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93B150" w14:textId="77777777" w:rsidR="00A45517" w:rsidRDefault="003947B6" w:rsidP="003947B6">
      <w:pPr>
        <w:ind w:firstLineChars="0" w:firstLine="0"/>
        <w:jc w:val="center"/>
        <w:rPr>
          <w:rFonts w:ascii="黑体" w:eastAsia="黑体" w:hAnsi="黑体"/>
          <w:sz w:val="36"/>
          <w:szCs w:val="36"/>
        </w:rPr>
      </w:pPr>
      <w:r w:rsidRPr="00A928EE">
        <w:rPr>
          <w:rFonts w:ascii="黑体" w:eastAsia="黑体" w:hAnsi="黑体" w:hint="eastAsia"/>
          <w:sz w:val="36"/>
          <w:szCs w:val="36"/>
        </w:rPr>
        <w:t>《食用盐中</w:t>
      </w:r>
      <w:r w:rsidR="00A45517">
        <w:rPr>
          <w:rFonts w:ascii="黑体" w:eastAsia="黑体" w:hAnsi="黑体" w:hint="eastAsia"/>
          <w:sz w:val="36"/>
          <w:szCs w:val="36"/>
        </w:rPr>
        <w:t>氨基酸</w:t>
      </w:r>
      <w:r w:rsidRPr="00A928EE">
        <w:rPr>
          <w:rFonts w:ascii="黑体" w:eastAsia="黑体" w:hAnsi="黑体" w:hint="eastAsia"/>
          <w:sz w:val="36"/>
          <w:szCs w:val="36"/>
        </w:rPr>
        <w:t>的测定》</w:t>
      </w:r>
    </w:p>
    <w:p w14:paraId="3FFEB174" w14:textId="36C43D51" w:rsidR="003947B6" w:rsidRPr="00A928EE" w:rsidRDefault="003947B6" w:rsidP="003947B6">
      <w:pPr>
        <w:ind w:firstLineChars="0" w:firstLine="0"/>
        <w:jc w:val="center"/>
        <w:rPr>
          <w:sz w:val="36"/>
          <w:szCs w:val="36"/>
        </w:rPr>
      </w:pPr>
      <w:r w:rsidRPr="00A928EE">
        <w:rPr>
          <w:rFonts w:ascii="黑体" w:eastAsia="黑体" w:hAnsi="黑体" w:hint="eastAsia"/>
          <w:sz w:val="36"/>
          <w:szCs w:val="36"/>
        </w:rPr>
        <w:t>编制说明</w:t>
      </w:r>
      <w:r w:rsidRPr="00A928EE">
        <w:rPr>
          <w:rFonts w:hint="eastAsia"/>
          <w:sz w:val="36"/>
          <w:szCs w:val="36"/>
        </w:rPr>
        <w:t>（</w:t>
      </w:r>
      <w:r w:rsidR="00A45517">
        <w:rPr>
          <w:rFonts w:hint="eastAsia"/>
          <w:sz w:val="36"/>
          <w:szCs w:val="36"/>
        </w:rPr>
        <w:t>征求意见</w:t>
      </w:r>
      <w:r w:rsidRPr="00A928EE">
        <w:rPr>
          <w:rFonts w:hint="eastAsia"/>
          <w:sz w:val="36"/>
          <w:szCs w:val="36"/>
        </w:rPr>
        <w:t>稿）</w:t>
      </w:r>
    </w:p>
    <w:p w14:paraId="28EA8BE7" w14:textId="77777777" w:rsidR="003947B6" w:rsidRPr="00722319" w:rsidRDefault="003947B6" w:rsidP="003947B6">
      <w:pPr>
        <w:pStyle w:val="10"/>
        <w:numPr>
          <w:ilvl w:val="0"/>
          <w:numId w:val="8"/>
        </w:numPr>
        <w:spacing w:before="156" w:after="156"/>
      </w:pPr>
      <w:bookmarkStart w:id="0" w:name="_Toc25937574"/>
      <w:r w:rsidRPr="00722319">
        <w:rPr>
          <w:rFonts w:hint="eastAsia"/>
        </w:rPr>
        <w:t>工作简况</w:t>
      </w:r>
      <w:bookmarkEnd w:id="0"/>
    </w:p>
    <w:p w14:paraId="4905F1D0" w14:textId="77777777" w:rsidR="003947B6" w:rsidRPr="001C5059" w:rsidRDefault="003947B6" w:rsidP="003947B6">
      <w:pPr>
        <w:pStyle w:val="2"/>
        <w:numPr>
          <w:ilvl w:val="0"/>
          <w:numId w:val="0"/>
        </w:numPr>
        <w:spacing w:before="156" w:after="156" w:line="360" w:lineRule="auto"/>
      </w:pPr>
      <w:bookmarkStart w:id="1" w:name="_Toc25925959"/>
      <w:bookmarkStart w:id="2" w:name="_Toc25937575"/>
      <w:r>
        <w:rPr>
          <w:rFonts w:hint="eastAsia"/>
        </w:rPr>
        <w:t>1</w:t>
      </w:r>
      <w:r w:rsidRPr="001C5059">
        <w:rPr>
          <w:rFonts w:hint="eastAsia"/>
        </w:rPr>
        <w:t>任务来源</w:t>
      </w:r>
      <w:bookmarkEnd w:id="1"/>
      <w:bookmarkEnd w:id="2"/>
    </w:p>
    <w:p w14:paraId="041A8AB0" w14:textId="10BB0CA2" w:rsidR="003947B6" w:rsidRPr="00B06FFD" w:rsidRDefault="00A45517" w:rsidP="003947B6">
      <w:pPr>
        <w:rPr>
          <w:rFonts w:cs="Times New Roman"/>
        </w:rPr>
      </w:pPr>
      <w:r w:rsidRPr="00A45517">
        <w:rPr>
          <w:rFonts w:cs="Times New Roman" w:hint="eastAsia"/>
        </w:rPr>
        <w:t>本项目根据工业和信息化部《</w:t>
      </w:r>
      <w:r w:rsidRPr="00A45517">
        <w:rPr>
          <w:rFonts w:cs="Times New Roman" w:hint="eastAsia"/>
        </w:rPr>
        <w:t>2022</w:t>
      </w:r>
      <w:r w:rsidRPr="00A45517">
        <w:rPr>
          <w:rFonts w:cs="Times New Roman" w:hint="eastAsia"/>
        </w:rPr>
        <w:t>年第二批行业标准制修订和外文版项目计划》（工</w:t>
      </w:r>
      <w:proofErr w:type="gramStart"/>
      <w:r w:rsidRPr="00A45517">
        <w:rPr>
          <w:rFonts w:cs="Times New Roman" w:hint="eastAsia"/>
        </w:rPr>
        <w:t>信厅科函</w:t>
      </w:r>
      <w:proofErr w:type="gramEnd"/>
      <w:r w:rsidRPr="00A45517">
        <w:rPr>
          <w:rFonts w:cs="Times New Roman" w:hint="eastAsia"/>
        </w:rPr>
        <w:t>〔</w:t>
      </w:r>
      <w:r w:rsidRPr="00A45517">
        <w:rPr>
          <w:rFonts w:cs="Times New Roman" w:hint="eastAsia"/>
        </w:rPr>
        <w:t>2022</w:t>
      </w:r>
      <w:r w:rsidRPr="00A45517">
        <w:rPr>
          <w:rFonts w:cs="Times New Roman" w:hint="eastAsia"/>
        </w:rPr>
        <w:t>〕</w:t>
      </w:r>
      <w:r w:rsidRPr="00A45517">
        <w:rPr>
          <w:rFonts w:cs="Times New Roman" w:hint="eastAsia"/>
        </w:rPr>
        <w:t>158</w:t>
      </w:r>
      <w:r w:rsidRPr="00A45517">
        <w:rPr>
          <w:rFonts w:cs="Times New Roman" w:hint="eastAsia"/>
        </w:rPr>
        <w:t>号）要求，</w:t>
      </w:r>
      <w:r w:rsidR="003947B6" w:rsidRPr="00844C87">
        <w:rPr>
          <w:rFonts w:cs="Times New Roman"/>
        </w:rPr>
        <w:t>计划</w:t>
      </w:r>
      <w:r>
        <w:rPr>
          <w:rFonts w:cs="Times New Roman"/>
        </w:rPr>
        <w:t>编</w:t>
      </w:r>
      <w:r w:rsidR="003947B6" w:rsidRPr="00844C87">
        <w:rPr>
          <w:rFonts w:cs="Times New Roman"/>
        </w:rPr>
        <w:t>号</w:t>
      </w:r>
      <w:r>
        <w:rPr>
          <w:rFonts w:cs="Times New Roman"/>
        </w:rPr>
        <w:t>为</w:t>
      </w:r>
      <w:hyperlink r:id="rId7" w:history="1">
        <w:r w:rsidR="003947B6" w:rsidRPr="005F4333">
          <w:rPr>
            <w:rFonts w:cs="Times New Roman"/>
          </w:rPr>
          <w:t>20</w:t>
        </w:r>
        <w:r>
          <w:rPr>
            <w:rFonts w:cs="Times New Roman"/>
          </w:rPr>
          <w:t>22</w:t>
        </w:r>
        <w:r w:rsidR="003947B6" w:rsidRPr="005F4333">
          <w:rPr>
            <w:rFonts w:cs="Times New Roman"/>
          </w:rPr>
          <w:t>-</w:t>
        </w:r>
        <w:r>
          <w:rPr>
            <w:rFonts w:cs="Times New Roman"/>
          </w:rPr>
          <w:t>1053</w:t>
        </w:r>
        <w:r w:rsidR="003947B6" w:rsidRPr="005F4333">
          <w:rPr>
            <w:rFonts w:cs="Times New Roman"/>
          </w:rPr>
          <w:t>T-QB</w:t>
        </w:r>
      </w:hyperlink>
      <w:r w:rsidR="003947B6">
        <w:rPr>
          <w:rFonts w:cs="Times New Roman" w:hint="eastAsia"/>
        </w:rPr>
        <w:t>，项目名称“</w:t>
      </w:r>
      <w:r w:rsidR="003947B6" w:rsidRPr="003A30A5">
        <w:rPr>
          <w:rFonts w:cs="Times New Roman" w:hint="eastAsia"/>
        </w:rPr>
        <w:t>食用盐中</w:t>
      </w:r>
      <w:r>
        <w:rPr>
          <w:rFonts w:cs="Times New Roman" w:hint="eastAsia"/>
        </w:rPr>
        <w:t>氨基酸</w:t>
      </w:r>
      <w:r w:rsidR="003947B6" w:rsidRPr="003A30A5">
        <w:rPr>
          <w:rFonts w:cs="Times New Roman" w:hint="eastAsia"/>
        </w:rPr>
        <w:t>的测定</w:t>
      </w:r>
      <w:r w:rsidR="003947B6">
        <w:rPr>
          <w:rFonts w:cs="Times New Roman" w:hint="eastAsia"/>
        </w:rPr>
        <w:t>”进行制定</w:t>
      </w:r>
      <w:r w:rsidR="003947B6" w:rsidRPr="00844C87">
        <w:rPr>
          <w:rFonts w:cs="Times New Roman"/>
        </w:rPr>
        <w:t>。</w:t>
      </w:r>
      <w:r w:rsidR="003947B6">
        <w:rPr>
          <w:rFonts w:cs="Times New Roman" w:hint="eastAsia"/>
        </w:rPr>
        <w:t>主要</w:t>
      </w:r>
      <w:r w:rsidR="003947B6" w:rsidRPr="00844C87">
        <w:rPr>
          <w:rFonts w:cs="Times New Roman"/>
        </w:rPr>
        <w:t>起草单位为</w:t>
      </w:r>
      <w:r w:rsidR="00921E8B">
        <w:t>天津科技大学，中盐工程技术研究院有限公司，中国科学院海洋研究所，天津长芦汉沽盐场有限责任公司，广东省</w:t>
      </w:r>
      <w:proofErr w:type="gramStart"/>
      <w:r w:rsidR="00921E8B">
        <w:t>广盐集团</w:t>
      </w:r>
      <w:proofErr w:type="gramEnd"/>
      <w:r w:rsidR="00921E8B">
        <w:t>股份有限公司</w:t>
      </w:r>
      <w:r w:rsidR="00921E8B">
        <w:rPr>
          <w:rFonts w:hint="eastAsia"/>
        </w:rPr>
        <w:t>等</w:t>
      </w:r>
      <w:r w:rsidR="003947B6">
        <w:rPr>
          <w:rFonts w:cs="Times New Roman" w:hint="eastAsia"/>
        </w:rPr>
        <w:t>，计划完成时间</w:t>
      </w:r>
      <w:r w:rsidR="003947B6" w:rsidRPr="00B06FFD">
        <w:rPr>
          <w:rFonts w:cs="Times New Roman"/>
        </w:rPr>
        <w:t>20</w:t>
      </w:r>
      <w:r>
        <w:rPr>
          <w:rFonts w:cs="Times New Roman"/>
        </w:rPr>
        <w:t>24</w:t>
      </w:r>
      <w:r>
        <w:rPr>
          <w:rFonts w:cs="Times New Roman"/>
        </w:rPr>
        <w:t>年</w:t>
      </w:r>
      <w:r>
        <w:rPr>
          <w:rFonts w:cs="Times New Roman" w:hint="eastAsia"/>
        </w:rPr>
        <w:t>7</w:t>
      </w:r>
      <w:r>
        <w:rPr>
          <w:rFonts w:cs="Times New Roman" w:hint="eastAsia"/>
        </w:rPr>
        <w:t>月</w:t>
      </w:r>
      <w:r w:rsidR="003947B6">
        <w:rPr>
          <w:rFonts w:cs="Times New Roman" w:hint="eastAsia"/>
        </w:rPr>
        <w:t>。</w:t>
      </w:r>
    </w:p>
    <w:p w14:paraId="0947386A" w14:textId="6ECCFE42" w:rsidR="003947B6" w:rsidRPr="001C5059" w:rsidRDefault="003947B6" w:rsidP="003947B6">
      <w:pPr>
        <w:pStyle w:val="2"/>
        <w:numPr>
          <w:ilvl w:val="0"/>
          <w:numId w:val="0"/>
        </w:numPr>
        <w:spacing w:before="156" w:after="156" w:line="360" w:lineRule="auto"/>
      </w:pPr>
      <w:bookmarkStart w:id="3" w:name="_Toc25925960"/>
      <w:bookmarkStart w:id="4" w:name="_Toc25937576"/>
      <w:r>
        <w:rPr>
          <w:rFonts w:hint="eastAsia"/>
        </w:rPr>
        <w:t>2</w:t>
      </w:r>
      <w:r w:rsidRPr="001C5059">
        <w:rPr>
          <w:rFonts w:hint="eastAsia"/>
        </w:rPr>
        <w:t>主要</w:t>
      </w:r>
      <w:r w:rsidR="00A45517">
        <w:rPr>
          <w:rFonts w:hint="eastAsia"/>
        </w:rPr>
        <w:t>起草</w:t>
      </w:r>
      <w:r w:rsidRPr="001C5059">
        <w:rPr>
          <w:rFonts w:hint="eastAsia"/>
        </w:rPr>
        <w:t>过程</w:t>
      </w:r>
      <w:bookmarkEnd w:id="3"/>
      <w:bookmarkEnd w:id="4"/>
    </w:p>
    <w:p w14:paraId="58434ABA" w14:textId="605FF03B" w:rsidR="003947B6" w:rsidRPr="00C72D25" w:rsidRDefault="003947B6" w:rsidP="003947B6">
      <w:pPr>
        <w:pStyle w:val="3"/>
        <w:numPr>
          <w:ilvl w:val="0"/>
          <w:numId w:val="0"/>
        </w:numPr>
        <w:spacing w:before="156" w:after="156"/>
      </w:pPr>
      <w:r>
        <w:t>2.1</w:t>
      </w:r>
      <w:bookmarkStart w:id="5" w:name="_Toc25925961"/>
      <w:r w:rsidRPr="00C72D25">
        <w:rPr>
          <w:rFonts w:hint="eastAsia"/>
        </w:rPr>
        <w:t>前期组织及调研工作</w:t>
      </w:r>
      <w:bookmarkEnd w:id="5"/>
    </w:p>
    <w:p w14:paraId="28969EC8" w14:textId="72E04CE2" w:rsidR="003947B6" w:rsidRPr="00722319" w:rsidRDefault="003947B6" w:rsidP="003947B6">
      <w:r w:rsidRPr="00722319">
        <w:rPr>
          <w:rFonts w:hint="eastAsia"/>
        </w:rPr>
        <w:t>标准起草任务下达后，起草单位迅速成立了标准起草工作组。工作组成立后，各起草单位成员通过查阅大量科技文献和标准资料，并与部分盐化工生产企业进行技术交流，对</w:t>
      </w:r>
      <w:r w:rsidRPr="00722319">
        <w:rPr>
          <w:rFonts w:hint="eastAsia"/>
          <w:szCs w:val="24"/>
        </w:rPr>
        <w:t>食用盐中</w:t>
      </w:r>
      <w:r w:rsidR="00A45517">
        <w:rPr>
          <w:rFonts w:hint="eastAsia"/>
          <w:szCs w:val="24"/>
        </w:rPr>
        <w:t>氨基酸</w:t>
      </w:r>
      <w:r w:rsidRPr="00722319">
        <w:rPr>
          <w:rFonts w:hint="eastAsia"/>
        </w:rPr>
        <w:t>的原料、生产工艺、产品的质量指标要求、储藏存储条件等情况进行了充分调研。</w:t>
      </w:r>
    </w:p>
    <w:p w14:paraId="355636FF" w14:textId="2C69A8B2" w:rsidR="003947B6" w:rsidRPr="00722319" w:rsidRDefault="003947B6" w:rsidP="003947B6">
      <w:pPr>
        <w:pStyle w:val="3"/>
        <w:numPr>
          <w:ilvl w:val="0"/>
          <w:numId w:val="0"/>
        </w:numPr>
        <w:spacing w:before="156" w:after="156"/>
      </w:pPr>
      <w:bookmarkStart w:id="6" w:name="_Toc25925962"/>
      <w:r w:rsidRPr="00722319">
        <w:rPr>
          <w:rFonts w:hint="eastAsia"/>
        </w:rPr>
        <w:t>2</w:t>
      </w:r>
      <w:r w:rsidRPr="00722319">
        <w:t>.2</w:t>
      </w:r>
      <w:r w:rsidRPr="00722319">
        <w:rPr>
          <w:rFonts w:hint="eastAsia"/>
        </w:rPr>
        <w:t>标准草案的建立</w:t>
      </w:r>
      <w:bookmarkEnd w:id="6"/>
    </w:p>
    <w:p w14:paraId="4788B465" w14:textId="75DC1471" w:rsidR="003947B6" w:rsidRPr="00A928EE" w:rsidRDefault="003947B6" w:rsidP="003947B6">
      <w:r w:rsidRPr="00722319">
        <w:rPr>
          <w:rFonts w:hint="eastAsia"/>
        </w:rPr>
        <w:t>通过对收集材料的归纳总结，标准起草工作组形成了标准草案。标准草案建立后</w:t>
      </w:r>
      <w:r w:rsidRPr="00A928EE">
        <w:rPr>
          <w:rFonts w:hint="eastAsia"/>
        </w:rPr>
        <w:t>，天津科技大学、</w:t>
      </w:r>
      <w:r w:rsidR="006B54AC" w:rsidRPr="006B54AC">
        <w:rPr>
          <w:rFonts w:hint="eastAsia"/>
        </w:rPr>
        <w:t>中盐工程技术研究院有限公司等</w:t>
      </w:r>
      <w:r w:rsidRPr="00A928EE">
        <w:rPr>
          <w:rFonts w:hint="eastAsia"/>
        </w:rPr>
        <w:t>通过大量实验，对标准中试验方法部分进行了验证。通过验证试验方法的校正与线性、检出限、定量限、范围、正确度（回收率）和重复性精密度等参数，确定了检测方法的可行性。</w:t>
      </w:r>
    </w:p>
    <w:p w14:paraId="24644A5A" w14:textId="77777777" w:rsidR="003947B6" w:rsidRDefault="003947B6" w:rsidP="003947B6">
      <w:pPr>
        <w:pStyle w:val="10"/>
        <w:numPr>
          <w:ilvl w:val="0"/>
          <w:numId w:val="8"/>
        </w:numPr>
        <w:spacing w:before="156" w:after="156"/>
      </w:pPr>
      <w:bookmarkStart w:id="7" w:name="_Toc25937577"/>
      <w:r w:rsidRPr="004D6720">
        <w:rPr>
          <w:rFonts w:hint="eastAsia"/>
        </w:rPr>
        <w:t>标准编制原则和主要内容</w:t>
      </w:r>
      <w:bookmarkEnd w:id="7"/>
    </w:p>
    <w:p w14:paraId="3685317E" w14:textId="77777777" w:rsidR="003947B6" w:rsidRPr="00C71168" w:rsidRDefault="003947B6" w:rsidP="003947B6">
      <w:pPr>
        <w:pStyle w:val="a3"/>
        <w:keepNext/>
        <w:keepLines/>
        <w:widowControl/>
        <w:numPr>
          <w:ilvl w:val="0"/>
          <w:numId w:val="6"/>
        </w:numPr>
        <w:spacing w:beforeLines="50" w:before="156" w:afterLines="50" w:after="156"/>
        <w:ind w:firstLineChars="0"/>
        <w:jc w:val="left"/>
        <w:outlineLvl w:val="1"/>
        <w:rPr>
          <w:rFonts w:ascii="黑体" w:eastAsia="黑体" w:hAnsi="黑体" w:cstheme="majorBidi"/>
          <w:bCs/>
          <w:vanish/>
          <w:szCs w:val="32"/>
        </w:rPr>
      </w:pPr>
      <w:bookmarkStart w:id="8" w:name="_Toc25935418"/>
      <w:bookmarkStart w:id="9" w:name="_Toc25935484"/>
      <w:bookmarkStart w:id="10" w:name="_Toc25935541"/>
      <w:bookmarkStart w:id="11" w:name="_Toc25935614"/>
      <w:bookmarkStart w:id="12" w:name="_Toc25937460"/>
      <w:bookmarkStart w:id="13" w:name="_Toc25937488"/>
      <w:bookmarkStart w:id="14" w:name="_Toc25937578"/>
      <w:bookmarkEnd w:id="8"/>
      <w:bookmarkEnd w:id="9"/>
      <w:bookmarkEnd w:id="10"/>
      <w:bookmarkEnd w:id="11"/>
      <w:bookmarkEnd w:id="12"/>
      <w:bookmarkEnd w:id="13"/>
      <w:bookmarkEnd w:id="14"/>
    </w:p>
    <w:p w14:paraId="2EC87D99" w14:textId="77777777" w:rsidR="003947B6" w:rsidRPr="00C71168" w:rsidRDefault="003947B6" w:rsidP="003947B6">
      <w:pPr>
        <w:pStyle w:val="a3"/>
        <w:keepNext/>
        <w:keepLines/>
        <w:widowControl/>
        <w:numPr>
          <w:ilvl w:val="0"/>
          <w:numId w:val="6"/>
        </w:numPr>
        <w:spacing w:beforeLines="50" w:before="156" w:afterLines="50" w:after="156"/>
        <w:ind w:firstLineChars="0"/>
        <w:jc w:val="left"/>
        <w:outlineLvl w:val="1"/>
        <w:rPr>
          <w:rFonts w:ascii="黑体" w:eastAsia="黑体" w:hAnsi="黑体" w:cstheme="majorBidi"/>
          <w:bCs/>
          <w:vanish/>
          <w:szCs w:val="32"/>
        </w:rPr>
      </w:pPr>
      <w:bookmarkStart w:id="15" w:name="_Toc25935419"/>
      <w:bookmarkStart w:id="16" w:name="_Toc25935485"/>
      <w:bookmarkStart w:id="17" w:name="_Toc25935542"/>
      <w:bookmarkStart w:id="18" w:name="_Toc25935615"/>
      <w:bookmarkStart w:id="19" w:name="_Toc25937461"/>
      <w:bookmarkStart w:id="20" w:name="_Toc25937489"/>
      <w:bookmarkStart w:id="21" w:name="_Toc25937579"/>
      <w:bookmarkEnd w:id="15"/>
      <w:bookmarkEnd w:id="16"/>
      <w:bookmarkEnd w:id="17"/>
      <w:bookmarkEnd w:id="18"/>
      <w:bookmarkEnd w:id="19"/>
      <w:bookmarkEnd w:id="20"/>
      <w:bookmarkEnd w:id="21"/>
    </w:p>
    <w:p w14:paraId="5C8733B7" w14:textId="77777777" w:rsidR="003947B6" w:rsidRDefault="003947B6" w:rsidP="003947B6">
      <w:pPr>
        <w:pStyle w:val="2"/>
        <w:numPr>
          <w:ilvl w:val="0"/>
          <w:numId w:val="0"/>
        </w:numPr>
        <w:spacing w:before="156" w:after="156" w:line="360" w:lineRule="auto"/>
      </w:pPr>
      <w:bookmarkStart w:id="22" w:name="_Toc25925964"/>
      <w:bookmarkStart w:id="23" w:name="_Toc25937580"/>
      <w:r>
        <w:t>1</w:t>
      </w:r>
      <w:r>
        <w:rPr>
          <w:rFonts w:hint="eastAsia"/>
        </w:rPr>
        <w:t>标准编制原则</w:t>
      </w:r>
      <w:bookmarkEnd w:id="22"/>
      <w:bookmarkEnd w:id="23"/>
    </w:p>
    <w:p w14:paraId="49D7EB37" w14:textId="4FAD11B1" w:rsidR="003947B6" w:rsidRDefault="003947B6" w:rsidP="003947B6">
      <w:r w:rsidRPr="00595028">
        <w:rPr>
          <w:rFonts w:hint="eastAsia"/>
        </w:rPr>
        <w:t>本标准在编写结构和内容编排等方面依据“标准化工作导则、指南和编写规则”系列标准的要求，进行了编写。本标准立</w:t>
      </w:r>
      <w:r w:rsidRPr="003C7BC2">
        <w:rPr>
          <w:rFonts w:hint="eastAsia"/>
        </w:rPr>
        <w:t>足于盐业的需要，建立了适用</w:t>
      </w:r>
      <w:r>
        <w:rPr>
          <w:rFonts w:hint="eastAsia"/>
        </w:rPr>
        <w:t>于食</w:t>
      </w:r>
      <w:r>
        <w:rPr>
          <w:rFonts w:hint="eastAsia"/>
        </w:rPr>
        <w:lastRenderedPageBreak/>
        <w:t>用盐中</w:t>
      </w:r>
      <w:r w:rsidR="00A45517">
        <w:rPr>
          <w:rFonts w:hint="eastAsia"/>
        </w:rPr>
        <w:t>氨基酸</w:t>
      </w:r>
      <w:r w:rsidRPr="003C7BC2">
        <w:rPr>
          <w:rFonts w:hint="eastAsia"/>
        </w:rPr>
        <w:t>的检测方法，有利于食用盐产品质量监督、检测工作的顺利开展。</w:t>
      </w:r>
    </w:p>
    <w:p w14:paraId="7B6780DB" w14:textId="553A624D" w:rsidR="003947B6" w:rsidRDefault="003947B6" w:rsidP="003947B6">
      <w:pPr>
        <w:pStyle w:val="2"/>
        <w:numPr>
          <w:ilvl w:val="0"/>
          <w:numId w:val="0"/>
        </w:numPr>
        <w:spacing w:before="156" w:after="156" w:line="360" w:lineRule="auto"/>
      </w:pPr>
      <w:bookmarkStart w:id="24" w:name="_Toc25925965"/>
      <w:bookmarkStart w:id="25" w:name="_Toc25937581"/>
      <w:r>
        <w:rPr>
          <w:rFonts w:hint="eastAsia"/>
        </w:rPr>
        <w:t>2标准的</w:t>
      </w:r>
      <w:r w:rsidRPr="00AB798B">
        <w:rPr>
          <w:rFonts w:hint="eastAsia"/>
        </w:rPr>
        <w:t>主要</w:t>
      </w:r>
      <w:bookmarkEnd w:id="24"/>
      <w:bookmarkEnd w:id="25"/>
      <w:r w:rsidR="00921E8B">
        <w:rPr>
          <w:rFonts w:hint="eastAsia"/>
        </w:rPr>
        <w:t>内容</w:t>
      </w:r>
    </w:p>
    <w:p w14:paraId="57DA6C33" w14:textId="77777777" w:rsidR="00921E8B" w:rsidRDefault="00921E8B" w:rsidP="00921E8B">
      <w:pPr>
        <w:rPr>
          <w:rFonts w:hint="eastAsia"/>
        </w:rPr>
      </w:pPr>
      <w:r>
        <w:rPr>
          <w:rFonts w:hint="eastAsia"/>
        </w:rPr>
        <w:t>本文件描述了食用盐中氨基酸的测定方法——柱前衍生化液相色谱法。</w:t>
      </w:r>
    </w:p>
    <w:p w14:paraId="31EB433E" w14:textId="77777777" w:rsidR="00921E8B" w:rsidRDefault="00921E8B" w:rsidP="00921E8B">
      <w:r>
        <w:rPr>
          <w:rFonts w:hint="eastAsia"/>
        </w:rPr>
        <w:t>本文件适用于食用盐中氨基酸的测定。</w:t>
      </w:r>
    </w:p>
    <w:p w14:paraId="4CC756A1" w14:textId="4D758E92" w:rsidR="003947B6" w:rsidRPr="00257D76" w:rsidRDefault="003947B6" w:rsidP="00921E8B">
      <w:r w:rsidRPr="00595028">
        <w:rPr>
          <w:rFonts w:hint="eastAsia"/>
        </w:rPr>
        <w:t>本标准对试验方法的原理、试剂或材料、仪器设备、分析步骤、结果计算、精密度等做出了明确规定。具体论据见“三、主要试验（或验证）情况”。</w:t>
      </w:r>
    </w:p>
    <w:p w14:paraId="16534F1C" w14:textId="77777777" w:rsidR="003947B6" w:rsidRDefault="003947B6" w:rsidP="003947B6">
      <w:pPr>
        <w:pStyle w:val="2"/>
        <w:numPr>
          <w:ilvl w:val="0"/>
          <w:numId w:val="0"/>
        </w:numPr>
        <w:spacing w:before="156" w:after="156" w:line="360" w:lineRule="auto"/>
      </w:pPr>
      <w:bookmarkStart w:id="26" w:name="_Toc25925967"/>
      <w:bookmarkStart w:id="27" w:name="_Toc25937583"/>
      <w:r>
        <w:rPr>
          <w:rFonts w:hint="eastAsia"/>
        </w:rPr>
        <w:t>3解决的主要问题</w:t>
      </w:r>
      <w:bookmarkEnd w:id="26"/>
      <w:bookmarkEnd w:id="27"/>
    </w:p>
    <w:p w14:paraId="01A453F4" w14:textId="3114C176" w:rsidR="00D75568" w:rsidRPr="00D75568" w:rsidRDefault="00D75568" w:rsidP="00D75568">
      <w:pPr>
        <w:spacing w:before="240"/>
      </w:pPr>
      <w:r w:rsidRPr="00D75568">
        <w:rPr>
          <w:rFonts w:hint="eastAsia"/>
        </w:rPr>
        <w:t>现行的氨基酸测定标准《</w:t>
      </w:r>
      <w:r w:rsidRPr="00D75568">
        <w:rPr>
          <w:rFonts w:hint="eastAsia"/>
        </w:rPr>
        <w:t>GB 5009.124</w:t>
      </w:r>
      <w:r w:rsidRPr="00D75568">
        <w:t>-</w:t>
      </w:r>
      <w:r w:rsidRPr="00D75568">
        <w:rPr>
          <w:rFonts w:hint="eastAsia"/>
        </w:rPr>
        <w:t xml:space="preserve">2016 </w:t>
      </w:r>
      <w:r w:rsidRPr="00D75568">
        <w:rPr>
          <w:rFonts w:hint="eastAsia"/>
        </w:rPr>
        <w:t>食品安全国家标准—食品中氨基酸的测定》，此标准中明确标明“本标准不适用于蛋白质含量低的水果、蔬菜、饮料和淀粉类食中氨基酸的测定”。食用盐的主体成份为氯化钠，为可溶性无机盐，蛋白质和氨基酸含量极低，无法用现行国家标准（</w:t>
      </w:r>
      <w:r w:rsidRPr="00D75568">
        <w:rPr>
          <w:rFonts w:hint="eastAsia"/>
        </w:rPr>
        <w:t>GB 5009.124</w:t>
      </w:r>
      <w:r w:rsidRPr="00D75568">
        <w:t>-</w:t>
      </w:r>
      <w:r w:rsidRPr="00D75568">
        <w:rPr>
          <w:rFonts w:hint="eastAsia"/>
        </w:rPr>
        <w:t>2016</w:t>
      </w:r>
      <w:r w:rsidRPr="00D75568">
        <w:rPr>
          <w:rFonts w:hint="eastAsia"/>
        </w:rPr>
        <w:t>）进行氨基酸检测，也无法通过溶解去除主体氯化钠进行氨基酸浓缩后再进行检测</w:t>
      </w:r>
      <w:r w:rsidRPr="00D75568">
        <w:t>；国标方法将蛋白质水解后测定其中氨基酸含量，而改善口感的氨基酸基本为游离氨基酸，国标方法不能有效检测。</w:t>
      </w:r>
      <w:r w:rsidRPr="00D75568">
        <w:rPr>
          <w:rFonts w:hint="eastAsia"/>
        </w:rPr>
        <w:t>因此在现行标准基础上针对食用盐制订一种行之可用的检验测定方法是保障食用盐产品公众健康，防范风险管控，促进产业发展的急需。</w:t>
      </w:r>
    </w:p>
    <w:p w14:paraId="6C0B8996" w14:textId="77777777" w:rsidR="003947B6" w:rsidRPr="00753357" w:rsidRDefault="003947B6" w:rsidP="003947B6">
      <w:pPr>
        <w:pStyle w:val="10"/>
        <w:numPr>
          <w:ilvl w:val="0"/>
          <w:numId w:val="8"/>
        </w:numPr>
        <w:spacing w:before="156" w:after="156"/>
      </w:pPr>
      <w:bookmarkStart w:id="28" w:name="_Toc25937584"/>
      <w:r w:rsidRPr="00753357">
        <w:rPr>
          <w:rFonts w:hint="eastAsia"/>
        </w:rPr>
        <w:lastRenderedPageBreak/>
        <w:t>主要试验（或验证）情况</w:t>
      </w:r>
      <w:bookmarkEnd w:id="28"/>
    </w:p>
    <w:p w14:paraId="11AA32E3" w14:textId="77777777" w:rsidR="003947B6" w:rsidRPr="00753357" w:rsidRDefault="003947B6" w:rsidP="003947B6">
      <w:pPr>
        <w:pStyle w:val="a3"/>
        <w:keepNext/>
        <w:keepLines/>
        <w:widowControl/>
        <w:numPr>
          <w:ilvl w:val="0"/>
          <w:numId w:val="6"/>
        </w:numPr>
        <w:spacing w:beforeLines="50" w:before="156" w:afterLines="50" w:after="156"/>
        <w:ind w:firstLineChars="0"/>
        <w:jc w:val="left"/>
        <w:outlineLvl w:val="1"/>
        <w:rPr>
          <w:rFonts w:ascii="黑体" w:eastAsia="黑体" w:hAnsi="黑体" w:cstheme="majorBidi"/>
          <w:bCs/>
          <w:vanish/>
          <w:szCs w:val="32"/>
        </w:rPr>
      </w:pPr>
      <w:bookmarkStart w:id="29" w:name="_Toc25935425"/>
      <w:bookmarkStart w:id="30" w:name="_Toc25935491"/>
      <w:bookmarkStart w:id="31" w:name="_Toc25935548"/>
      <w:bookmarkStart w:id="32" w:name="_Toc25935621"/>
      <w:bookmarkStart w:id="33" w:name="_Toc25937467"/>
      <w:bookmarkStart w:id="34" w:name="_Toc25937495"/>
      <w:bookmarkStart w:id="35" w:name="_Toc25937585"/>
      <w:bookmarkEnd w:id="29"/>
      <w:bookmarkEnd w:id="30"/>
      <w:bookmarkEnd w:id="31"/>
      <w:bookmarkEnd w:id="32"/>
      <w:bookmarkEnd w:id="33"/>
      <w:bookmarkEnd w:id="34"/>
      <w:bookmarkEnd w:id="35"/>
    </w:p>
    <w:p w14:paraId="528E7ED7" w14:textId="77777777" w:rsidR="00A45517" w:rsidRDefault="00A45517" w:rsidP="00A45517">
      <w:pPr>
        <w:pStyle w:val="2"/>
        <w:numPr>
          <w:ilvl w:val="0"/>
          <w:numId w:val="0"/>
        </w:numPr>
        <w:spacing w:before="156" w:after="156"/>
        <w:rPr>
          <w:rFonts w:ascii="Times New Roman" w:hAnsi="Times New Roman" w:cs="Times New Roman"/>
        </w:rPr>
      </w:pPr>
      <w:r>
        <w:rPr>
          <w:rFonts w:ascii="Times New Roman" w:hAnsi="Times New Roman" w:cs="Times New Roman" w:hint="eastAsia"/>
        </w:rPr>
        <w:t>1</w:t>
      </w:r>
      <w:r w:rsidRPr="00844C87">
        <w:rPr>
          <w:rFonts w:ascii="Times New Roman" w:hAnsi="Times New Roman" w:cs="Times New Roman"/>
        </w:rPr>
        <w:t xml:space="preserve"> </w:t>
      </w:r>
      <w:r>
        <w:rPr>
          <w:rFonts w:ascii="Times New Roman" w:hAnsi="Times New Roman" w:cs="Times New Roman" w:hint="eastAsia"/>
        </w:rPr>
        <w:t>液相色谱图</w:t>
      </w:r>
    </w:p>
    <w:p w14:paraId="3FA4E31C" w14:textId="77777777" w:rsidR="00A45517" w:rsidRDefault="00A45517" w:rsidP="006B54AC">
      <w:pPr>
        <w:jc w:val="center"/>
      </w:pPr>
      <w:r>
        <w:rPr>
          <w:noProof/>
        </w:rPr>
        <w:drawing>
          <wp:inline distT="0" distB="0" distL="0" distR="0" wp14:anchorId="1703195E" wp14:editId="1F3757E0">
            <wp:extent cx="4293235" cy="2698750"/>
            <wp:effectExtent l="0" t="0" r="0" b="6350"/>
            <wp:docPr id="33450906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509062" name=""/>
                    <pic:cNvPicPr/>
                  </pic:nvPicPr>
                  <pic:blipFill rotWithShape="1">
                    <a:blip r:embed="rId8"/>
                    <a:srcRect l="723"/>
                    <a:stretch/>
                  </pic:blipFill>
                  <pic:spPr bwMode="auto">
                    <a:xfrm>
                      <a:off x="0" y="0"/>
                      <a:ext cx="4306760" cy="2707252"/>
                    </a:xfrm>
                    <a:prstGeom prst="rect">
                      <a:avLst/>
                    </a:prstGeom>
                    <a:ln>
                      <a:noFill/>
                    </a:ln>
                    <a:extLst>
                      <a:ext uri="{53640926-AAD7-44D8-BBD7-CCE9431645EC}">
                        <a14:shadowObscured xmlns:a14="http://schemas.microsoft.com/office/drawing/2010/main"/>
                      </a:ext>
                    </a:extLst>
                  </pic:spPr>
                </pic:pic>
              </a:graphicData>
            </a:graphic>
          </wp:inline>
        </w:drawing>
      </w:r>
    </w:p>
    <w:p w14:paraId="33A97D51" w14:textId="77777777" w:rsidR="00A45517" w:rsidRPr="00DE13E8" w:rsidRDefault="00A45517" w:rsidP="00A45517">
      <w:pPr>
        <w:tabs>
          <w:tab w:val="left" w:pos="2030"/>
        </w:tabs>
        <w:jc w:val="center"/>
      </w:pPr>
      <w:r>
        <w:rPr>
          <w:rFonts w:hint="eastAsia"/>
        </w:rPr>
        <w:t>图</w:t>
      </w:r>
      <w:r>
        <w:rPr>
          <w:rFonts w:hint="eastAsia"/>
        </w:rPr>
        <w:t>1</w:t>
      </w:r>
      <w:r>
        <w:t xml:space="preserve">  </w:t>
      </w:r>
      <w:r>
        <w:rPr>
          <w:rFonts w:hint="eastAsia"/>
        </w:rPr>
        <w:t>6</w:t>
      </w:r>
      <w:r>
        <w:rPr>
          <w:rFonts w:hint="eastAsia"/>
        </w:rPr>
        <w:t>种氨基酸衍生物样品的液相色谱图</w:t>
      </w:r>
    </w:p>
    <w:p w14:paraId="08396598" w14:textId="77777777" w:rsidR="00A45517" w:rsidRPr="00844C87" w:rsidRDefault="00A45517" w:rsidP="00A45517">
      <w:pPr>
        <w:pStyle w:val="a3"/>
        <w:keepNext/>
        <w:keepLines/>
        <w:widowControl/>
        <w:numPr>
          <w:ilvl w:val="0"/>
          <w:numId w:val="4"/>
        </w:numPr>
        <w:spacing w:beforeLines="50" w:before="156" w:afterLines="50" w:after="156" w:line="300" w:lineRule="auto"/>
        <w:ind w:firstLineChars="0"/>
        <w:jc w:val="left"/>
        <w:outlineLvl w:val="1"/>
        <w:rPr>
          <w:rFonts w:eastAsia="黑体" w:cs="Times New Roman"/>
          <w:bCs/>
          <w:vanish/>
          <w:szCs w:val="32"/>
        </w:rPr>
      </w:pPr>
      <w:bookmarkStart w:id="36" w:name="_Toc25956007"/>
      <w:bookmarkStart w:id="37" w:name="_Toc25956121"/>
      <w:bookmarkStart w:id="38" w:name="_Toc25956180"/>
      <w:bookmarkStart w:id="39" w:name="_Toc26005026"/>
      <w:bookmarkEnd w:id="36"/>
      <w:bookmarkEnd w:id="37"/>
      <w:bookmarkEnd w:id="38"/>
      <w:bookmarkEnd w:id="39"/>
    </w:p>
    <w:p w14:paraId="1CFB318B" w14:textId="2C688934" w:rsidR="00A45517" w:rsidRDefault="006B54AC" w:rsidP="006B54AC">
      <w:pPr>
        <w:pStyle w:val="2"/>
        <w:numPr>
          <w:ilvl w:val="0"/>
          <w:numId w:val="0"/>
        </w:numPr>
        <w:spacing w:before="156" w:after="156"/>
        <w:rPr>
          <w:rFonts w:ascii="Times New Roman" w:hAnsi="Times New Roman" w:cs="Times New Roman"/>
        </w:rPr>
      </w:pPr>
      <w:bookmarkStart w:id="40" w:name="_Toc26005028"/>
      <w:r>
        <w:rPr>
          <w:rFonts w:ascii="Times New Roman" w:hAnsi="Times New Roman" w:cs="Times New Roman" w:hint="eastAsia"/>
        </w:rPr>
        <w:t>2</w:t>
      </w:r>
      <w:r w:rsidR="00A45517" w:rsidRPr="00844C87">
        <w:rPr>
          <w:rFonts w:ascii="Times New Roman" w:hAnsi="Times New Roman" w:cs="Times New Roman"/>
        </w:rPr>
        <w:t>检出限</w:t>
      </w:r>
      <w:bookmarkEnd w:id="40"/>
    </w:p>
    <w:p w14:paraId="6BA8533F" w14:textId="77777777" w:rsidR="00A45517" w:rsidRDefault="00A45517" w:rsidP="00A45517">
      <w:pPr>
        <w:ind w:firstLineChars="0" w:firstLine="0"/>
        <w:jc w:val="center"/>
        <w:rPr>
          <w:rFonts w:eastAsia="楷体" w:cs="Times New Roman"/>
          <w:sz w:val="21"/>
          <w:szCs w:val="21"/>
        </w:rPr>
      </w:pPr>
      <w:r w:rsidRPr="00844C87">
        <w:rPr>
          <w:rFonts w:eastAsia="楷体" w:cs="Times New Roman"/>
          <w:sz w:val="21"/>
          <w:szCs w:val="21"/>
        </w:rPr>
        <w:t>表</w:t>
      </w:r>
      <w:r>
        <w:rPr>
          <w:rFonts w:eastAsia="楷体" w:cs="Times New Roman" w:hint="eastAsia"/>
          <w:sz w:val="21"/>
          <w:szCs w:val="21"/>
        </w:rPr>
        <w:t>1</w:t>
      </w:r>
      <w:r>
        <w:rPr>
          <w:rFonts w:eastAsia="楷体" w:cs="Times New Roman" w:hint="eastAsia"/>
          <w:sz w:val="21"/>
          <w:szCs w:val="21"/>
        </w:rPr>
        <w:t>不同浓度的氨基酸衍生物样品的</w:t>
      </w:r>
      <w:r w:rsidRPr="006B1516">
        <w:rPr>
          <w:rFonts w:eastAsia="楷体" w:cs="Times New Roman"/>
          <w:sz w:val="21"/>
          <w:szCs w:val="21"/>
        </w:rPr>
        <w:t>液相色谱</w:t>
      </w:r>
      <w:r w:rsidRPr="006B1516">
        <w:rPr>
          <w:rFonts w:eastAsia="楷体" w:cs="Times New Roman" w:hint="eastAsia"/>
          <w:sz w:val="21"/>
          <w:szCs w:val="21"/>
        </w:rPr>
        <w:t>最低</w:t>
      </w:r>
      <w:r w:rsidRPr="006B1516">
        <w:rPr>
          <w:rFonts w:eastAsia="楷体" w:cs="Times New Roman"/>
          <w:sz w:val="21"/>
          <w:szCs w:val="21"/>
        </w:rPr>
        <w:t>检出限分析</w:t>
      </w:r>
    </w:p>
    <w:tbl>
      <w:tblPr>
        <w:tblW w:w="8982" w:type="dxa"/>
        <w:jc w:val="center"/>
        <w:tblBorders>
          <w:top w:val="single" w:sz="4" w:space="0" w:color="auto"/>
          <w:bottom w:val="single" w:sz="4" w:space="0" w:color="auto"/>
        </w:tblBorders>
        <w:tblLook w:val="04A0" w:firstRow="1" w:lastRow="0" w:firstColumn="1" w:lastColumn="0" w:noHBand="0" w:noVBand="1"/>
      </w:tblPr>
      <w:tblGrid>
        <w:gridCol w:w="2620"/>
        <w:gridCol w:w="1061"/>
        <w:gridCol w:w="1060"/>
        <w:gridCol w:w="1060"/>
        <w:gridCol w:w="1060"/>
        <w:gridCol w:w="1061"/>
        <w:gridCol w:w="1060"/>
      </w:tblGrid>
      <w:tr w:rsidR="00A45517" w:rsidRPr="00844C87" w14:paraId="09FE2FC1" w14:textId="77777777" w:rsidTr="00FB544A">
        <w:trPr>
          <w:trHeight w:val="292"/>
          <w:jc w:val="center"/>
        </w:trPr>
        <w:tc>
          <w:tcPr>
            <w:tcW w:w="2620" w:type="dxa"/>
            <w:tcBorders>
              <w:top w:val="single" w:sz="4" w:space="0" w:color="auto"/>
              <w:bottom w:val="single" w:sz="4" w:space="0" w:color="auto"/>
            </w:tcBorders>
            <w:shd w:val="clear" w:color="auto" w:fill="auto"/>
            <w:noWrap/>
            <w:vAlign w:val="center"/>
            <w:hideMark/>
          </w:tcPr>
          <w:p w14:paraId="338E891B" w14:textId="77777777" w:rsidR="00A45517" w:rsidRPr="00844C87" w:rsidRDefault="00A45517" w:rsidP="00FB544A">
            <w:pPr>
              <w:ind w:firstLineChars="0" w:firstLine="0"/>
              <w:jc w:val="center"/>
              <w:rPr>
                <w:rFonts w:cs="Times New Roman"/>
                <w:sz w:val="22"/>
              </w:rPr>
            </w:pPr>
            <w:r w:rsidRPr="00844C87">
              <w:rPr>
                <w:rFonts w:cs="Times New Roman"/>
                <w:sz w:val="22"/>
              </w:rPr>
              <w:t>编号</w:t>
            </w:r>
          </w:p>
        </w:tc>
        <w:tc>
          <w:tcPr>
            <w:tcW w:w="1061" w:type="dxa"/>
            <w:tcBorders>
              <w:top w:val="single" w:sz="4" w:space="0" w:color="auto"/>
              <w:bottom w:val="single" w:sz="4" w:space="0" w:color="auto"/>
            </w:tcBorders>
            <w:shd w:val="clear" w:color="auto" w:fill="auto"/>
            <w:noWrap/>
            <w:vAlign w:val="center"/>
            <w:hideMark/>
          </w:tcPr>
          <w:p w14:paraId="7E2E95F7" w14:textId="77777777" w:rsidR="00A45517" w:rsidRDefault="00A45517" w:rsidP="00FB544A">
            <w:pPr>
              <w:ind w:firstLineChars="0" w:firstLine="0"/>
              <w:jc w:val="center"/>
              <w:rPr>
                <w:rFonts w:cs="Times New Roman"/>
                <w:sz w:val="22"/>
              </w:rPr>
            </w:pPr>
            <w:r>
              <w:rPr>
                <w:rFonts w:cs="Times New Roman" w:hint="eastAsia"/>
                <w:sz w:val="22"/>
              </w:rPr>
              <w:t>0.1</w:t>
            </w:r>
          </w:p>
          <w:p w14:paraId="5C3C17AB" w14:textId="77777777" w:rsidR="00A45517" w:rsidRPr="00844C87" w:rsidRDefault="00A45517" w:rsidP="00FB544A">
            <w:pPr>
              <w:ind w:firstLineChars="0" w:firstLine="0"/>
              <w:jc w:val="center"/>
              <w:rPr>
                <w:rFonts w:cs="Times New Roman"/>
                <w:sz w:val="22"/>
              </w:rPr>
            </w:pPr>
            <w:r>
              <w:rPr>
                <w:rFonts w:ascii="宋体" w:hAnsi="宋体" w:cs="Times New Roman" w:hint="eastAsia"/>
                <w:sz w:val="22"/>
              </w:rPr>
              <w:t>μ</w:t>
            </w:r>
            <w:r w:rsidRPr="00AF7E03">
              <w:rPr>
                <w:rFonts w:cs="Times New Roman" w:hint="eastAsia"/>
                <w:sz w:val="22"/>
              </w:rPr>
              <w:t>g/ml</w:t>
            </w:r>
          </w:p>
        </w:tc>
        <w:tc>
          <w:tcPr>
            <w:tcW w:w="1060" w:type="dxa"/>
            <w:tcBorders>
              <w:top w:val="single" w:sz="4" w:space="0" w:color="auto"/>
              <w:bottom w:val="single" w:sz="4" w:space="0" w:color="auto"/>
            </w:tcBorders>
            <w:shd w:val="clear" w:color="auto" w:fill="auto"/>
            <w:noWrap/>
            <w:vAlign w:val="center"/>
            <w:hideMark/>
          </w:tcPr>
          <w:p w14:paraId="0864ED8A" w14:textId="77777777" w:rsidR="00A45517" w:rsidRDefault="00A45517" w:rsidP="00FB544A">
            <w:pPr>
              <w:ind w:firstLineChars="0" w:firstLine="0"/>
              <w:jc w:val="center"/>
              <w:rPr>
                <w:rFonts w:cs="Times New Roman"/>
                <w:sz w:val="22"/>
              </w:rPr>
            </w:pPr>
            <w:r>
              <w:rPr>
                <w:rFonts w:cs="Times New Roman" w:hint="eastAsia"/>
                <w:sz w:val="22"/>
              </w:rPr>
              <w:t>0.5</w:t>
            </w:r>
          </w:p>
          <w:p w14:paraId="22F9889F" w14:textId="77777777" w:rsidR="00A45517" w:rsidRPr="00844C87" w:rsidRDefault="00A45517" w:rsidP="00FB544A">
            <w:pPr>
              <w:ind w:firstLineChars="0" w:firstLine="0"/>
              <w:jc w:val="center"/>
              <w:rPr>
                <w:rFonts w:cs="Times New Roman"/>
                <w:sz w:val="22"/>
              </w:rPr>
            </w:pPr>
            <w:r>
              <w:rPr>
                <w:rFonts w:ascii="宋体" w:hAnsi="宋体" w:cs="Times New Roman" w:hint="eastAsia"/>
                <w:sz w:val="22"/>
              </w:rPr>
              <w:t>μ</w:t>
            </w:r>
            <w:r w:rsidRPr="00AF7E03">
              <w:rPr>
                <w:rFonts w:cs="Times New Roman" w:hint="eastAsia"/>
                <w:sz w:val="22"/>
              </w:rPr>
              <w:t>g/ml</w:t>
            </w:r>
          </w:p>
        </w:tc>
        <w:tc>
          <w:tcPr>
            <w:tcW w:w="1060" w:type="dxa"/>
            <w:tcBorders>
              <w:top w:val="single" w:sz="4" w:space="0" w:color="auto"/>
              <w:bottom w:val="single" w:sz="4" w:space="0" w:color="auto"/>
            </w:tcBorders>
            <w:shd w:val="clear" w:color="auto" w:fill="auto"/>
            <w:noWrap/>
            <w:vAlign w:val="center"/>
            <w:hideMark/>
          </w:tcPr>
          <w:p w14:paraId="59FB0C29" w14:textId="77777777" w:rsidR="00A45517" w:rsidRDefault="00A45517" w:rsidP="00FB544A">
            <w:pPr>
              <w:ind w:firstLineChars="0" w:firstLine="0"/>
              <w:jc w:val="center"/>
              <w:rPr>
                <w:rFonts w:cs="Times New Roman"/>
                <w:sz w:val="22"/>
              </w:rPr>
            </w:pPr>
            <w:r>
              <w:rPr>
                <w:rFonts w:cs="Times New Roman" w:hint="eastAsia"/>
                <w:sz w:val="22"/>
              </w:rPr>
              <w:t>1</w:t>
            </w:r>
          </w:p>
          <w:p w14:paraId="0F0E56EA" w14:textId="77777777" w:rsidR="00A45517" w:rsidRPr="00844C87" w:rsidRDefault="00A45517" w:rsidP="00FB544A">
            <w:pPr>
              <w:ind w:firstLineChars="0" w:firstLine="0"/>
              <w:jc w:val="center"/>
              <w:rPr>
                <w:rFonts w:cs="Times New Roman"/>
                <w:sz w:val="22"/>
              </w:rPr>
            </w:pPr>
            <w:r>
              <w:rPr>
                <w:rFonts w:ascii="宋体" w:hAnsi="宋体" w:cs="Times New Roman" w:hint="eastAsia"/>
                <w:sz w:val="22"/>
              </w:rPr>
              <w:t>μ</w:t>
            </w:r>
            <w:r w:rsidRPr="00AF7E03">
              <w:rPr>
                <w:rFonts w:cs="Times New Roman" w:hint="eastAsia"/>
                <w:sz w:val="22"/>
              </w:rPr>
              <w:t>g/ml</w:t>
            </w:r>
          </w:p>
        </w:tc>
        <w:tc>
          <w:tcPr>
            <w:tcW w:w="1060" w:type="dxa"/>
            <w:tcBorders>
              <w:top w:val="single" w:sz="4" w:space="0" w:color="auto"/>
              <w:bottom w:val="single" w:sz="4" w:space="0" w:color="auto"/>
            </w:tcBorders>
            <w:shd w:val="clear" w:color="auto" w:fill="auto"/>
            <w:noWrap/>
            <w:vAlign w:val="center"/>
            <w:hideMark/>
          </w:tcPr>
          <w:p w14:paraId="34291691" w14:textId="77777777" w:rsidR="00A45517" w:rsidRDefault="00A45517" w:rsidP="00FB544A">
            <w:pPr>
              <w:ind w:firstLineChars="0" w:firstLine="0"/>
              <w:jc w:val="center"/>
              <w:rPr>
                <w:rFonts w:cs="Times New Roman"/>
                <w:sz w:val="22"/>
              </w:rPr>
            </w:pPr>
            <w:r>
              <w:rPr>
                <w:rFonts w:cs="Times New Roman" w:hint="eastAsia"/>
                <w:sz w:val="22"/>
              </w:rPr>
              <w:t>5</w:t>
            </w:r>
          </w:p>
          <w:p w14:paraId="27537E10" w14:textId="77777777" w:rsidR="00A45517" w:rsidRPr="00844C87" w:rsidRDefault="00A45517" w:rsidP="00FB544A">
            <w:pPr>
              <w:ind w:firstLineChars="0" w:firstLine="0"/>
              <w:jc w:val="center"/>
              <w:rPr>
                <w:rFonts w:cs="Times New Roman"/>
                <w:sz w:val="22"/>
              </w:rPr>
            </w:pPr>
            <w:r>
              <w:rPr>
                <w:rFonts w:ascii="宋体" w:hAnsi="宋体" w:cs="Times New Roman" w:hint="eastAsia"/>
                <w:sz w:val="22"/>
              </w:rPr>
              <w:t>μ</w:t>
            </w:r>
            <w:r w:rsidRPr="00AF7E03">
              <w:rPr>
                <w:rFonts w:cs="Times New Roman" w:hint="eastAsia"/>
                <w:sz w:val="22"/>
              </w:rPr>
              <w:t>g/ml</w:t>
            </w:r>
          </w:p>
        </w:tc>
        <w:tc>
          <w:tcPr>
            <w:tcW w:w="1061" w:type="dxa"/>
            <w:tcBorders>
              <w:top w:val="single" w:sz="4" w:space="0" w:color="auto"/>
              <w:bottom w:val="single" w:sz="4" w:space="0" w:color="auto"/>
            </w:tcBorders>
            <w:shd w:val="clear" w:color="auto" w:fill="auto"/>
            <w:noWrap/>
            <w:vAlign w:val="center"/>
            <w:hideMark/>
          </w:tcPr>
          <w:p w14:paraId="4917E6EE" w14:textId="77777777" w:rsidR="00A45517" w:rsidRDefault="00A45517" w:rsidP="00FB544A">
            <w:pPr>
              <w:ind w:firstLineChars="0" w:firstLine="0"/>
              <w:jc w:val="center"/>
              <w:rPr>
                <w:rFonts w:cs="Times New Roman"/>
                <w:sz w:val="22"/>
              </w:rPr>
            </w:pPr>
            <w:r>
              <w:rPr>
                <w:rFonts w:cs="Times New Roman" w:hint="eastAsia"/>
                <w:sz w:val="22"/>
              </w:rPr>
              <w:t>10</w:t>
            </w:r>
          </w:p>
          <w:p w14:paraId="35031E5D" w14:textId="77777777" w:rsidR="00A45517" w:rsidRPr="00844C87" w:rsidRDefault="00A45517" w:rsidP="00FB544A">
            <w:pPr>
              <w:ind w:firstLineChars="0" w:firstLine="0"/>
              <w:jc w:val="center"/>
              <w:rPr>
                <w:rFonts w:cs="Times New Roman"/>
                <w:sz w:val="22"/>
              </w:rPr>
            </w:pPr>
            <w:r>
              <w:rPr>
                <w:rFonts w:ascii="宋体" w:hAnsi="宋体" w:cs="Times New Roman" w:hint="eastAsia"/>
                <w:sz w:val="22"/>
              </w:rPr>
              <w:t>μ</w:t>
            </w:r>
            <w:r w:rsidRPr="00AF7E03">
              <w:rPr>
                <w:rFonts w:cs="Times New Roman" w:hint="eastAsia"/>
                <w:sz w:val="22"/>
              </w:rPr>
              <w:t>g/ml</w:t>
            </w:r>
          </w:p>
        </w:tc>
        <w:tc>
          <w:tcPr>
            <w:tcW w:w="1060" w:type="dxa"/>
            <w:tcBorders>
              <w:top w:val="single" w:sz="4" w:space="0" w:color="auto"/>
              <w:bottom w:val="single" w:sz="4" w:space="0" w:color="auto"/>
            </w:tcBorders>
            <w:shd w:val="clear" w:color="auto" w:fill="auto"/>
            <w:noWrap/>
            <w:vAlign w:val="center"/>
            <w:hideMark/>
          </w:tcPr>
          <w:p w14:paraId="53B0B0D2" w14:textId="77777777" w:rsidR="00A45517" w:rsidRDefault="00A45517" w:rsidP="00FB544A">
            <w:pPr>
              <w:ind w:firstLineChars="0" w:firstLine="0"/>
              <w:jc w:val="center"/>
              <w:rPr>
                <w:rFonts w:cs="Times New Roman"/>
                <w:sz w:val="22"/>
              </w:rPr>
            </w:pPr>
            <w:r>
              <w:rPr>
                <w:rFonts w:cs="Times New Roman" w:hint="eastAsia"/>
                <w:sz w:val="22"/>
              </w:rPr>
              <w:t>50</w:t>
            </w:r>
          </w:p>
          <w:p w14:paraId="3C7C5CBA" w14:textId="77777777" w:rsidR="00A45517" w:rsidRPr="00844C87" w:rsidRDefault="00A45517" w:rsidP="00FB544A">
            <w:pPr>
              <w:ind w:firstLineChars="0" w:firstLine="0"/>
              <w:jc w:val="center"/>
              <w:rPr>
                <w:rFonts w:cs="Times New Roman"/>
                <w:sz w:val="22"/>
              </w:rPr>
            </w:pPr>
            <w:r>
              <w:rPr>
                <w:rFonts w:ascii="宋体" w:hAnsi="宋体" w:cs="Times New Roman" w:hint="eastAsia"/>
                <w:sz w:val="22"/>
              </w:rPr>
              <w:t>μ</w:t>
            </w:r>
            <w:r w:rsidRPr="00AF7E03">
              <w:rPr>
                <w:rFonts w:cs="Times New Roman" w:hint="eastAsia"/>
                <w:sz w:val="22"/>
              </w:rPr>
              <w:t>g/ml</w:t>
            </w:r>
          </w:p>
        </w:tc>
      </w:tr>
      <w:tr w:rsidR="00A45517" w:rsidRPr="00844C87" w14:paraId="29778E45" w14:textId="77777777" w:rsidTr="00FB544A">
        <w:trPr>
          <w:trHeight w:val="292"/>
          <w:jc w:val="center"/>
        </w:trPr>
        <w:tc>
          <w:tcPr>
            <w:tcW w:w="2620" w:type="dxa"/>
            <w:shd w:val="clear" w:color="auto" w:fill="auto"/>
            <w:noWrap/>
            <w:vAlign w:val="center"/>
            <w:hideMark/>
          </w:tcPr>
          <w:p w14:paraId="777AACF7" w14:textId="77777777" w:rsidR="00A45517" w:rsidRPr="006B1516" w:rsidRDefault="00A45517" w:rsidP="00FB544A">
            <w:pPr>
              <w:ind w:firstLineChars="0" w:firstLine="0"/>
              <w:jc w:val="center"/>
              <w:rPr>
                <w:rFonts w:cs="Times New Roman"/>
                <w:sz w:val="21"/>
                <w:szCs w:val="21"/>
              </w:rPr>
            </w:pPr>
            <w:r w:rsidRPr="006B1516">
              <w:rPr>
                <w:rFonts w:cs="Times New Roman" w:hint="eastAsia"/>
                <w:sz w:val="21"/>
                <w:szCs w:val="21"/>
              </w:rPr>
              <w:t>谷氨酸（</w:t>
            </w:r>
            <w:proofErr w:type="spellStart"/>
            <w:r w:rsidRPr="006B1516">
              <w:rPr>
                <w:rFonts w:cs="Times New Roman" w:hint="eastAsia"/>
                <w:sz w:val="21"/>
                <w:szCs w:val="21"/>
              </w:rPr>
              <w:t>glu</w:t>
            </w:r>
            <w:proofErr w:type="spellEnd"/>
            <w:r w:rsidRPr="006B1516">
              <w:rPr>
                <w:rFonts w:cs="Times New Roman" w:hint="eastAsia"/>
                <w:sz w:val="21"/>
                <w:szCs w:val="21"/>
              </w:rPr>
              <w:t>）</w:t>
            </w:r>
          </w:p>
          <w:p w14:paraId="384A863A" w14:textId="77777777" w:rsidR="00A45517" w:rsidRPr="006B1516" w:rsidRDefault="00A45517" w:rsidP="00FB544A">
            <w:pPr>
              <w:ind w:firstLineChars="0" w:firstLine="0"/>
              <w:jc w:val="center"/>
              <w:rPr>
                <w:rFonts w:cs="Times New Roman"/>
                <w:sz w:val="21"/>
                <w:szCs w:val="21"/>
              </w:rPr>
            </w:pPr>
            <w:r w:rsidRPr="006B1516">
              <w:rPr>
                <w:rFonts w:cs="Times New Roman" w:hint="eastAsia"/>
                <w:sz w:val="21"/>
                <w:szCs w:val="21"/>
              </w:rPr>
              <w:t>丝氨酸（</w:t>
            </w:r>
            <w:r w:rsidRPr="006B1516">
              <w:rPr>
                <w:rFonts w:cs="Times New Roman" w:hint="eastAsia"/>
                <w:sz w:val="21"/>
                <w:szCs w:val="21"/>
              </w:rPr>
              <w:t>ser</w:t>
            </w:r>
            <w:r w:rsidRPr="006B1516">
              <w:rPr>
                <w:rFonts w:cs="Times New Roman" w:hint="eastAsia"/>
                <w:sz w:val="21"/>
                <w:szCs w:val="21"/>
              </w:rPr>
              <w:t>）</w:t>
            </w:r>
          </w:p>
          <w:p w14:paraId="1E0C3AB6" w14:textId="77777777" w:rsidR="00A45517" w:rsidRPr="006B1516" w:rsidRDefault="00A45517" w:rsidP="00FB544A">
            <w:pPr>
              <w:ind w:firstLineChars="0" w:firstLine="0"/>
              <w:jc w:val="center"/>
              <w:rPr>
                <w:rFonts w:cs="Times New Roman"/>
                <w:sz w:val="21"/>
                <w:szCs w:val="21"/>
              </w:rPr>
            </w:pPr>
            <w:r w:rsidRPr="006B1516">
              <w:rPr>
                <w:rFonts w:cs="Times New Roman" w:hint="eastAsia"/>
                <w:sz w:val="21"/>
                <w:szCs w:val="21"/>
              </w:rPr>
              <w:t>丙氨酸（</w:t>
            </w:r>
            <w:r w:rsidRPr="006B1516">
              <w:rPr>
                <w:rFonts w:cs="Times New Roman" w:hint="eastAsia"/>
                <w:sz w:val="21"/>
                <w:szCs w:val="21"/>
              </w:rPr>
              <w:t>ala</w:t>
            </w:r>
            <w:r w:rsidRPr="006B1516">
              <w:rPr>
                <w:rFonts w:cs="Times New Roman" w:hint="eastAsia"/>
                <w:sz w:val="21"/>
                <w:szCs w:val="21"/>
              </w:rPr>
              <w:t>）</w:t>
            </w:r>
          </w:p>
          <w:p w14:paraId="56351136" w14:textId="77777777" w:rsidR="00A45517" w:rsidRPr="006B1516" w:rsidRDefault="00A45517" w:rsidP="00FB544A">
            <w:pPr>
              <w:ind w:firstLineChars="0" w:firstLine="0"/>
              <w:jc w:val="center"/>
              <w:rPr>
                <w:rFonts w:cs="Times New Roman"/>
                <w:sz w:val="21"/>
                <w:szCs w:val="21"/>
              </w:rPr>
            </w:pPr>
            <w:r w:rsidRPr="006B1516">
              <w:rPr>
                <w:rFonts w:cs="Times New Roman" w:hint="eastAsia"/>
                <w:sz w:val="21"/>
                <w:szCs w:val="21"/>
              </w:rPr>
              <w:t>酪氨酸（</w:t>
            </w:r>
            <w:proofErr w:type="spellStart"/>
            <w:r w:rsidRPr="006B1516">
              <w:rPr>
                <w:rFonts w:cs="Times New Roman" w:hint="eastAsia"/>
                <w:sz w:val="21"/>
                <w:szCs w:val="21"/>
              </w:rPr>
              <w:t>tyr</w:t>
            </w:r>
            <w:proofErr w:type="spellEnd"/>
            <w:r w:rsidRPr="006B1516">
              <w:rPr>
                <w:rFonts w:cs="Times New Roman" w:hint="eastAsia"/>
                <w:sz w:val="21"/>
                <w:szCs w:val="21"/>
              </w:rPr>
              <w:t>）</w:t>
            </w:r>
          </w:p>
          <w:p w14:paraId="4CE22E31" w14:textId="77777777" w:rsidR="00A45517" w:rsidRPr="006B1516" w:rsidRDefault="00A45517" w:rsidP="00FB544A">
            <w:pPr>
              <w:ind w:firstLineChars="0" w:firstLine="0"/>
              <w:jc w:val="center"/>
              <w:rPr>
                <w:rFonts w:cs="Times New Roman"/>
                <w:sz w:val="21"/>
                <w:szCs w:val="21"/>
              </w:rPr>
            </w:pPr>
            <w:r w:rsidRPr="006B1516">
              <w:rPr>
                <w:rFonts w:cs="Times New Roman" w:hint="eastAsia"/>
                <w:sz w:val="21"/>
                <w:szCs w:val="21"/>
              </w:rPr>
              <w:t>亮氨酸（</w:t>
            </w:r>
            <w:r w:rsidRPr="006B1516">
              <w:rPr>
                <w:rFonts w:cs="Times New Roman" w:hint="eastAsia"/>
                <w:sz w:val="21"/>
                <w:szCs w:val="21"/>
              </w:rPr>
              <w:t>met</w:t>
            </w:r>
            <w:r w:rsidRPr="006B1516">
              <w:rPr>
                <w:rFonts w:cs="Times New Roman" w:hint="eastAsia"/>
                <w:sz w:val="21"/>
                <w:szCs w:val="21"/>
              </w:rPr>
              <w:t>）</w:t>
            </w:r>
          </w:p>
          <w:p w14:paraId="1C12E505" w14:textId="77777777" w:rsidR="00A45517" w:rsidRDefault="00A45517" w:rsidP="00FB544A">
            <w:pPr>
              <w:ind w:firstLineChars="0" w:firstLine="0"/>
              <w:jc w:val="center"/>
              <w:rPr>
                <w:rFonts w:cs="Times New Roman"/>
                <w:sz w:val="22"/>
              </w:rPr>
            </w:pPr>
            <w:r w:rsidRPr="006B1516">
              <w:rPr>
                <w:rFonts w:cs="Times New Roman" w:hint="eastAsia"/>
                <w:sz w:val="21"/>
                <w:szCs w:val="21"/>
              </w:rPr>
              <w:t>赖氨酸（</w:t>
            </w:r>
            <w:proofErr w:type="spellStart"/>
            <w:r w:rsidRPr="006B1516">
              <w:rPr>
                <w:rFonts w:cs="Times New Roman" w:hint="eastAsia"/>
                <w:sz w:val="21"/>
                <w:szCs w:val="21"/>
              </w:rPr>
              <w:t>lys</w:t>
            </w:r>
            <w:proofErr w:type="spellEnd"/>
            <w:r w:rsidRPr="006B1516">
              <w:rPr>
                <w:rFonts w:cs="Times New Roman" w:hint="eastAsia"/>
                <w:sz w:val="21"/>
                <w:szCs w:val="21"/>
              </w:rPr>
              <w:t>）</w:t>
            </w:r>
          </w:p>
        </w:tc>
        <w:tc>
          <w:tcPr>
            <w:tcW w:w="1061" w:type="dxa"/>
            <w:shd w:val="clear" w:color="auto" w:fill="auto"/>
            <w:noWrap/>
            <w:vAlign w:val="center"/>
            <w:hideMark/>
          </w:tcPr>
          <w:p w14:paraId="1BE8B4C7" w14:textId="77777777" w:rsidR="00A45517" w:rsidRPr="00AF7E03" w:rsidRDefault="00A45517" w:rsidP="00FB544A">
            <w:pPr>
              <w:ind w:firstLineChars="0" w:firstLine="0"/>
              <w:jc w:val="center"/>
              <w:rPr>
                <w:rFonts w:cs="Times New Roman"/>
                <w:b/>
                <w:bCs/>
                <w:szCs w:val="24"/>
              </w:rPr>
            </w:pPr>
            <w:r w:rsidRPr="00AF7E03">
              <w:rPr>
                <w:rFonts w:cs="Times New Roman" w:hint="eastAsia"/>
                <w:b/>
                <w:bCs/>
                <w:szCs w:val="24"/>
              </w:rPr>
              <w:t>-</w:t>
            </w:r>
          </w:p>
          <w:p w14:paraId="496C0677" w14:textId="77777777" w:rsidR="00A45517" w:rsidRPr="00AF7E03" w:rsidRDefault="00A45517" w:rsidP="00FB544A">
            <w:pPr>
              <w:ind w:firstLineChars="0" w:firstLine="0"/>
              <w:jc w:val="center"/>
              <w:rPr>
                <w:rFonts w:cs="Times New Roman"/>
                <w:b/>
                <w:bCs/>
                <w:szCs w:val="24"/>
              </w:rPr>
            </w:pPr>
            <w:r w:rsidRPr="00AF7E03">
              <w:rPr>
                <w:rFonts w:cs="Times New Roman" w:hint="eastAsia"/>
                <w:b/>
                <w:bCs/>
                <w:szCs w:val="24"/>
              </w:rPr>
              <w:t>-</w:t>
            </w:r>
          </w:p>
          <w:p w14:paraId="5040EAB5" w14:textId="77777777" w:rsidR="00A45517" w:rsidRPr="00AF7E03" w:rsidRDefault="00A45517" w:rsidP="00FB544A">
            <w:pPr>
              <w:ind w:firstLineChars="0" w:firstLine="0"/>
              <w:jc w:val="center"/>
              <w:rPr>
                <w:rFonts w:cs="Times New Roman"/>
                <w:b/>
                <w:bCs/>
                <w:szCs w:val="24"/>
              </w:rPr>
            </w:pPr>
            <w:r w:rsidRPr="00AF7E03">
              <w:rPr>
                <w:rFonts w:cs="Times New Roman" w:hint="eastAsia"/>
                <w:b/>
                <w:bCs/>
                <w:szCs w:val="24"/>
              </w:rPr>
              <w:t>-</w:t>
            </w:r>
          </w:p>
          <w:p w14:paraId="6578F5AC" w14:textId="77777777" w:rsidR="00A45517" w:rsidRPr="00AF7E03" w:rsidRDefault="00A45517" w:rsidP="00FB544A">
            <w:pPr>
              <w:ind w:firstLineChars="0" w:firstLine="0"/>
              <w:jc w:val="center"/>
              <w:rPr>
                <w:rFonts w:cs="Times New Roman"/>
                <w:b/>
                <w:bCs/>
                <w:szCs w:val="24"/>
              </w:rPr>
            </w:pPr>
            <w:r w:rsidRPr="00AF7E03">
              <w:rPr>
                <w:rFonts w:cs="Times New Roman" w:hint="eastAsia"/>
                <w:b/>
                <w:bCs/>
                <w:szCs w:val="24"/>
              </w:rPr>
              <w:t>-</w:t>
            </w:r>
          </w:p>
          <w:p w14:paraId="6C75B21B" w14:textId="77777777" w:rsidR="00A45517" w:rsidRPr="00AF7E03" w:rsidRDefault="00A45517" w:rsidP="00FB544A">
            <w:pPr>
              <w:ind w:firstLineChars="0" w:firstLine="0"/>
              <w:jc w:val="center"/>
              <w:rPr>
                <w:rFonts w:cs="Times New Roman"/>
                <w:b/>
                <w:bCs/>
                <w:szCs w:val="24"/>
              </w:rPr>
            </w:pPr>
            <w:r w:rsidRPr="00AF7E03">
              <w:rPr>
                <w:rFonts w:cs="Times New Roman" w:hint="eastAsia"/>
                <w:b/>
                <w:bCs/>
                <w:szCs w:val="24"/>
              </w:rPr>
              <w:t>-</w:t>
            </w:r>
          </w:p>
          <w:p w14:paraId="7A3EA1DA" w14:textId="77777777" w:rsidR="00A45517" w:rsidRPr="00AF7E03" w:rsidRDefault="00A45517" w:rsidP="00FB544A">
            <w:pPr>
              <w:ind w:firstLineChars="0" w:firstLine="0"/>
              <w:jc w:val="center"/>
              <w:rPr>
                <w:rFonts w:cs="Times New Roman"/>
                <w:b/>
                <w:bCs/>
                <w:szCs w:val="24"/>
              </w:rPr>
            </w:pPr>
            <w:r w:rsidRPr="00AF7E03">
              <w:rPr>
                <w:rFonts w:cs="Times New Roman" w:hint="eastAsia"/>
                <w:b/>
                <w:bCs/>
                <w:szCs w:val="24"/>
              </w:rPr>
              <w:t>-</w:t>
            </w:r>
          </w:p>
        </w:tc>
        <w:tc>
          <w:tcPr>
            <w:tcW w:w="1060" w:type="dxa"/>
            <w:shd w:val="clear" w:color="auto" w:fill="auto"/>
            <w:noWrap/>
            <w:vAlign w:val="center"/>
            <w:hideMark/>
          </w:tcPr>
          <w:p w14:paraId="4FD425B3" w14:textId="77777777" w:rsidR="00A45517" w:rsidRPr="00AF7E03" w:rsidRDefault="00A45517" w:rsidP="00FB544A">
            <w:pPr>
              <w:ind w:firstLineChars="0" w:firstLine="0"/>
              <w:jc w:val="center"/>
              <w:rPr>
                <w:rFonts w:cs="Times New Roman"/>
                <w:b/>
                <w:bCs/>
                <w:szCs w:val="24"/>
              </w:rPr>
            </w:pPr>
            <w:r w:rsidRPr="00AF7E03">
              <w:rPr>
                <w:rFonts w:cs="Times New Roman" w:hint="eastAsia"/>
                <w:b/>
                <w:bCs/>
                <w:szCs w:val="24"/>
              </w:rPr>
              <w:t>-</w:t>
            </w:r>
          </w:p>
          <w:p w14:paraId="18B72776" w14:textId="77777777" w:rsidR="00A45517" w:rsidRPr="00AF7E03" w:rsidRDefault="00A45517" w:rsidP="00FB544A">
            <w:pPr>
              <w:ind w:firstLineChars="0" w:firstLine="0"/>
              <w:jc w:val="center"/>
              <w:rPr>
                <w:rFonts w:cs="Times New Roman"/>
                <w:b/>
                <w:bCs/>
                <w:szCs w:val="24"/>
              </w:rPr>
            </w:pPr>
            <w:r w:rsidRPr="00AF7E03">
              <w:rPr>
                <w:rFonts w:cs="Times New Roman" w:hint="eastAsia"/>
                <w:b/>
                <w:bCs/>
                <w:szCs w:val="24"/>
              </w:rPr>
              <w:t>-</w:t>
            </w:r>
          </w:p>
          <w:p w14:paraId="45718EC4" w14:textId="77777777" w:rsidR="00A45517" w:rsidRPr="00AF7E03" w:rsidRDefault="00A45517" w:rsidP="00FB544A">
            <w:pPr>
              <w:ind w:firstLineChars="0" w:firstLine="0"/>
              <w:jc w:val="center"/>
              <w:rPr>
                <w:rFonts w:cs="Times New Roman"/>
                <w:b/>
                <w:bCs/>
                <w:szCs w:val="24"/>
              </w:rPr>
            </w:pPr>
            <w:r w:rsidRPr="00AF7E03">
              <w:rPr>
                <w:rFonts w:cs="Times New Roman" w:hint="eastAsia"/>
                <w:b/>
                <w:bCs/>
                <w:szCs w:val="24"/>
              </w:rPr>
              <w:t>-</w:t>
            </w:r>
          </w:p>
          <w:p w14:paraId="307ED82F" w14:textId="77777777" w:rsidR="00A45517" w:rsidRPr="00AF7E03" w:rsidRDefault="00A45517" w:rsidP="00FB544A">
            <w:pPr>
              <w:ind w:firstLineChars="0" w:firstLine="0"/>
              <w:jc w:val="center"/>
              <w:rPr>
                <w:rFonts w:cs="Times New Roman"/>
                <w:b/>
                <w:bCs/>
                <w:szCs w:val="24"/>
              </w:rPr>
            </w:pPr>
            <w:r w:rsidRPr="00AF7E03">
              <w:rPr>
                <w:rFonts w:cs="Times New Roman" w:hint="eastAsia"/>
                <w:b/>
                <w:bCs/>
                <w:szCs w:val="24"/>
              </w:rPr>
              <w:t>-</w:t>
            </w:r>
          </w:p>
          <w:p w14:paraId="0D385AE5" w14:textId="77777777" w:rsidR="00A45517" w:rsidRPr="00AF7E03" w:rsidRDefault="00A45517" w:rsidP="00FB544A">
            <w:pPr>
              <w:ind w:firstLineChars="0" w:firstLine="0"/>
              <w:jc w:val="center"/>
              <w:rPr>
                <w:rFonts w:cs="Times New Roman"/>
                <w:b/>
                <w:bCs/>
                <w:szCs w:val="24"/>
              </w:rPr>
            </w:pPr>
            <w:r w:rsidRPr="00AF7E03">
              <w:rPr>
                <w:rFonts w:cs="Times New Roman" w:hint="eastAsia"/>
                <w:b/>
                <w:bCs/>
                <w:szCs w:val="24"/>
              </w:rPr>
              <w:t>-</w:t>
            </w:r>
          </w:p>
          <w:p w14:paraId="4603B22C" w14:textId="77777777" w:rsidR="00A45517" w:rsidRPr="00AF7E03" w:rsidRDefault="00A45517" w:rsidP="00FB544A">
            <w:pPr>
              <w:ind w:firstLineChars="0" w:firstLine="0"/>
              <w:jc w:val="center"/>
              <w:rPr>
                <w:rFonts w:cs="Times New Roman"/>
                <w:b/>
                <w:bCs/>
                <w:szCs w:val="24"/>
              </w:rPr>
            </w:pPr>
            <w:r w:rsidRPr="00AF7E03">
              <w:rPr>
                <w:rFonts w:cs="Times New Roman" w:hint="eastAsia"/>
                <w:b/>
                <w:bCs/>
                <w:szCs w:val="24"/>
              </w:rPr>
              <w:t>-</w:t>
            </w:r>
          </w:p>
        </w:tc>
        <w:tc>
          <w:tcPr>
            <w:tcW w:w="1060" w:type="dxa"/>
            <w:shd w:val="clear" w:color="auto" w:fill="auto"/>
            <w:noWrap/>
            <w:vAlign w:val="center"/>
            <w:hideMark/>
          </w:tcPr>
          <w:p w14:paraId="16D7178E" w14:textId="77777777" w:rsidR="00A45517" w:rsidRPr="00AF7E03" w:rsidRDefault="00A45517" w:rsidP="00FB544A">
            <w:pPr>
              <w:ind w:firstLineChars="0" w:firstLine="0"/>
              <w:jc w:val="center"/>
              <w:rPr>
                <w:rFonts w:cs="Times New Roman"/>
                <w:b/>
                <w:bCs/>
                <w:szCs w:val="24"/>
              </w:rPr>
            </w:pPr>
            <w:r>
              <w:rPr>
                <w:rFonts w:cs="Times New Roman" w:hint="eastAsia"/>
                <w:b/>
                <w:bCs/>
                <w:szCs w:val="24"/>
              </w:rPr>
              <w:t>+</w:t>
            </w:r>
          </w:p>
          <w:p w14:paraId="54AF66B2" w14:textId="77777777" w:rsidR="00A45517" w:rsidRPr="00AF7E03" w:rsidRDefault="00A45517" w:rsidP="00FB544A">
            <w:pPr>
              <w:ind w:firstLineChars="0" w:firstLine="0"/>
              <w:jc w:val="center"/>
              <w:rPr>
                <w:rFonts w:cs="Times New Roman"/>
                <w:b/>
                <w:bCs/>
                <w:szCs w:val="24"/>
              </w:rPr>
            </w:pPr>
            <w:r w:rsidRPr="00AF7E03">
              <w:rPr>
                <w:rFonts w:cs="Times New Roman" w:hint="eastAsia"/>
                <w:b/>
                <w:bCs/>
                <w:szCs w:val="24"/>
              </w:rPr>
              <w:t>-</w:t>
            </w:r>
          </w:p>
          <w:p w14:paraId="680398C6" w14:textId="77777777" w:rsidR="00A45517" w:rsidRPr="00AF7E03" w:rsidRDefault="00A45517" w:rsidP="00FB544A">
            <w:pPr>
              <w:ind w:firstLineChars="0" w:firstLine="0"/>
              <w:jc w:val="center"/>
              <w:rPr>
                <w:rFonts w:cs="Times New Roman"/>
                <w:b/>
                <w:bCs/>
                <w:szCs w:val="24"/>
              </w:rPr>
            </w:pPr>
            <w:r>
              <w:rPr>
                <w:rFonts w:cs="Times New Roman" w:hint="eastAsia"/>
                <w:b/>
                <w:bCs/>
                <w:szCs w:val="24"/>
              </w:rPr>
              <w:t>+</w:t>
            </w:r>
          </w:p>
          <w:p w14:paraId="6D08C329" w14:textId="77777777" w:rsidR="00A45517" w:rsidRPr="00AF7E03" w:rsidRDefault="00A45517" w:rsidP="00FB544A">
            <w:pPr>
              <w:ind w:firstLineChars="0" w:firstLine="0"/>
              <w:jc w:val="center"/>
              <w:rPr>
                <w:rFonts w:cs="Times New Roman"/>
                <w:b/>
                <w:bCs/>
                <w:szCs w:val="24"/>
              </w:rPr>
            </w:pPr>
            <w:r>
              <w:rPr>
                <w:rFonts w:cs="Times New Roman" w:hint="eastAsia"/>
                <w:b/>
                <w:bCs/>
                <w:szCs w:val="24"/>
              </w:rPr>
              <w:t>+</w:t>
            </w:r>
          </w:p>
          <w:p w14:paraId="0433F6EE" w14:textId="77777777" w:rsidR="00A45517" w:rsidRPr="00AF7E03" w:rsidRDefault="00A45517" w:rsidP="00FB544A">
            <w:pPr>
              <w:ind w:firstLineChars="0" w:firstLine="0"/>
              <w:jc w:val="center"/>
              <w:rPr>
                <w:rFonts w:cs="Times New Roman"/>
                <w:b/>
                <w:bCs/>
                <w:szCs w:val="24"/>
              </w:rPr>
            </w:pPr>
            <w:r>
              <w:rPr>
                <w:rFonts w:cs="Times New Roman" w:hint="eastAsia"/>
                <w:b/>
                <w:bCs/>
                <w:szCs w:val="24"/>
              </w:rPr>
              <w:t>+</w:t>
            </w:r>
          </w:p>
          <w:p w14:paraId="5894C5D3" w14:textId="77777777" w:rsidR="00A45517" w:rsidRPr="00AF7E03" w:rsidRDefault="00A45517" w:rsidP="00FB544A">
            <w:pPr>
              <w:ind w:firstLineChars="0" w:firstLine="0"/>
              <w:jc w:val="center"/>
              <w:rPr>
                <w:rFonts w:cs="Times New Roman"/>
                <w:b/>
                <w:bCs/>
                <w:szCs w:val="24"/>
              </w:rPr>
            </w:pPr>
            <w:r>
              <w:rPr>
                <w:rFonts w:cs="Times New Roman" w:hint="eastAsia"/>
                <w:b/>
                <w:bCs/>
                <w:szCs w:val="24"/>
              </w:rPr>
              <w:t>+</w:t>
            </w:r>
          </w:p>
        </w:tc>
        <w:tc>
          <w:tcPr>
            <w:tcW w:w="1060" w:type="dxa"/>
            <w:shd w:val="clear" w:color="auto" w:fill="auto"/>
            <w:noWrap/>
            <w:vAlign w:val="center"/>
            <w:hideMark/>
          </w:tcPr>
          <w:p w14:paraId="5E7626C9" w14:textId="77777777" w:rsidR="00A45517" w:rsidRPr="00AF7E03" w:rsidRDefault="00A45517" w:rsidP="00FB544A">
            <w:pPr>
              <w:ind w:firstLineChars="0" w:firstLine="0"/>
              <w:jc w:val="center"/>
              <w:rPr>
                <w:rFonts w:cs="Times New Roman"/>
                <w:b/>
                <w:bCs/>
                <w:szCs w:val="24"/>
              </w:rPr>
            </w:pPr>
            <w:r>
              <w:rPr>
                <w:rFonts w:cs="Times New Roman" w:hint="eastAsia"/>
                <w:b/>
                <w:bCs/>
                <w:szCs w:val="24"/>
              </w:rPr>
              <w:t>+</w:t>
            </w:r>
          </w:p>
          <w:p w14:paraId="75BAE5E0" w14:textId="77777777" w:rsidR="00A45517" w:rsidRPr="00AF7E03" w:rsidRDefault="00A45517" w:rsidP="00FB544A">
            <w:pPr>
              <w:ind w:firstLineChars="0" w:firstLine="0"/>
              <w:jc w:val="center"/>
              <w:rPr>
                <w:rFonts w:cs="Times New Roman"/>
                <w:b/>
                <w:bCs/>
                <w:szCs w:val="24"/>
              </w:rPr>
            </w:pPr>
            <w:r>
              <w:rPr>
                <w:rFonts w:cs="Times New Roman" w:hint="eastAsia"/>
                <w:b/>
                <w:bCs/>
                <w:szCs w:val="24"/>
              </w:rPr>
              <w:t>+</w:t>
            </w:r>
          </w:p>
          <w:p w14:paraId="1E11C20E" w14:textId="77777777" w:rsidR="00A45517" w:rsidRPr="00AF7E03" w:rsidRDefault="00A45517" w:rsidP="00FB544A">
            <w:pPr>
              <w:ind w:firstLineChars="0" w:firstLine="0"/>
              <w:jc w:val="center"/>
              <w:rPr>
                <w:rFonts w:cs="Times New Roman"/>
                <w:b/>
                <w:bCs/>
                <w:szCs w:val="24"/>
              </w:rPr>
            </w:pPr>
            <w:r>
              <w:rPr>
                <w:rFonts w:cs="Times New Roman" w:hint="eastAsia"/>
                <w:b/>
                <w:bCs/>
                <w:szCs w:val="24"/>
              </w:rPr>
              <w:t>+</w:t>
            </w:r>
          </w:p>
          <w:p w14:paraId="2A4E5A58" w14:textId="77777777" w:rsidR="00A45517" w:rsidRPr="00AF7E03" w:rsidRDefault="00A45517" w:rsidP="00FB544A">
            <w:pPr>
              <w:ind w:firstLineChars="0" w:firstLine="0"/>
              <w:jc w:val="center"/>
              <w:rPr>
                <w:rFonts w:cs="Times New Roman"/>
                <w:b/>
                <w:bCs/>
                <w:szCs w:val="24"/>
              </w:rPr>
            </w:pPr>
            <w:r>
              <w:rPr>
                <w:rFonts w:cs="Times New Roman" w:hint="eastAsia"/>
                <w:b/>
                <w:bCs/>
                <w:szCs w:val="24"/>
              </w:rPr>
              <w:t>+</w:t>
            </w:r>
          </w:p>
          <w:p w14:paraId="1AECB1D8" w14:textId="77777777" w:rsidR="00A45517" w:rsidRPr="00AF7E03" w:rsidRDefault="00A45517" w:rsidP="00FB544A">
            <w:pPr>
              <w:ind w:firstLineChars="0" w:firstLine="0"/>
              <w:jc w:val="center"/>
              <w:rPr>
                <w:rFonts w:cs="Times New Roman"/>
                <w:b/>
                <w:bCs/>
                <w:szCs w:val="24"/>
              </w:rPr>
            </w:pPr>
            <w:r>
              <w:rPr>
                <w:rFonts w:cs="Times New Roman" w:hint="eastAsia"/>
                <w:b/>
                <w:bCs/>
                <w:szCs w:val="24"/>
              </w:rPr>
              <w:t>+</w:t>
            </w:r>
          </w:p>
          <w:p w14:paraId="056F7713" w14:textId="77777777" w:rsidR="00A45517" w:rsidRPr="00AF7E03" w:rsidRDefault="00A45517" w:rsidP="00FB544A">
            <w:pPr>
              <w:ind w:firstLineChars="0" w:firstLine="0"/>
              <w:jc w:val="center"/>
              <w:rPr>
                <w:rFonts w:cs="Times New Roman"/>
                <w:b/>
                <w:bCs/>
                <w:szCs w:val="24"/>
              </w:rPr>
            </w:pPr>
            <w:r>
              <w:rPr>
                <w:rFonts w:cs="Times New Roman" w:hint="eastAsia"/>
                <w:b/>
                <w:bCs/>
                <w:szCs w:val="24"/>
              </w:rPr>
              <w:t>+</w:t>
            </w:r>
          </w:p>
        </w:tc>
        <w:tc>
          <w:tcPr>
            <w:tcW w:w="1061" w:type="dxa"/>
            <w:shd w:val="clear" w:color="auto" w:fill="auto"/>
            <w:noWrap/>
            <w:vAlign w:val="center"/>
            <w:hideMark/>
          </w:tcPr>
          <w:p w14:paraId="2037D1F2" w14:textId="77777777" w:rsidR="00A45517" w:rsidRPr="00AF7E03" w:rsidRDefault="00A45517" w:rsidP="00FB544A">
            <w:pPr>
              <w:ind w:firstLineChars="0" w:firstLine="0"/>
              <w:jc w:val="center"/>
              <w:rPr>
                <w:rFonts w:cs="Times New Roman"/>
                <w:b/>
                <w:bCs/>
                <w:szCs w:val="24"/>
              </w:rPr>
            </w:pPr>
            <w:r w:rsidRPr="00AF7E03">
              <w:rPr>
                <w:rFonts w:cs="Times New Roman" w:hint="eastAsia"/>
                <w:b/>
                <w:bCs/>
                <w:szCs w:val="24"/>
              </w:rPr>
              <w:t>+</w:t>
            </w:r>
          </w:p>
          <w:p w14:paraId="187DF3AE" w14:textId="77777777" w:rsidR="00A45517" w:rsidRPr="00AF7E03" w:rsidRDefault="00A45517" w:rsidP="00FB544A">
            <w:pPr>
              <w:ind w:firstLineChars="0" w:firstLine="0"/>
              <w:jc w:val="center"/>
              <w:rPr>
                <w:rFonts w:cs="Times New Roman"/>
                <w:b/>
                <w:bCs/>
                <w:szCs w:val="24"/>
              </w:rPr>
            </w:pPr>
            <w:r w:rsidRPr="00AF7E03">
              <w:rPr>
                <w:rFonts w:cs="Times New Roman" w:hint="eastAsia"/>
                <w:b/>
                <w:bCs/>
                <w:szCs w:val="24"/>
              </w:rPr>
              <w:t>+</w:t>
            </w:r>
          </w:p>
          <w:p w14:paraId="32FA079E" w14:textId="77777777" w:rsidR="00A45517" w:rsidRPr="00AF7E03" w:rsidRDefault="00A45517" w:rsidP="00FB544A">
            <w:pPr>
              <w:ind w:firstLineChars="0" w:firstLine="0"/>
              <w:jc w:val="center"/>
              <w:rPr>
                <w:rFonts w:cs="Times New Roman"/>
                <w:b/>
                <w:bCs/>
                <w:szCs w:val="24"/>
              </w:rPr>
            </w:pPr>
            <w:r w:rsidRPr="00AF7E03">
              <w:rPr>
                <w:rFonts w:cs="Times New Roman" w:hint="eastAsia"/>
                <w:b/>
                <w:bCs/>
                <w:szCs w:val="24"/>
              </w:rPr>
              <w:t>+</w:t>
            </w:r>
          </w:p>
          <w:p w14:paraId="3D031516" w14:textId="77777777" w:rsidR="00A45517" w:rsidRPr="00AF7E03" w:rsidRDefault="00A45517" w:rsidP="00FB544A">
            <w:pPr>
              <w:ind w:firstLineChars="0" w:firstLine="0"/>
              <w:jc w:val="center"/>
              <w:rPr>
                <w:rFonts w:cs="Times New Roman"/>
                <w:b/>
                <w:bCs/>
                <w:szCs w:val="24"/>
              </w:rPr>
            </w:pPr>
            <w:r w:rsidRPr="00AF7E03">
              <w:rPr>
                <w:rFonts w:cs="Times New Roman" w:hint="eastAsia"/>
                <w:b/>
                <w:bCs/>
                <w:szCs w:val="24"/>
              </w:rPr>
              <w:t>+</w:t>
            </w:r>
          </w:p>
          <w:p w14:paraId="3A4CBAEB" w14:textId="77777777" w:rsidR="00A45517" w:rsidRPr="00AF7E03" w:rsidRDefault="00A45517" w:rsidP="00FB544A">
            <w:pPr>
              <w:ind w:firstLineChars="0" w:firstLine="0"/>
              <w:jc w:val="center"/>
              <w:rPr>
                <w:rFonts w:cs="Times New Roman"/>
                <w:b/>
                <w:bCs/>
                <w:szCs w:val="24"/>
              </w:rPr>
            </w:pPr>
            <w:r w:rsidRPr="00AF7E03">
              <w:rPr>
                <w:rFonts w:cs="Times New Roman" w:hint="eastAsia"/>
                <w:b/>
                <w:bCs/>
                <w:szCs w:val="24"/>
              </w:rPr>
              <w:t>+</w:t>
            </w:r>
          </w:p>
          <w:p w14:paraId="2CAB9F9D" w14:textId="77777777" w:rsidR="00A45517" w:rsidRPr="00AF7E03" w:rsidRDefault="00A45517" w:rsidP="00FB544A">
            <w:pPr>
              <w:ind w:firstLineChars="0" w:firstLine="0"/>
              <w:jc w:val="center"/>
              <w:rPr>
                <w:rFonts w:cs="Times New Roman"/>
                <w:b/>
                <w:bCs/>
                <w:szCs w:val="24"/>
              </w:rPr>
            </w:pPr>
            <w:r w:rsidRPr="00AF7E03">
              <w:rPr>
                <w:rFonts w:cs="Times New Roman" w:hint="eastAsia"/>
                <w:b/>
                <w:bCs/>
                <w:szCs w:val="24"/>
              </w:rPr>
              <w:t>+</w:t>
            </w:r>
          </w:p>
        </w:tc>
        <w:tc>
          <w:tcPr>
            <w:tcW w:w="1060" w:type="dxa"/>
            <w:shd w:val="clear" w:color="auto" w:fill="auto"/>
            <w:noWrap/>
            <w:vAlign w:val="center"/>
            <w:hideMark/>
          </w:tcPr>
          <w:p w14:paraId="4F17267F" w14:textId="77777777" w:rsidR="00A45517" w:rsidRPr="00AF7E03" w:rsidRDefault="00A45517" w:rsidP="00FB544A">
            <w:pPr>
              <w:ind w:firstLineChars="0" w:firstLine="0"/>
              <w:jc w:val="center"/>
              <w:rPr>
                <w:rFonts w:cs="Times New Roman"/>
                <w:b/>
                <w:bCs/>
                <w:szCs w:val="24"/>
              </w:rPr>
            </w:pPr>
            <w:r w:rsidRPr="00AF7E03">
              <w:rPr>
                <w:rFonts w:cs="Times New Roman" w:hint="eastAsia"/>
                <w:b/>
                <w:bCs/>
                <w:szCs w:val="24"/>
              </w:rPr>
              <w:t>+</w:t>
            </w:r>
          </w:p>
          <w:p w14:paraId="462CB585" w14:textId="77777777" w:rsidR="00A45517" w:rsidRPr="00AF7E03" w:rsidRDefault="00A45517" w:rsidP="00FB544A">
            <w:pPr>
              <w:ind w:firstLineChars="0" w:firstLine="0"/>
              <w:jc w:val="center"/>
              <w:rPr>
                <w:rFonts w:cs="Times New Roman"/>
                <w:b/>
                <w:bCs/>
                <w:szCs w:val="24"/>
              </w:rPr>
            </w:pPr>
            <w:r w:rsidRPr="00AF7E03">
              <w:rPr>
                <w:rFonts w:cs="Times New Roman" w:hint="eastAsia"/>
                <w:b/>
                <w:bCs/>
                <w:szCs w:val="24"/>
              </w:rPr>
              <w:t>+</w:t>
            </w:r>
          </w:p>
          <w:p w14:paraId="3C3C91EC" w14:textId="77777777" w:rsidR="00A45517" w:rsidRPr="00AF7E03" w:rsidRDefault="00A45517" w:rsidP="00FB544A">
            <w:pPr>
              <w:ind w:firstLineChars="0" w:firstLine="0"/>
              <w:jc w:val="center"/>
              <w:rPr>
                <w:rFonts w:cs="Times New Roman"/>
                <w:b/>
                <w:bCs/>
                <w:szCs w:val="24"/>
              </w:rPr>
            </w:pPr>
            <w:r w:rsidRPr="00AF7E03">
              <w:rPr>
                <w:rFonts w:cs="Times New Roman" w:hint="eastAsia"/>
                <w:b/>
                <w:bCs/>
                <w:szCs w:val="24"/>
              </w:rPr>
              <w:t>+</w:t>
            </w:r>
          </w:p>
          <w:p w14:paraId="7AB6E612" w14:textId="77777777" w:rsidR="00A45517" w:rsidRPr="00AF7E03" w:rsidRDefault="00A45517" w:rsidP="00FB544A">
            <w:pPr>
              <w:ind w:firstLineChars="0" w:firstLine="0"/>
              <w:jc w:val="center"/>
              <w:rPr>
                <w:rFonts w:cs="Times New Roman"/>
                <w:b/>
                <w:bCs/>
                <w:szCs w:val="24"/>
              </w:rPr>
            </w:pPr>
            <w:r w:rsidRPr="00AF7E03">
              <w:rPr>
                <w:rFonts w:cs="Times New Roman" w:hint="eastAsia"/>
                <w:b/>
                <w:bCs/>
                <w:szCs w:val="24"/>
              </w:rPr>
              <w:t>+</w:t>
            </w:r>
          </w:p>
          <w:p w14:paraId="55A52A7D" w14:textId="77777777" w:rsidR="00A45517" w:rsidRPr="00AF7E03" w:rsidRDefault="00A45517" w:rsidP="00FB544A">
            <w:pPr>
              <w:ind w:firstLineChars="0" w:firstLine="0"/>
              <w:jc w:val="center"/>
              <w:rPr>
                <w:rFonts w:cs="Times New Roman"/>
                <w:b/>
                <w:bCs/>
                <w:szCs w:val="24"/>
              </w:rPr>
            </w:pPr>
            <w:r w:rsidRPr="00AF7E03">
              <w:rPr>
                <w:rFonts w:cs="Times New Roman" w:hint="eastAsia"/>
                <w:b/>
                <w:bCs/>
                <w:szCs w:val="24"/>
              </w:rPr>
              <w:t>+</w:t>
            </w:r>
          </w:p>
          <w:p w14:paraId="3C5BD141" w14:textId="77777777" w:rsidR="00A45517" w:rsidRPr="00AF7E03" w:rsidRDefault="00A45517" w:rsidP="00FB544A">
            <w:pPr>
              <w:ind w:firstLineChars="0" w:firstLine="0"/>
              <w:jc w:val="center"/>
              <w:rPr>
                <w:rFonts w:cs="Times New Roman"/>
                <w:b/>
                <w:bCs/>
                <w:szCs w:val="24"/>
              </w:rPr>
            </w:pPr>
            <w:r w:rsidRPr="00AF7E03">
              <w:rPr>
                <w:rFonts w:cs="Times New Roman" w:hint="eastAsia"/>
                <w:b/>
                <w:bCs/>
                <w:szCs w:val="24"/>
              </w:rPr>
              <w:t>+</w:t>
            </w:r>
          </w:p>
        </w:tc>
      </w:tr>
    </w:tbl>
    <w:p w14:paraId="26095FA1" w14:textId="77777777" w:rsidR="00A45517" w:rsidRPr="00DE13E8" w:rsidRDefault="00A45517" w:rsidP="00A45517"/>
    <w:p w14:paraId="50A67C6D" w14:textId="77777777" w:rsidR="00A45517" w:rsidRPr="00DE13E8" w:rsidRDefault="00A45517" w:rsidP="00A45517">
      <w:r w:rsidRPr="00DE13E8">
        <w:rPr>
          <w:rFonts w:hint="eastAsia"/>
        </w:rPr>
        <w:t>由上表分析，当氨基酸含量为</w:t>
      </w:r>
      <w:r>
        <w:rPr>
          <w:rFonts w:hint="eastAsia"/>
        </w:rPr>
        <w:t>1</w:t>
      </w:r>
      <w:r w:rsidRPr="00AF7E03">
        <w:rPr>
          <w:rFonts w:hint="eastAsia"/>
        </w:rPr>
        <w:t>μ</w:t>
      </w:r>
      <w:r w:rsidRPr="00AF7E03">
        <w:rPr>
          <w:rFonts w:hint="eastAsia"/>
        </w:rPr>
        <w:t>g/ml</w:t>
      </w:r>
      <w:r w:rsidRPr="00DE13E8">
        <w:rPr>
          <w:rFonts w:hint="eastAsia"/>
        </w:rPr>
        <w:t>时</w:t>
      </w:r>
      <w:r>
        <w:rPr>
          <w:rFonts w:hint="eastAsia"/>
        </w:rPr>
        <w:t>，部分</w:t>
      </w:r>
      <w:r w:rsidRPr="00DE13E8">
        <w:rPr>
          <w:rFonts w:hint="eastAsia"/>
        </w:rPr>
        <w:t>氨基酸</w:t>
      </w:r>
      <w:r>
        <w:rPr>
          <w:rFonts w:hint="eastAsia"/>
        </w:rPr>
        <w:t>被检出；当</w:t>
      </w:r>
      <w:r w:rsidRPr="00DE13E8">
        <w:rPr>
          <w:rFonts w:hint="eastAsia"/>
        </w:rPr>
        <w:t>氨基酸含量为</w:t>
      </w:r>
      <w:r>
        <w:rPr>
          <w:rFonts w:hint="eastAsia"/>
        </w:rPr>
        <w:t>5</w:t>
      </w:r>
      <w:r w:rsidRPr="00AF7E03">
        <w:rPr>
          <w:rFonts w:hint="eastAsia"/>
        </w:rPr>
        <w:t>μ</w:t>
      </w:r>
      <w:r w:rsidRPr="00AF7E03">
        <w:rPr>
          <w:rFonts w:hint="eastAsia"/>
        </w:rPr>
        <w:t>g/ml</w:t>
      </w:r>
      <w:r w:rsidRPr="00DE13E8">
        <w:rPr>
          <w:rFonts w:hint="eastAsia"/>
        </w:rPr>
        <w:t>时，</w:t>
      </w:r>
      <w:r w:rsidRPr="00DE13E8">
        <w:rPr>
          <w:rFonts w:hint="eastAsia"/>
        </w:rPr>
        <w:t>6</w:t>
      </w:r>
      <w:r w:rsidRPr="00DE13E8">
        <w:rPr>
          <w:rFonts w:hint="eastAsia"/>
        </w:rPr>
        <w:t>种氨基酸样品均检出，故确定</w:t>
      </w:r>
      <w:r>
        <w:rPr>
          <w:rFonts w:hint="eastAsia"/>
        </w:rPr>
        <w:t>最低</w:t>
      </w:r>
      <w:r w:rsidRPr="00DE13E8">
        <w:rPr>
          <w:rFonts w:hint="eastAsia"/>
        </w:rPr>
        <w:t>检出限为</w:t>
      </w:r>
      <w:r>
        <w:rPr>
          <w:rFonts w:hint="eastAsia"/>
        </w:rPr>
        <w:t>5</w:t>
      </w:r>
      <w:r w:rsidRPr="00DE13E8">
        <w:rPr>
          <w:rFonts w:hint="eastAsia"/>
        </w:rPr>
        <w:t>μ</w:t>
      </w:r>
      <w:r w:rsidRPr="00DE13E8">
        <w:rPr>
          <w:rFonts w:hint="eastAsia"/>
        </w:rPr>
        <w:t>g/ml</w:t>
      </w:r>
      <w:r w:rsidRPr="00DE13E8">
        <w:rPr>
          <w:rFonts w:hint="eastAsia"/>
        </w:rPr>
        <w:t>。</w:t>
      </w:r>
    </w:p>
    <w:p w14:paraId="1E0052BE" w14:textId="41843BC6" w:rsidR="00A45517" w:rsidRPr="00AE62C7" w:rsidRDefault="006B54AC" w:rsidP="00A45517">
      <w:pPr>
        <w:pStyle w:val="2"/>
        <w:numPr>
          <w:ilvl w:val="0"/>
          <w:numId w:val="0"/>
        </w:numPr>
        <w:spacing w:before="156" w:after="156"/>
        <w:rPr>
          <w:rFonts w:ascii="Times New Roman" w:hAnsi="Times New Roman" w:cs="Times New Roman"/>
        </w:rPr>
      </w:pPr>
      <w:r>
        <w:rPr>
          <w:rFonts w:ascii="Times New Roman" w:hAnsi="Times New Roman" w:cs="Times New Roman"/>
        </w:rPr>
        <w:t>3</w:t>
      </w:r>
      <w:r w:rsidR="00A45517" w:rsidRPr="00AE62C7">
        <w:rPr>
          <w:rFonts w:ascii="Times New Roman" w:hAnsi="Times New Roman" w:cs="Times New Roman"/>
        </w:rPr>
        <w:t xml:space="preserve"> </w:t>
      </w:r>
      <w:bookmarkStart w:id="41" w:name="_Toc26005029"/>
      <w:r w:rsidR="00A45517" w:rsidRPr="00AE62C7">
        <w:rPr>
          <w:rFonts w:ascii="Times New Roman" w:hAnsi="Times New Roman" w:cs="Times New Roman"/>
        </w:rPr>
        <w:t>定量限</w:t>
      </w:r>
      <w:bookmarkEnd w:id="41"/>
    </w:p>
    <w:p w14:paraId="0D730124" w14:textId="77777777" w:rsidR="00A45517" w:rsidRPr="00AE62C7" w:rsidRDefault="00A45517" w:rsidP="00A45517">
      <w:pPr>
        <w:rPr>
          <w:rFonts w:cs="Times New Roman"/>
        </w:rPr>
      </w:pPr>
      <w:r>
        <w:rPr>
          <w:rFonts w:cs="Times New Roman" w:hint="eastAsia"/>
        </w:rPr>
        <w:t>由上述液相色谱分析可知</w:t>
      </w:r>
      <w:r w:rsidRPr="00AE62C7">
        <w:rPr>
          <w:rFonts w:cs="Times New Roman"/>
        </w:rPr>
        <w:t>，最终确定定量限为</w:t>
      </w:r>
      <w:r>
        <w:rPr>
          <w:rFonts w:cs="Times New Roman" w:hint="eastAsia"/>
        </w:rPr>
        <w:t>10</w:t>
      </w:r>
      <w:r w:rsidRPr="00DE13E8">
        <w:rPr>
          <w:rFonts w:hint="eastAsia"/>
        </w:rPr>
        <w:t>μ</w:t>
      </w:r>
      <w:r w:rsidRPr="00DE13E8">
        <w:rPr>
          <w:rFonts w:hint="eastAsia"/>
        </w:rPr>
        <w:t>g/ml</w:t>
      </w:r>
      <w:r w:rsidRPr="00AE62C7">
        <w:rPr>
          <w:rFonts w:cs="Times New Roman"/>
        </w:rPr>
        <w:t>。</w:t>
      </w:r>
    </w:p>
    <w:p w14:paraId="0FFF8BD0" w14:textId="5E06E362" w:rsidR="00A45517" w:rsidRPr="00844C87" w:rsidRDefault="006B54AC" w:rsidP="00A45517">
      <w:pPr>
        <w:pStyle w:val="2"/>
        <w:numPr>
          <w:ilvl w:val="0"/>
          <w:numId w:val="0"/>
        </w:numPr>
        <w:spacing w:before="156" w:after="156"/>
        <w:rPr>
          <w:rFonts w:ascii="Times New Roman" w:hAnsi="Times New Roman" w:cs="Times New Roman"/>
        </w:rPr>
      </w:pPr>
      <w:r>
        <w:rPr>
          <w:rFonts w:ascii="Times New Roman" w:hAnsi="Times New Roman" w:cs="Times New Roman"/>
        </w:rPr>
        <w:lastRenderedPageBreak/>
        <w:t>4</w:t>
      </w:r>
      <w:r w:rsidR="00A45517" w:rsidRPr="00844C87">
        <w:rPr>
          <w:rFonts w:ascii="Times New Roman" w:hAnsi="Times New Roman" w:cs="Times New Roman"/>
        </w:rPr>
        <w:t xml:space="preserve"> </w:t>
      </w:r>
      <w:bookmarkStart w:id="42" w:name="_Toc26005031"/>
      <w:r w:rsidR="00A45517" w:rsidRPr="00844C87">
        <w:rPr>
          <w:rFonts w:ascii="Times New Roman" w:hAnsi="Times New Roman" w:cs="Times New Roman"/>
        </w:rPr>
        <w:t>正确度</w:t>
      </w:r>
      <w:bookmarkEnd w:id="42"/>
    </w:p>
    <w:p w14:paraId="59A353D9" w14:textId="309AB735" w:rsidR="00A45517" w:rsidRDefault="00A45517" w:rsidP="00A45517">
      <w:pPr>
        <w:rPr>
          <w:rFonts w:cs="Times New Roman"/>
        </w:rPr>
      </w:pPr>
      <w:r w:rsidRPr="00844C87">
        <w:rPr>
          <w:rFonts w:cs="Times New Roman"/>
        </w:rPr>
        <w:t>在目前情况下，无法获得食用盐中</w:t>
      </w:r>
      <w:r>
        <w:rPr>
          <w:rFonts w:cs="Times New Roman"/>
        </w:rPr>
        <w:t>氨基酸</w:t>
      </w:r>
      <w:r w:rsidRPr="00844C87">
        <w:rPr>
          <w:rFonts w:cs="Times New Roman"/>
        </w:rPr>
        <w:t>的有证标准样品和控制样品，所以本方法采用从某盐厂获得的原盐作为基质样品，以本方法的定量限</w:t>
      </w:r>
      <w:r>
        <w:rPr>
          <w:rFonts w:cs="Times New Roman" w:hint="eastAsia"/>
        </w:rPr>
        <w:t>10</w:t>
      </w:r>
      <w:r w:rsidRPr="00DE13E8">
        <w:rPr>
          <w:rFonts w:hint="eastAsia"/>
        </w:rPr>
        <w:t>μ</w:t>
      </w:r>
      <w:r w:rsidRPr="00DE13E8">
        <w:rPr>
          <w:rFonts w:hint="eastAsia"/>
        </w:rPr>
        <w:t>g/ml</w:t>
      </w:r>
      <w:r w:rsidRPr="00844C87">
        <w:rPr>
          <w:rFonts w:cs="Times New Roman"/>
        </w:rPr>
        <w:t>为基础，分别添加</w:t>
      </w:r>
      <w:r w:rsidRPr="00844C87">
        <w:rPr>
          <w:rFonts w:cs="Times New Roman"/>
        </w:rPr>
        <w:t>1.0</w:t>
      </w:r>
      <w:r w:rsidRPr="00844C87">
        <w:rPr>
          <w:rFonts w:cs="Times New Roman"/>
        </w:rPr>
        <w:t>、</w:t>
      </w:r>
      <w:r>
        <w:rPr>
          <w:rFonts w:cs="Times New Roman" w:hint="eastAsia"/>
        </w:rPr>
        <w:t>2</w:t>
      </w:r>
      <w:r w:rsidRPr="00844C87">
        <w:rPr>
          <w:rFonts w:cs="Times New Roman"/>
        </w:rPr>
        <w:t>、</w:t>
      </w:r>
      <w:r>
        <w:rPr>
          <w:rFonts w:cs="Times New Roman" w:hint="eastAsia"/>
        </w:rPr>
        <w:t>5</w:t>
      </w:r>
      <w:r w:rsidRPr="00844C87">
        <w:rPr>
          <w:rFonts w:cs="Times New Roman"/>
        </w:rPr>
        <w:t>倍定限量含量的</w:t>
      </w:r>
      <w:r>
        <w:rPr>
          <w:rFonts w:cs="Times New Roman" w:hint="eastAsia"/>
        </w:rPr>
        <w:t>氨基酸</w:t>
      </w:r>
      <w:r w:rsidRPr="00844C87">
        <w:rPr>
          <w:rFonts w:cs="Times New Roman"/>
        </w:rPr>
        <w:t>来验证方法的回收率，以此来考察方法的正确度。因为</w:t>
      </w:r>
      <w:proofErr w:type="gramStart"/>
      <w:r w:rsidRPr="00844C87">
        <w:rPr>
          <w:rFonts w:cs="Times New Roman"/>
        </w:rPr>
        <w:t>称样量为</w:t>
      </w:r>
      <w:proofErr w:type="gramEnd"/>
      <w:r>
        <w:rPr>
          <w:rFonts w:cs="Times New Roman" w:hint="eastAsia"/>
        </w:rPr>
        <w:t>1.0</w:t>
      </w:r>
      <w:r>
        <w:rPr>
          <w:rFonts w:cs="Times New Roman"/>
        </w:rPr>
        <w:t>0</w:t>
      </w:r>
      <w:r w:rsidRPr="00844C87">
        <w:rPr>
          <w:rFonts w:cs="Times New Roman"/>
        </w:rPr>
        <w:t xml:space="preserve"> g</w:t>
      </w:r>
      <w:r w:rsidRPr="00844C87">
        <w:rPr>
          <w:rFonts w:cs="Times New Roman"/>
        </w:rPr>
        <w:t>，所以分别向</w:t>
      </w:r>
      <w:r>
        <w:rPr>
          <w:rFonts w:cs="Times New Roman" w:hint="eastAsia"/>
        </w:rPr>
        <w:t>1.00</w:t>
      </w:r>
      <w:r w:rsidRPr="00844C87">
        <w:rPr>
          <w:rFonts w:cs="Times New Roman"/>
        </w:rPr>
        <w:t xml:space="preserve"> g</w:t>
      </w:r>
      <w:r w:rsidRPr="00844C87">
        <w:rPr>
          <w:rFonts w:cs="Times New Roman"/>
        </w:rPr>
        <w:t>样品中添加</w:t>
      </w:r>
      <w:r>
        <w:rPr>
          <w:rFonts w:cs="Times New Roman" w:hint="eastAsia"/>
        </w:rPr>
        <w:t>0.50</w:t>
      </w:r>
      <w:r w:rsidRPr="00844C87">
        <w:rPr>
          <w:rFonts w:cs="Times New Roman"/>
        </w:rPr>
        <w:t xml:space="preserve"> mg</w:t>
      </w:r>
      <w:r w:rsidRPr="00844C87">
        <w:rPr>
          <w:rFonts w:cs="Times New Roman"/>
        </w:rPr>
        <w:t>、</w:t>
      </w:r>
      <w:r>
        <w:rPr>
          <w:rFonts w:cs="Times New Roman" w:hint="eastAsia"/>
        </w:rPr>
        <w:t>1.00</w:t>
      </w:r>
      <w:r w:rsidRPr="00844C87">
        <w:rPr>
          <w:rFonts w:cs="Times New Roman"/>
        </w:rPr>
        <w:t xml:space="preserve"> mg</w:t>
      </w:r>
      <w:r>
        <w:rPr>
          <w:rFonts w:cs="Times New Roman" w:hint="eastAsia"/>
        </w:rPr>
        <w:t>和</w:t>
      </w:r>
      <w:r>
        <w:rPr>
          <w:rFonts w:cs="Times New Roman" w:hint="eastAsia"/>
        </w:rPr>
        <w:t>2.50</w:t>
      </w:r>
      <w:r>
        <w:rPr>
          <w:rFonts w:cs="Times New Roman"/>
        </w:rPr>
        <w:t xml:space="preserve"> </w:t>
      </w:r>
      <w:r w:rsidRPr="00844C87">
        <w:rPr>
          <w:rFonts w:cs="Times New Roman"/>
        </w:rPr>
        <w:t>mg</w:t>
      </w:r>
      <w:r w:rsidRPr="00844C87">
        <w:rPr>
          <w:rFonts w:cs="Times New Roman"/>
        </w:rPr>
        <w:t>的</w:t>
      </w:r>
      <w:r>
        <w:rPr>
          <w:rFonts w:cs="Times New Roman" w:hint="eastAsia"/>
        </w:rPr>
        <w:t>氨基酸标准样</w:t>
      </w:r>
      <w:r w:rsidRPr="00AE62C7">
        <w:rPr>
          <w:rFonts w:cs="Times New Roman"/>
        </w:rPr>
        <w:t>，</w:t>
      </w:r>
      <w:r w:rsidRPr="00AE62C7">
        <w:rPr>
          <w:rFonts w:cs="Times New Roman" w:hint="eastAsia"/>
        </w:rPr>
        <w:t>按照标准文本规定的检测方法进行检测。</w:t>
      </w:r>
    </w:p>
    <w:p w14:paraId="69D488E4" w14:textId="77777777" w:rsidR="00A45517" w:rsidRDefault="00A45517" w:rsidP="00A45517">
      <w:pPr>
        <w:pStyle w:val="3"/>
        <w:numPr>
          <w:ilvl w:val="0"/>
          <w:numId w:val="0"/>
        </w:numPr>
        <w:spacing w:before="156" w:after="156"/>
      </w:pPr>
      <w:r>
        <w:t>4.1</w:t>
      </w:r>
      <w:r>
        <w:rPr>
          <w:rFonts w:hint="eastAsia"/>
        </w:rPr>
        <w:t xml:space="preserve"> 空白试验</w:t>
      </w:r>
    </w:p>
    <w:p w14:paraId="19948399" w14:textId="77777777" w:rsidR="00A45517" w:rsidRDefault="00A45517" w:rsidP="00A45517">
      <w:r>
        <w:rPr>
          <w:rFonts w:hint="eastAsia"/>
        </w:rPr>
        <w:t>未称取试样，按照</w:t>
      </w:r>
      <w:r w:rsidRPr="00AE62C7">
        <w:rPr>
          <w:rFonts w:cs="Times New Roman" w:hint="eastAsia"/>
        </w:rPr>
        <w:t>标准文本规定的检测方法进行检测，</w:t>
      </w:r>
      <w:r>
        <w:rPr>
          <w:rFonts w:hint="eastAsia"/>
        </w:rPr>
        <w:t>数据如表</w:t>
      </w:r>
      <w:r>
        <w:rPr>
          <w:rFonts w:hint="eastAsia"/>
        </w:rPr>
        <w:t>4</w:t>
      </w:r>
      <w:r>
        <w:t>-</w:t>
      </w:r>
      <w:r>
        <w:rPr>
          <w:rFonts w:hint="eastAsia"/>
        </w:rPr>
        <w:t>1</w:t>
      </w:r>
      <w:r>
        <w:rPr>
          <w:rFonts w:hint="eastAsia"/>
        </w:rPr>
        <w:t>所示。</w:t>
      </w:r>
    </w:p>
    <w:p w14:paraId="71894637" w14:textId="77777777" w:rsidR="00A45517" w:rsidRDefault="00A45517" w:rsidP="00A45517"/>
    <w:p w14:paraId="3A57B0AE" w14:textId="77777777" w:rsidR="00A45517" w:rsidRPr="00844C87" w:rsidRDefault="00A45517" w:rsidP="00A45517">
      <w:pPr>
        <w:ind w:firstLineChars="0" w:firstLine="0"/>
        <w:jc w:val="center"/>
        <w:rPr>
          <w:rFonts w:eastAsia="楷体" w:cs="Times New Roman"/>
          <w:sz w:val="21"/>
          <w:szCs w:val="21"/>
        </w:rPr>
      </w:pPr>
      <w:r w:rsidRPr="00844C87">
        <w:rPr>
          <w:rFonts w:eastAsia="楷体" w:cs="Times New Roman"/>
          <w:sz w:val="21"/>
          <w:szCs w:val="21"/>
        </w:rPr>
        <w:t>表</w:t>
      </w:r>
      <w:r>
        <w:rPr>
          <w:rFonts w:eastAsia="楷体" w:cs="Times New Roman" w:hint="eastAsia"/>
          <w:sz w:val="21"/>
          <w:szCs w:val="21"/>
        </w:rPr>
        <w:t>4-1</w:t>
      </w:r>
      <w:r w:rsidRPr="00844C87">
        <w:rPr>
          <w:rFonts w:eastAsia="楷体" w:cs="Times New Roman"/>
          <w:sz w:val="21"/>
          <w:szCs w:val="21"/>
        </w:rPr>
        <w:t xml:space="preserve"> </w:t>
      </w:r>
      <w:r>
        <w:rPr>
          <w:rFonts w:eastAsia="楷体" w:cs="Times New Roman" w:hint="eastAsia"/>
          <w:sz w:val="21"/>
          <w:szCs w:val="21"/>
        </w:rPr>
        <w:t>空白实验数据表</w:t>
      </w:r>
    </w:p>
    <w:tbl>
      <w:tblPr>
        <w:tblW w:w="7396" w:type="dxa"/>
        <w:jc w:val="center"/>
        <w:tblBorders>
          <w:top w:val="single" w:sz="4" w:space="0" w:color="auto"/>
          <w:bottom w:val="single" w:sz="4" w:space="0" w:color="auto"/>
        </w:tblBorders>
        <w:tblLook w:val="04A0" w:firstRow="1" w:lastRow="0" w:firstColumn="1" w:lastColumn="0" w:noHBand="0" w:noVBand="1"/>
      </w:tblPr>
      <w:tblGrid>
        <w:gridCol w:w="3444"/>
        <w:gridCol w:w="993"/>
        <w:gridCol w:w="992"/>
        <w:gridCol w:w="992"/>
        <w:gridCol w:w="975"/>
      </w:tblGrid>
      <w:tr w:rsidR="00A45517" w:rsidRPr="00844C87" w14:paraId="23F75503" w14:textId="77777777" w:rsidTr="00FB544A">
        <w:trPr>
          <w:trHeight w:val="270"/>
          <w:jc w:val="center"/>
        </w:trPr>
        <w:tc>
          <w:tcPr>
            <w:tcW w:w="3444" w:type="dxa"/>
            <w:tcBorders>
              <w:top w:val="single" w:sz="4" w:space="0" w:color="auto"/>
              <w:bottom w:val="single" w:sz="4" w:space="0" w:color="auto"/>
            </w:tcBorders>
            <w:shd w:val="clear" w:color="auto" w:fill="auto"/>
            <w:noWrap/>
            <w:vAlign w:val="center"/>
            <w:hideMark/>
          </w:tcPr>
          <w:p w14:paraId="5121D110" w14:textId="77777777" w:rsidR="00A45517" w:rsidRPr="00844C87" w:rsidRDefault="00A45517" w:rsidP="00FB544A">
            <w:pPr>
              <w:ind w:firstLineChars="0" w:firstLine="0"/>
              <w:jc w:val="center"/>
              <w:rPr>
                <w:rFonts w:cs="Times New Roman"/>
                <w:sz w:val="22"/>
              </w:rPr>
            </w:pPr>
            <w:r w:rsidRPr="00844C87">
              <w:rPr>
                <w:rFonts w:cs="Times New Roman"/>
                <w:sz w:val="22"/>
              </w:rPr>
              <w:t>编号</w:t>
            </w:r>
          </w:p>
        </w:tc>
        <w:tc>
          <w:tcPr>
            <w:tcW w:w="993" w:type="dxa"/>
            <w:tcBorders>
              <w:top w:val="single" w:sz="4" w:space="0" w:color="auto"/>
              <w:bottom w:val="single" w:sz="4" w:space="0" w:color="auto"/>
            </w:tcBorders>
            <w:shd w:val="clear" w:color="auto" w:fill="auto"/>
            <w:noWrap/>
            <w:vAlign w:val="center"/>
            <w:hideMark/>
          </w:tcPr>
          <w:p w14:paraId="195E2217" w14:textId="77777777" w:rsidR="00A45517" w:rsidRPr="00844C87" w:rsidRDefault="00A45517" w:rsidP="00FB544A">
            <w:pPr>
              <w:ind w:firstLineChars="0" w:firstLine="0"/>
              <w:rPr>
                <w:rFonts w:cs="Times New Roman"/>
                <w:sz w:val="22"/>
              </w:rPr>
            </w:pPr>
            <w:r w:rsidRPr="00844C87">
              <w:rPr>
                <w:rFonts w:cs="Times New Roman"/>
                <w:sz w:val="22"/>
              </w:rPr>
              <w:t>1</w:t>
            </w:r>
          </w:p>
        </w:tc>
        <w:tc>
          <w:tcPr>
            <w:tcW w:w="992" w:type="dxa"/>
            <w:tcBorders>
              <w:top w:val="single" w:sz="4" w:space="0" w:color="auto"/>
              <w:bottom w:val="single" w:sz="4" w:space="0" w:color="auto"/>
            </w:tcBorders>
            <w:shd w:val="clear" w:color="auto" w:fill="auto"/>
            <w:noWrap/>
            <w:vAlign w:val="center"/>
            <w:hideMark/>
          </w:tcPr>
          <w:p w14:paraId="4B4E8693" w14:textId="77777777" w:rsidR="00A45517" w:rsidRPr="00844C87" w:rsidRDefault="00A45517" w:rsidP="00FB544A">
            <w:pPr>
              <w:ind w:firstLineChars="0" w:firstLine="0"/>
              <w:rPr>
                <w:rFonts w:cs="Times New Roman"/>
                <w:sz w:val="22"/>
              </w:rPr>
            </w:pPr>
            <w:r w:rsidRPr="00844C87">
              <w:rPr>
                <w:rFonts w:cs="Times New Roman"/>
                <w:sz w:val="22"/>
              </w:rPr>
              <w:t>2</w:t>
            </w:r>
          </w:p>
        </w:tc>
        <w:tc>
          <w:tcPr>
            <w:tcW w:w="992" w:type="dxa"/>
            <w:tcBorders>
              <w:top w:val="single" w:sz="4" w:space="0" w:color="auto"/>
              <w:bottom w:val="single" w:sz="4" w:space="0" w:color="auto"/>
            </w:tcBorders>
            <w:shd w:val="clear" w:color="auto" w:fill="auto"/>
            <w:noWrap/>
            <w:vAlign w:val="center"/>
            <w:hideMark/>
          </w:tcPr>
          <w:p w14:paraId="1E8D946A" w14:textId="77777777" w:rsidR="00A45517" w:rsidRPr="00844C87" w:rsidRDefault="00A45517" w:rsidP="00FB544A">
            <w:pPr>
              <w:ind w:firstLineChars="0" w:firstLine="0"/>
              <w:rPr>
                <w:rFonts w:cs="Times New Roman"/>
                <w:sz w:val="22"/>
              </w:rPr>
            </w:pPr>
            <w:r w:rsidRPr="00844C87">
              <w:rPr>
                <w:rFonts w:cs="Times New Roman"/>
                <w:sz w:val="22"/>
              </w:rPr>
              <w:t>3</w:t>
            </w:r>
          </w:p>
        </w:tc>
        <w:tc>
          <w:tcPr>
            <w:tcW w:w="975" w:type="dxa"/>
            <w:tcBorders>
              <w:top w:val="single" w:sz="4" w:space="0" w:color="auto"/>
              <w:bottom w:val="single" w:sz="4" w:space="0" w:color="auto"/>
            </w:tcBorders>
            <w:shd w:val="clear" w:color="auto" w:fill="auto"/>
            <w:noWrap/>
            <w:vAlign w:val="center"/>
            <w:hideMark/>
          </w:tcPr>
          <w:p w14:paraId="38836646" w14:textId="77777777" w:rsidR="00A45517" w:rsidRPr="00844C87" w:rsidRDefault="00A45517" w:rsidP="00FB544A">
            <w:pPr>
              <w:ind w:firstLineChars="0" w:firstLine="0"/>
              <w:rPr>
                <w:rFonts w:cs="Times New Roman"/>
                <w:sz w:val="22"/>
              </w:rPr>
            </w:pPr>
            <w:r w:rsidRPr="00844C87">
              <w:rPr>
                <w:rFonts w:cs="Times New Roman"/>
                <w:sz w:val="22"/>
              </w:rPr>
              <w:t>平均值</w:t>
            </w:r>
          </w:p>
        </w:tc>
      </w:tr>
      <w:tr w:rsidR="00A45517" w:rsidRPr="00844C87" w14:paraId="0CD635A5" w14:textId="77777777" w:rsidTr="00FB544A">
        <w:trPr>
          <w:trHeight w:val="270"/>
          <w:jc w:val="center"/>
        </w:trPr>
        <w:tc>
          <w:tcPr>
            <w:tcW w:w="3444" w:type="dxa"/>
            <w:shd w:val="clear" w:color="auto" w:fill="auto"/>
            <w:noWrap/>
            <w:vAlign w:val="center"/>
            <w:hideMark/>
          </w:tcPr>
          <w:p w14:paraId="628515CD" w14:textId="77777777" w:rsidR="00A45517" w:rsidRPr="006B1516" w:rsidRDefault="00A45517" w:rsidP="00FB544A">
            <w:pPr>
              <w:ind w:firstLineChars="0" w:firstLine="0"/>
              <w:jc w:val="center"/>
              <w:rPr>
                <w:rFonts w:cs="Times New Roman"/>
                <w:sz w:val="21"/>
                <w:szCs w:val="21"/>
              </w:rPr>
            </w:pPr>
            <w:r w:rsidRPr="006B1516">
              <w:rPr>
                <w:rFonts w:cs="Times New Roman" w:hint="eastAsia"/>
                <w:sz w:val="21"/>
                <w:szCs w:val="21"/>
              </w:rPr>
              <w:t>谷氨酸（</w:t>
            </w:r>
            <w:proofErr w:type="spellStart"/>
            <w:r w:rsidRPr="006B1516">
              <w:rPr>
                <w:rFonts w:cs="Times New Roman" w:hint="eastAsia"/>
                <w:sz w:val="21"/>
                <w:szCs w:val="21"/>
              </w:rPr>
              <w:t>glu</w:t>
            </w:r>
            <w:proofErr w:type="spellEnd"/>
            <w:r w:rsidRPr="006B1516">
              <w:rPr>
                <w:rFonts w:cs="Times New Roman" w:hint="eastAsia"/>
                <w:sz w:val="21"/>
                <w:szCs w:val="21"/>
              </w:rPr>
              <w:t>）</w:t>
            </w:r>
            <w:r>
              <w:rPr>
                <w:rFonts w:cs="Times New Roman" w:hint="eastAsia"/>
                <w:sz w:val="21"/>
                <w:szCs w:val="21"/>
              </w:rPr>
              <w:t>（</w:t>
            </w:r>
            <w:r w:rsidRPr="006B1516">
              <w:rPr>
                <w:rFonts w:cs="Times New Roman" w:hint="eastAsia"/>
                <w:sz w:val="21"/>
                <w:szCs w:val="21"/>
              </w:rPr>
              <w:t>μ</w:t>
            </w:r>
            <w:r w:rsidRPr="006B1516">
              <w:rPr>
                <w:rFonts w:cs="Times New Roman" w:hint="eastAsia"/>
                <w:sz w:val="21"/>
                <w:szCs w:val="21"/>
              </w:rPr>
              <w:t>g/ml</w:t>
            </w:r>
            <w:r>
              <w:rPr>
                <w:rFonts w:cs="Times New Roman" w:hint="eastAsia"/>
                <w:sz w:val="21"/>
                <w:szCs w:val="21"/>
              </w:rPr>
              <w:t>）</w:t>
            </w:r>
          </w:p>
          <w:p w14:paraId="26A23EC7" w14:textId="77777777" w:rsidR="00A45517" w:rsidRPr="006B1516" w:rsidRDefault="00A45517" w:rsidP="00FB544A">
            <w:pPr>
              <w:ind w:firstLineChars="0" w:firstLine="0"/>
              <w:jc w:val="center"/>
              <w:rPr>
                <w:rFonts w:cs="Times New Roman"/>
                <w:sz w:val="21"/>
                <w:szCs w:val="21"/>
              </w:rPr>
            </w:pPr>
            <w:r w:rsidRPr="006B1516">
              <w:rPr>
                <w:rFonts w:cs="Times New Roman" w:hint="eastAsia"/>
                <w:sz w:val="21"/>
                <w:szCs w:val="21"/>
              </w:rPr>
              <w:t>丝氨酸（</w:t>
            </w:r>
            <w:r w:rsidRPr="006B1516">
              <w:rPr>
                <w:rFonts w:cs="Times New Roman" w:hint="eastAsia"/>
                <w:sz w:val="21"/>
                <w:szCs w:val="21"/>
              </w:rPr>
              <w:t>ser</w:t>
            </w:r>
            <w:r w:rsidRPr="006B1516">
              <w:rPr>
                <w:rFonts w:cs="Times New Roman" w:hint="eastAsia"/>
                <w:sz w:val="21"/>
                <w:szCs w:val="21"/>
              </w:rPr>
              <w:t>）</w:t>
            </w:r>
            <w:r>
              <w:rPr>
                <w:rFonts w:cs="Times New Roman" w:hint="eastAsia"/>
                <w:sz w:val="21"/>
                <w:szCs w:val="21"/>
              </w:rPr>
              <w:t>（</w:t>
            </w:r>
            <w:r w:rsidRPr="006B1516">
              <w:rPr>
                <w:rFonts w:cs="Times New Roman" w:hint="eastAsia"/>
                <w:sz w:val="21"/>
                <w:szCs w:val="21"/>
              </w:rPr>
              <w:t>μ</w:t>
            </w:r>
            <w:r w:rsidRPr="006B1516">
              <w:rPr>
                <w:rFonts w:cs="Times New Roman" w:hint="eastAsia"/>
                <w:sz w:val="21"/>
                <w:szCs w:val="21"/>
              </w:rPr>
              <w:t>g/ml</w:t>
            </w:r>
            <w:r>
              <w:rPr>
                <w:rFonts w:cs="Times New Roman" w:hint="eastAsia"/>
                <w:sz w:val="21"/>
                <w:szCs w:val="21"/>
              </w:rPr>
              <w:t>）</w:t>
            </w:r>
          </w:p>
          <w:p w14:paraId="394F21F3" w14:textId="77777777" w:rsidR="00A45517" w:rsidRPr="006B1516" w:rsidRDefault="00A45517" w:rsidP="00FB544A">
            <w:pPr>
              <w:ind w:firstLineChars="0" w:firstLine="0"/>
              <w:jc w:val="center"/>
              <w:rPr>
                <w:rFonts w:cs="Times New Roman"/>
                <w:sz w:val="21"/>
                <w:szCs w:val="21"/>
              </w:rPr>
            </w:pPr>
            <w:r w:rsidRPr="006B1516">
              <w:rPr>
                <w:rFonts w:cs="Times New Roman" w:hint="eastAsia"/>
                <w:sz w:val="21"/>
                <w:szCs w:val="21"/>
              </w:rPr>
              <w:t>丙氨酸（</w:t>
            </w:r>
            <w:r w:rsidRPr="006B1516">
              <w:rPr>
                <w:rFonts w:cs="Times New Roman" w:hint="eastAsia"/>
                <w:sz w:val="21"/>
                <w:szCs w:val="21"/>
              </w:rPr>
              <w:t>ala</w:t>
            </w:r>
            <w:r w:rsidRPr="006B1516">
              <w:rPr>
                <w:rFonts w:cs="Times New Roman" w:hint="eastAsia"/>
                <w:sz w:val="21"/>
                <w:szCs w:val="21"/>
              </w:rPr>
              <w:t>）</w:t>
            </w:r>
            <w:r>
              <w:rPr>
                <w:rFonts w:cs="Times New Roman" w:hint="eastAsia"/>
                <w:sz w:val="21"/>
                <w:szCs w:val="21"/>
              </w:rPr>
              <w:t>（</w:t>
            </w:r>
            <w:r w:rsidRPr="006B1516">
              <w:rPr>
                <w:rFonts w:cs="Times New Roman" w:hint="eastAsia"/>
                <w:sz w:val="21"/>
                <w:szCs w:val="21"/>
              </w:rPr>
              <w:t>μ</w:t>
            </w:r>
            <w:r w:rsidRPr="006B1516">
              <w:rPr>
                <w:rFonts w:cs="Times New Roman" w:hint="eastAsia"/>
                <w:sz w:val="21"/>
                <w:szCs w:val="21"/>
              </w:rPr>
              <w:t>g/ml</w:t>
            </w:r>
            <w:r>
              <w:rPr>
                <w:rFonts w:cs="Times New Roman" w:hint="eastAsia"/>
                <w:sz w:val="21"/>
                <w:szCs w:val="21"/>
              </w:rPr>
              <w:t>）</w:t>
            </w:r>
          </w:p>
          <w:p w14:paraId="2BD62FF6" w14:textId="77777777" w:rsidR="00A45517" w:rsidRPr="006B1516" w:rsidRDefault="00A45517" w:rsidP="00FB544A">
            <w:pPr>
              <w:ind w:firstLineChars="0" w:firstLine="0"/>
              <w:jc w:val="center"/>
              <w:rPr>
                <w:rFonts w:cs="Times New Roman"/>
                <w:sz w:val="21"/>
                <w:szCs w:val="21"/>
              </w:rPr>
            </w:pPr>
            <w:r w:rsidRPr="006B1516">
              <w:rPr>
                <w:rFonts w:cs="Times New Roman" w:hint="eastAsia"/>
                <w:sz w:val="21"/>
                <w:szCs w:val="21"/>
              </w:rPr>
              <w:t>酪氨酸（</w:t>
            </w:r>
            <w:proofErr w:type="spellStart"/>
            <w:r w:rsidRPr="006B1516">
              <w:rPr>
                <w:rFonts w:cs="Times New Roman" w:hint="eastAsia"/>
                <w:sz w:val="21"/>
                <w:szCs w:val="21"/>
              </w:rPr>
              <w:t>tyr</w:t>
            </w:r>
            <w:proofErr w:type="spellEnd"/>
            <w:r w:rsidRPr="006B1516">
              <w:rPr>
                <w:rFonts w:cs="Times New Roman" w:hint="eastAsia"/>
                <w:sz w:val="21"/>
                <w:szCs w:val="21"/>
              </w:rPr>
              <w:t>）</w:t>
            </w:r>
            <w:r>
              <w:rPr>
                <w:rFonts w:cs="Times New Roman" w:hint="eastAsia"/>
                <w:sz w:val="21"/>
                <w:szCs w:val="21"/>
              </w:rPr>
              <w:t>（</w:t>
            </w:r>
            <w:r w:rsidRPr="006B1516">
              <w:rPr>
                <w:rFonts w:cs="Times New Roman" w:hint="eastAsia"/>
                <w:sz w:val="21"/>
                <w:szCs w:val="21"/>
              </w:rPr>
              <w:t>μ</w:t>
            </w:r>
            <w:r w:rsidRPr="006B1516">
              <w:rPr>
                <w:rFonts w:cs="Times New Roman" w:hint="eastAsia"/>
                <w:sz w:val="21"/>
                <w:szCs w:val="21"/>
              </w:rPr>
              <w:t>g/ml</w:t>
            </w:r>
            <w:r>
              <w:rPr>
                <w:rFonts w:cs="Times New Roman" w:hint="eastAsia"/>
                <w:sz w:val="21"/>
                <w:szCs w:val="21"/>
              </w:rPr>
              <w:t>）</w:t>
            </w:r>
          </w:p>
          <w:p w14:paraId="52FAAB2F" w14:textId="77777777" w:rsidR="00A45517" w:rsidRPr="006B1516" w:rsidRDefault="00A45517" w:rsidP="00FB544A">
            <w:pPr>
              <w:ind w:firstLineChars="0" w:firstLine="0"/>
              <w:jc w:val="center"/>
              <w:rPr>
                <w:rFonts w:cs="Times New Roman"/>
                <w:sz w:val="21"/>
                <w:szCs w:val="21"/>
              </w:rPr>
            </w:pPr>
            <w:r w:rsidRPr="006B1516">
              <w:rPr>
                <w:rFonts w:cs="Times New Roman" w:hint="eastAsia"/>
                <w:sz w:val="21"/>
                <w:szCs w:val="21"/>
              </w:rPr>
              <w:t>亮氨酸（</w:t>
            </w:r>
            <w:r w:rsidRPr="006B1516">
              <w:rPr>
                <w:rFonts w:cs="Times New Roman" w:hint="eastAsia"/>
                <w:sz w:val="21"/>
                <w:szCs w:val="21"/>
              </w:rPr>
              <w:t>met</w:t>
            </w:r>
            <w:r w:rsidRPr="006B1516">
              <w:rPr>
                <w:rFonts w:cs="Times New Roman" w:hint="eastAsia"/>
                <w:sz w:val="21"/>
                <w:szCs w:val="21"/>
              </w:rPr>
              <w:t>）（μ</w:t>
            </w:r>
            <w:r w:rsidRPr="006B1516">
              <w:rPr>
                <w:rFonts w:cs="Times New Roman" w:hint="eastAsia"/>
                <w:sz w:val="21"/>
                <w:szCs w:val="21"/>
              </w:rPr>
              <w:t>g/ml</w:t>
            </w:r>
            <w:r w:rsidRPr="006B1516">
              <w:rPr>
                <w:rFonts w:cs="Times New Roman" w:hint="eastAsia"/>
                <w:sz w:val="21"/>
                <w:szCs w:val="21"/>
              </w:rPr>
              <w:t>）</w:t>
            </w:r>
          </w:p>
          <w:p w14:paraId="75861A77" w14:textId="77777777" w:rsidR="00A45517" w:rsidRDefault="00A45517" w:rsidP="00FB544A">
            <w:pPr>
              <w:ind w:firstLineChars="0" w:firstLine="0"/>
              <w:jc w:val="center"/>
              <w:rPr>
                <w:rFonts w:cs="Times New Roman"/>
                <w:sz w:val="22"/>
              </w:rPr>
            </w:pPr>
            <w:r w:rsidRPr="006B1516">
              <w:rPr>
                <w:rFonts w:cs="Times New Roman" w:hint="eastAsia"/>
                <w:sz w:val="21"/>
                <w:szCs w:val="21"/>
              </w:rPr>
              <w:t>赖氨酸（</w:t>
            </w:r>
            <w:proofErr w:type="spellStart"/>
            <w:r w:rsidRPr="006B1516">
              <w:rPr>
                <w:rFonts w:cs="Times New Roman" w:hint="eastAsia"/>
                <w:sz w:val="21"/>
                <w:szCs w:val="21"/>
              </w:rPr>
              <w:t>lys</w:t>
            </w:r>
            <w:proofErr w:type="spellEnd"/>
            <w:r w:rsidRPr="006B1516">
              <w:rPr>
                <w:rFonts w:cs="Times New Roman" w:hint="eastAsia"/>
                <w:sz w:val="21"/>
                <w:szCs w:val="21"/>
              </w:rPr>
              <w:t>）</w:t>
            </w:r>
            <w:r>
              <w:rPr>
                <w:rFonts w:cs="Times New Roman" w:hint="eastAsia"/>
                <w:sz w:val="21"/>
                <w:szCs w:val="21"/>
              </w:rPr>
              <w:t>（</w:t>
            </w:r>
            <w:r w:rsidRPr="006B1516">
              <w:rPr>
                <w:rFonts w:cs="Times New Roman" w:hint="eastAsia"/>
                <w:sz w:val="21"/>
                <w:szCs w:val="21"/>
              </w:rPr>
              <w:t>μ</w:t>
            </w:r>
            <w:r w:rsidRPr="006B1516">
              <w:rPr>
                <w:rFonts w:cs="Times New Roman" w:hint="eastAsia"/>
                <w:sz w:val="21"/>
                <w:szCs w:val="21"/>
              </w:rPr>
              <w:t>g/ml</w:t>
            </w:r>
            <w:r>
              <w:rPr>
                <w:rFonts w:cs="Times New Roman" w:hint="eastAsia"/>
                <w:sz w:val="21"/>
                <w:szCs w:val="21"/>
              </w:rPr>
              <w:t>）</w:t>
            </w:r>
          </w:p>
        </w:tc>
        <w:tc>
          <w:tcPr>
            <w:tcW w:w="993" w:type="dxa"/>
            <w:shd w:val="clear" w:color="auto" w:fill="auto"/>
            <w:noWrap/>
            <w:vAlign w:val="center"/>
            <w:hideMark/>
          </w:tcPr>
          <w:p w14:paraId="34B232C1" w14:textId="77777777" w:rsidR="00A45517" w:rsidRDefault="00A45517" w:rsidP="00FB544A">
            <w:pPr>
              <w:ind w:firstLineChars="0" w:firstLine="0"/>
              <w:rPr>
                <w:rFonts w:cs="Times New Roman"/>
                <w:sz w:val="22"/>
              </w:rPr>
            </w:pPr>
            <w:r>
              <w:rPr>
                <w:rFonts w:cs="Times New Roman" w:hint="eastAsia"/>
                <w:sz w:val="22"/>
              </w:rPr>
              <w:t>0</w:t>
            </w:r>
          </w:p>
          <w:p w14:paraId="3351E2C4" w14:textId="77777777" w:rsidR="00A45517" w:rsidRDefault="00A45517" w:rsidP="00FB544A">
            <w:pPr>
              <w:ind w:firstLineChars="0" w:firstLine="0"/>
              <w:rPr>
                <w:rFonts w:cs="Times New Roman"/>
                <w:sz w:val="22"/>
              </w:rPr>
            </w:pPr>
            <w:r>
              <w:rPr>
                <w:rFonts w:cs="Times New Roman" w:hint="eastAsia"/>
                <w:sz w:val="22"/>
              </w:rPr>
              <w:t>0</w:t>
            </w:r>
          </w:p>
          <w:p w14:paraId="67754C12" w14:textId="77777777" w:rsidR="00A45517" w:rsidRDefault="00A45517" w:rsidP="00FB544A">
            <w:pPr>
              <w:ind w:firstLineChars="0" w:firstLine="0"/>
              <w:rPr>
                <w:rFonts w:cs="Times New Roman"/>
                <w:sz w:val="22"/>
              </w:rPr>
            </w:pPr>
            <w:r>
              <w:rPr>
                <w:rFonts w:cs="Times New Roman" w:hint="eastAsia"/>
                <w:sz w:val="22"/>
              </w:rPr>
              <w:t>0</w:t>
            </w:r>
          </w:p>
          <w:p w14:paraId="19F44AB3" w14:textId="77777777" w:rsidR="00A45517" w:rsidRDefault="00A45517" w:rsidP="00FB544A">
            <w:pPr>
              <w:ind w:firstLineChars="0" w:firstLine="0"/>
              <w:rPr>
                <w:rFonts w:cs="Times New Roman"/>
                <w:sz w:val="22"/>
              </w:rPr>
            </w:pPr>
            <w:r>
              <w:rPr>
                <w:rFonts w:cs="Times New Roman" w:hint="eastAsia"/>
                <w:sz w:val="22"/>
              </w:rPr>
              <w:t>0</w:t>
            </w:r>
          </w:p>
          <w:p w14:paraId="4BE267AE" w14:textId="77777777" w:rsidR="00A45517" w:rsidRDefault="00A45517" w:rsidP="00FB544A">
            <w:pPr>
              <w:ind w:firstLineChars="0" w:firstLine="0"/>
              <w:rPr>
                <w:rFonts w:cs="Times New Roman"/>
                <w:sz w:val="22"/>
              </w:rPr>
            </w:pPr>
            <w:r>
              <w:rPr>
                <w:rFonts w:cs="Times New Roman" w:hint="eastAsia"/>
                <w:sz w:val="22"/>
              </w:rPr>
              <w:t>0</w:t>
            </w:r>
          </w:p>
          <w:p w14:paraId="47B04FF5" w14:textId="77777777" w:rsidR="00A45517" w:rsidRPr="00844C87" w:rsidRDefault="00A45517" w:rsidP="00FB544A">
            <w:pPr>
              <w:ind w:firstLineChars="0" w:firstLine="0"/>
              <w:rPr>
                <w:rFonts w:cs="Times New Roman"/>
                <w:sz w:val="22"/>
              </w:rPr>
            </w:pPr>
            <w:r>
              <w:rPr>
                <w:rFonts w:cs="Times New Roman" w:hint="eastAsia"/>
                <w:sz w:val="22"/>
              </w:rPr>
              <w:t>0</w:t>
            </w:r>
          </w:p>
        </w:tc>
        <w:tc>
          <w:tcPr>
            <w:tcW w:w="992" w:type="dxa"/>
            <w:shd w:val="clear" w:color="auto" w:fill="auto"/>
            <w:noWrap/>
            <w:vAlign w:val="center"/>
            <w:hideMark/>
          </w:tcPr>
          <w:p w14:paraId="51F84A5C" w14:textId="77777777" w:rsidR="00A45517" w:rsidRDefault="00A45517" w:rsidP="00FB544A">
            <w:pPr>
              <w:ind w:firstLineChars="0" w:firstLine="0"/>
              <w:rPr>
                <w:rFonts w:cs="Times New Roman"/>
                <w:sz w:val="22"/>
              </w:rPr>
            </w:pPr>
            <w:r>
              <w:rPr>
                <w:rFonts w:cs="Times New Roman" w:hint="eastAsia"/>
                <w:sz w:val="22"/>
              </w:rPr>
              <w:t>0</w:t>
            </w:r>
          </w:p>
          <w:p w14:paraId="3D499BE4" w14:textId="77777777" w:rsidR="00A45517" w:rsidRDefault="00A45517" w:rsidP="00FB544A">
            <w:pPr>
              <w:ind w:firstLineChars="0" w:firstLine="0"/>
              <w:rPr>
                <w:rFonts w:cs="Times New Roman"/>
                <w:sz w:val="22"/>
              </w:rPr>
            </w:pPr>
            <w:r>
              <w:rPr>
                <w:rFonts w:cs="Times New Roman" w:hint="eastAsia"/>
                <w:sz w:val="22"/>
              </w:rPr>
              <w:t>0</w:t>
            </w:r>
          </w:p>
          <w:p w14:paraId="4BEE45F4" w14:textId="77777777" w:rsidR="00A45517" w:rsidRDefault="00A45517" w:rsidP="00FB544A">
            <w:pPr>
              <w:ind w:firstLineChars="0" w:firstLine="0"/>
              <w:rPr>
                <w:rFonts w:cs="Times New Roman"/>
                <w:sz w:val="22"/>
              </w:rPr>
            </w:pPr>
            <w:r>
              <w:rPr>
                <w:rFonts w:cs="Times New Roman" w:hint="eastAsia"/>
                <w:sz w:val="22"/>
              </w:rPr>
              <w:t>0</w:t>
            </w:r>
          </w:p>
          <w:p w14:paraId="0EFE9076" w14:textId="77777777" w:rsidR="00A45517" w:rsidRDefault="00A45517" w:rsidP="00FB544A">
            <w:pPr>
              <w:ind w:firstLineChars="0" w:firstLine="0"/>
              <w:rPr>
                <w:rFonts w:cs="Times New Roman"/>
                <w:sz w:val="22"/>
              </w:rPr>
            </w:pPr>
            <w:r>
              <w:rPr>
                <w:rFonts w:cs="Times New Roman" w:hint="eastAsia"/>
                <w:sz w:val="22"/>
              </w:rPr>
              <w:t>0</w:t>
            </w:r>
          </w:p>
          <w:p w14:paraId="56F8CB25" w14:textId="77777777" w:rsidR="00A45517" w:rsidRDefault="00A45517" w:rsidP="00FB544A">
            <w:pPr>
              <w:ind w:firstLineChars="0" w:firstLine="0"/>
              <w:rPr>
                <w:rFonts w:cs="Times New Roman"/>
                <w:sz w:val="22"/>
              </w:rPr>
            </w:pPr>
            <w:r>
              <w:rPr>
                <w:rFonts w:cs="Times New Roman" w:hint="eastAsia"/>
                <w:sz w:val="22"/>
              </w:rPr>
              <w:t>0</w:t>
            </w:r>
          </w:p>
          <w:p w14:paraId="219620D6" w14:textId="77777777" w:rsidR="00A45517" w:rsidRPr="00844C87" w:rsidRDefault="00A45517" w:rsidP="00FB544A">
            <w:pPr>
              <w:ind w:firstLineChars="0" w:firstLine="0"/>
              <w:rPr>
                <w:rFonts w:cs="Times New Roman"/>
                <w:sz w:val="22"/>
              </w:rPr>
            </w:pPr>
            <w:r>
              <w:rPr>
                <w:rFonts w:cs="Times New Roman" w:hint="eastAsia"/>
                <w:sz w:val="22"/>
              </w:rPr>
              <w:t>0</w:t>
            </w:r>
          </w:p>
        </w:tc>
        <w:tc>
          <w:tcPr>
            <w:tcW w:w="992" w:type="dxa"/>
            <w:shd w:val="clear" w:color="auto" w:fill="auto"/>
            <w:noWrap/>
            <w:vAlign w:val="center"/>
            <w:hideMark/>
          </w:tcPr>
          <w:p w14:paraId="177675C8" w14:textId="77777777" w:rsidR="00A45517" w:rsidRDefault="00A45517" w:rsidP="00FB544A">
            <w:pPr>
              <w:ind w:firstLineChars="0" w:firstLine="0"/>
              <w:rPr>
                <w:rFonts w:cs="Times New Roman"/>
                <w:sz w:val="22"/>
              </w:rPr>
            </w:pPr>
            <w:r>
              <w:rPr>
                <w:rFonts w:cs="Times New Roman" w:hint="eastAsia"/>
                <w:sz w:val="22"/>
              </w:rPr>
              <w:t>0</w:t>
            </w:r>
          </w:p>
          <w:p w14:paraId="36912A6F" w14:textId="77777777" w:rsidR="00A45517" w:rsidRDefault="00A45517" w:rsidP="00FB544A">
            <w:pPr>
              <w:ind w:firstLineChars="0" w:firstLine="0"/>
              <w:rPr>
                <w:rFonts w:cs="Times New Roman"/>
                <w:sz w:val="22"/>
              </w:rPr>
            </w:pPr>
            <w:r>
              <w:rPr>
                <w:rFonts w:cs="Times New Roman" w:hint="eastAsia"/>
                <w:sz w:val="22"/>
              </w:rPr>
              <w:t>0</w:t>
            </w:r>
          </w:p>
          <w:p w14:paraId="7A15C7AD" w14:textId="77777777" w:rsidR="00A45517" w:rsidRDefault="00A45517" w:rsidP="00FB544A">
            <w:pPr>
              <w:ind w:firstLineChars="0" w:firstLine="0"/>
              <w:rPr>
                <w:rFonts w:cs="Times New Roman"/>
                <w:sz w:val="22"/>
              </w:rPr>
            </w:pPr>
            <w:r>
              <w:rPr>
                <w:rFonts w:cs="Times New Roman" w:hint="eastAsia"/>
                <w:sz w:val="22"/>
              </w:rPr>
              <w:t>0</w:t>
            </w:r>
          </w:p>
          <w:p w14:paraId="309A3282" w14:textId="77777777" w:rsidR="00A45517" w:rsidRDefault="00A45517" w:rsidP="00FB544A">
            <w:pPr>
              <w:ind w:firstLineChars="0" w:firstLine="0"/>
              <w:rPr>
                <w:rFonts w:cs="Times New Roman"/>
                <w:sz w:val="22"/>
              </w:rPr>
            </w:pPr>
            <w:r>
              <w:rPr>
                <w:rFonts w:cs="Times New Roman" w:hint="eastAsia"/>
                <w:sz w:val="22"/>
              </w:rPr>
              <w:t>0</w:t>
            </w:r>
          </w:p>
          <w:p w14:paraId="2690660B" w14:textId="77777777" w:rsidR="00A45517" w:rsidRDefault="00A45517" w:rsidP="00FB544A">
            <w:pPr>
              <w:ind w:firstLineChars="0" w:firstLine="0"/>
              <w:rPr>
                <w:rFonts w:cs="Times New Roman"/>
                <w:sz w:val="22"/>
              </w:rPr>
            </w:pPr>
            <w:r>
              <w:rPr>
                <w:rFonts w:cs="Times New Roman" w:hint="eastAsia"/>
                <w:sz w:val="22"/>
              </w:rPr>
              <w:t>0</w:t>
            </w:r>
          </w:p>
          <w:p w14:paraId="0CA76C0C" w14:textId="77777777" w:rsidR="00A45517" w:rsidRPr="00844C87" w:rsidRDefault="00A45517" w:rsidP="00FB544A">
            <w:pPr>
              <w:ind w:firstLineChars="0" w:firstLine="0"/>
              <w:rPr>
                <w:rFonts w:cs="Times New Roman"/>
                <w:sz w:val="22"/>
              </w:rPr>
            </w:pPr>
            <w:r>
              <w:rPr>
                <w:rFonts w:cs="Times New Roman" w:hint="eastAsia"/>
                <w:sz w:val="22"/>
              </w:rPr>
              <w:t>0</w:t>
            </w:r>
          </w:p>
        </w:tc>
        <w:tc>
          <w:tcPr>
            <w:tcW w:w="975" w:type="dxa"/>
            <w:shd w:val="clear" w:color="auto" w:fill="auto"/>
            <w:noWrap/>
            <w:vAlign w:val="center"/>
            <w:hideMark/>
          </w:tcPr>
          <w:p w14:paraId="0DE8B6BE" w14:textId="77777777" w:rsidR="00A45517" w:rsidRDefault="00A45517" w:rsidP="00FB544A">
            <w:pPr>
              <w:ind w:firstLineChars="0" w:firstLine="0"/>
              <w:rPr>
                <w:rFonts w:cs="Times New Roman"/>
                <w:sz w:val="22"/>
              </w:rPr>
            </w:pPr>
            <w:r>
              <w:rPr>
                <w:rFonts w:cs="Times New Roman" w:hint="eastAsia"/>
                <w:sz w:val="22"/>
              </w:rPr>
              <w:t>0</w:t>
            </w:r>
          </w:p>
          <w:p w14:paraId="33B75B36" w14:textId="77777777" w:rsidR="00A45517" w:rsidRDefault="00A45517" w:rsidP="00FB544A">
            <w:pPr>
              <w:ind w:firstLineChars="0" w:firstLine="0"/>
              <w:rPr>
                <w:rFonts w:cs="Times New Roman"/>
                <w:sz w:val="22"/>
              </w:rPr>
            </w:pPr>
            <w:r>
              <w:rPr>
                <w:rFonts w:cs="Times New Roman" w:hint="eastAsia"/>
                <w:sz w:val="22"/>
              </w:rPr>
              <w:t>0</w:t>
            </w:r>
          </w:p>
          <w:p w14:paraId="1C32E556" w14:textId="77777777" w:rsidR="00A45517" w:rsidRDefault="00A45517" w:rsidP="00FB544A">
            <w:pPr>
              <w:ind w:firstLineChars="0" w:firstLine="0"/>
              <w:rPr>
                <w:rFonts w:cs="Times New Roman"/>
                <w:sz w:val="22"/>
              </w:rPr>
            </w:pPr>
            <w:r>
              <w:rPr>
                <w:rFonts w:cs="Times New Roman" w:hint="eastAsia"/>
                <w:sz w:val="22"/>
              </w:rPr>
              <w:t>0</w:t>
            </w:r>
          </w:p>
          <w:p w14:paraId="6794C8FD" w14:textId="77777777" w:rsidR="00A45517" w:rsidRDefault="00A45517" w:rsidP="00FB544A">
            <w:pPr>
              <w:ind w:firstLineChars="0" w:firstLine="0"/>
              <w:rPr>
                <w:rFonts w:cs="Times New Roman"/>
                <w:sz w:val="22"/>
              </w:rPr>
            </w:pPr>
            <w:r>
              <w:rPr>
                <w:rFonts w:cs="Times New Roman" w:hint="eastAsia"/>
                <w:sz w:val="22"/>
              </w:rPr>
              <w:t>0</w:t>
            </w:r>
          </w:p>
          <w:p w14:paraId="51EF8D51" w14:textId="77777777" w:rsidR="00A45517" w:rsidRDefault="00A45517" w:rsidP="00FB544A">
            <w:pPr>
              <w:ind w:firstLineChars="0" w:firstLine="0"/>
              <w:rPr>
                <w:rFonts w:cs="Times New Roman"/>
                <w:sz w:val="22"/>
              </w:rPr>
            </w:pPr>
            <w:r>
              <w:rPr>
                <w:rFonts w:cs="Times New Roman" w:hint="eastAsia"/>
                <w:sz w:val="22"/>
              </w:rPr>
              <w:t>0</w:t>
            </w:r>
          </w:p>
          <w:p w14:paraId="6E0D3C7B" w14:textId="77777777" w:rsidR="00A45517" w:rsidRPr="00844C87" w:rsidRDefault="00A45517" w:rsidP="00FB544A">
            <w:pPr>
              <w:ind w:firstLineChars="0" w:firstLine="0"/>
              <w:rPr>
                <w:rFonts w:cs="Times New Roman"/>
                <w:sz w:val="22"/>
              </w:rPr>
            </w:pPr>
            <w:r>
              <w:rPr>
                <w:rFonts w:cs="Times New Roman" w:hint="eastAsia"/>
                <w:sz w:val="22"/>
              </w:rPr>
              <w:t>0</w:t>
            </w:r>
          </w:p>
        </w:tc>
      </w:tr>
    </w:tbl>
    <w:p w14:paraId="10D4B145" w14:textId="77777777" w:rsidR="00A45517" w:rsidRDefault="00A45517" w:rsidP="00A45517"/>
    <w:p w14:paraId="4AA14BA1" w14:textId="77777777" w:rsidR="00A45517" w:rsidRPr="00A06A9D" w:rsidRDefault="00A45517" w:rsidP="00A45517">
      <w:r>
        <w:rPr>
          <w:rFonts w:hint="eastAsia"/>
        </w:rPr>
        <w:t>由上述试验数据可知，测量过程中的试剂的加入未对试验结果产生影响。</w:t>
      </w:r>
    </w:p>
    <w:p w14:paraId="28DF35BC" w14:textId="77777777" w:rsidR="00A45517" w:rsidRPr="00844C87" w:rsidRDefault="00A45517" w:rsidP="00A45517">
      <w:pPr>
        <w:pStyle w:val="3"/>
        <w:numPr>
          <w:ilvl w:val="0"/>
          <w:numId w:val="0"/>
        </w:numPr>
        <w:spacing w:before="156" w:after="156"/>
        <w:rPr>
          <w:rFonts w:ascii="Times New Roman" w:hAnsi="Times New Roman" w:cs="Times New Roman"/>
        </w:rPr>
      </w:pPr>
      <w:r>
        <w:rPr>
          <w:rFonts w:ascii="Times New Roman" w:hAnsi="Times New Roman" w:cs="Times New Roman"/>
        </w:rPr>
        <w:t>4.2</w:t>
      </w:r>
      <w:r w:rsidRPr="00844C87">
        <w:rPr>
          <w:rFonts w:ascii="Times New Roman" w:hAnsi="Times New Roman" w:cs="Times New Roman"/>
        </w:rPr>
        <w:t xml:space="preserve"> 1</w:t>
      </w:r>
      <w:r>
        <w:rPr>
          <w:rFonts w:ascii="Times New Roman" w:hAnsi="Times New Roman" w:cs="Times New Roman"/>
        </w:rPr>
        <w:t>.0</w:t>
      </w:r>
      <w:r w:rsidRPr="00844C87">
        <w:rPr>
          <w:rFonts w:ascii="Times New Roman" w:hAnsi="Times New Roman" w:cs="Times New Roman"/>
        </w:rPr>
        <w:t>倍定限量正确度测定</w:t>
      </w:r>
    </w:p>
    <w:p w14:paraId="161D2366" w14:textId="77777777" w:rsidR="00A45517" w:rsidRPr="00844C87" w:rsidRDefault="00A45517" w:rsidP="00A45517">
      <w:pPr>
        <w:rPr>
          <w:rFonts w:cs="Times New Roman"/>
        </w:rPr>
      </w:pPr>
      <w:r w:rsidRPr="00844C87">
        <w:rPr>
          <w:rFonts w:cs="Times New Roman"/>
        </w:rPr>
        <w:t>添加</w:t>
      </w:r>
      <w:r w:rsidRPr="00844C87">
        <w:rPr>
          <w:rFonts w:cs="Times New Roman"/>
        </w:rPr>
        <w:t>1</w:t>
      </w:r>
      <w:r w:rsidRPr="00844C87">
        <w:rPr>
          <w:rFonts w:cs="Times New Roman"/>
        </w:rPr>
        <w:t>倍定限量，</w:t>
      </w:r>
      <w:r w:rsidRPr="00AE62C7">
        <w:rPr>
          <w:rFonts w:cs="Times New Roman"/>
        </w:rPr>
        <w:t>即</w:t>
      </w:r>
      <w:r>
        <w:rPr>
          <w:rFonts w:cs="Times New Roman" w:hint="eastAsia"/>
        </w:rPr>
        <w:t>1</w:t>
      </w:r>
      <w:r w:rsidRPr="00AE62C7">
        <w:rPr>
          <w:rFonts w:cs="Times New Roman"/>
        </w:rPr>
        <w:t>g</w:t>
      </w:r>
      <w:r w:rsidRPr="00AE62C7">
        <w:rPr>
          <w:rFonts w:cs="Times New Roman"/>
        </w:rPr>
        <w:t>试样中</w:t>
      </w:r>
      <w:r w:rsidRPr="00AE62C7">
        <w:rPr>
          <w:rFonts w:cs="Times New Roman" w:hint="eastAsia"/>
        </w:rPr>
        <w:t>添加</w:t>
      </w:r>
      <w:r>
        <w:rPr>
          <w:rFonts w:cs="Times New Roman" w:hint="eastAsia"/>
        </w:rPr>
        <w:t>氨基酸标准样</w:t>
      </w:r>
      <w:r>
        <w:rPr>
          <w:rFonts w:cs="Times New Roman"/>
        </w:rPr>
        <w:t xml:space="preserve">0.5 </w:t>
      </w:r>
      <w:r w:rsidRPr="00AE62C7">
        <w:rPr>
          <w:rFonts w:cs="Times New Roman"/>
        </w:rPr>
        <w:t>mg</w:t>
      </w:r>
      <w:r w:rsidRPr="00AE62C7">
        <w:rPr>
          <w:rFonts w:cs="Times New Roman"/>
        </w:rPr>
        <w:t>，</w:t>
      </w:r>
      <w:r w:rsidRPr="00844C87">
        <w:rPr>
          <w:rFonts w:cs="Times New Roman"/>
        </w:rPr>
        <w:t>按照方法测得的数据如表</w:t>
      </w:r>
      <w:r>
        <w:rPr>
          <w:rFonts w:cs="Times New Roman" w:hint="eastAsia"/>
        </w:rPr>
        <w:t>4</w:t>
      </w:r>
      <w:r>
        <w:rPr>
          <w:rFonts w:cs="Times New Roman"/>
        </w:rPr>
        <w:t>-</w:t>
      </w:r>
      <w:r w:rsidRPr="00844C87">
        <w:rPr>
          <w:rFonts w:cs="Times New Roman"/>
        </w:rPr>
        <w:t>2</w:t>
      </w:r>
      <w:r>
        <w:rPr>
          <w:rFonts w:cs="Times New Roman" w:hint="eastAsia"/>
        </w:rPr>
        <w:t>所示。</w:t>
      </w:r>
    </w:p>
    <w:p w14:paraId="76E3B912" w14:textId="77777777" w:rsidR="00A45517" w:rsidRDefault="00A45517" w:rsidP="00A45517">
      <w:pPr>
        <w:ind w:firstLineChars="0" w:firstLine="0"/>
        <w:jc w:val="center"/>
        <w:rPr>
          <w:rFonts w:eastAsia="楷体" w:cs="Times New Roman"/>
          <w:sz w:val="21"/>
          <w:szCs w:val="21"/>
        </w:rPr>
      </w:pPr>
      <w:r w:rsidRPr="00844C87">
        <w:rPr>
          <w:rFonts w:eastAsia="楷体" w:cs="Times New Roman"/>
          <w:sz w:val="21"/>
          <w:szCs w:val="21"/>
        </w:rPr>
        <w:t>表</w:t>
      </w:r>
      <w:r>
        <w:rPr>
          <w:rFonts w:eastAsia="楷体" w:cs="Times New Roman" w:hint="eastAsia"/>
          <w:sz w:val="21"/>
          <w:szCs w:val="21"/>
        </w:rPr>
        <w:t>4-</w:t>
      </w:r>
      <w:r w:rsidRPr="00844C87">
        <w:rPr>
          <w:rFonts w:eastAsia="楷体" w:cs="Times New Roman"/>
          <w:sz w:val="21"/>
          <w:szCs w:val="21"/>
        </w:rPr>
        <w:t xml:space="preserve">2 </w:t>
      </w:r>
      <w:r>
        <w:rPr>
          <w:rFonts w:eastAsia="楷体" w:cs="Times New Roman" w:hint="eastAsia"/>
          <w:sz w:val="21"/>
          <w:szCs w:val="21"/>
        </w:rPr>
        <w:t xml:space="preserve"> </w:t>
      </w:r>
      <w:r w:rsidRPr="00844C87">
        <w:rPr>
          <w:rFonts w:eastAsia="楷体" w:cs="Times New Roman"/>
          <w:sz w:val="21"/>
          <w:szCs w:val="21"/>
        </w:rPr>
        <w:t>1.0</w:t>
      </w:r>
      <w:r w:rsidRPr="00844C87">
        <w:rPr>
          <w:rFonts w:eastAsia="楷体" w:cs="Times New Roman"/>
          <w:sz w:val="21"/>
          <w:szCs w:val="21"/>
        </w:rPr>
        <w:t>倍定限量</w:t>
      </w:r>
      <w:r>
        <w:rPr>
          <w:rFonts w:eastAsia="楷体" w:cs="Times New Roman" w:hint="eastAsia"/>
          <w:sz w:val="21"/>
          <w:szCs w:val="21"/>
        </w:rPr>
        <w:t>氨基酸</w:t>
      </w:r>
      <w:r w:rsidRPr="00844C87">
        <w:rPr>
          <w:rFonts w:eastAsia="楷体" w:cs="Times New Roman"/>
          <w:sz w:val="21"/>
          <w:szCs w:val="21"/>
        </w:rPr>
        <w:t>回收率数据表</w:t>
      </w:r>
    </w:p>
    <w:tbl>
      <w:tblPr>
        <w:tblW w:w="8306" w:type="dxa"/>
        <w:jc w:val="center"/>
        <w:tblBorders>
          <w:top w:val="single" w:sz="4" w:space="0" w:color="auto"/>
          <w:bottom w:val="single" w:sz="4" w:space="0" w:color="auto"/>
        </w:tblBorders>
        <w:tblLook w:val="04A0" w:firstRow="1" w:lastRow="0" w:firstColumn="1" w:lastColumn="0" w:noHBand="0" w:noVBand="1"/>
      </w:tblPr>
      <w:tblGrid>
        <w:gridCol w:w="2882"/>
        <w:gridCol w:w="993"/>
        <w:gridCol w:w="992"/>
        <w:gridCol w:w="992"/>
        <w:gridCol w:w="975"/>
        <w:gridCol w:w="1472"/>
      </w:tblGrid>
      <w:tr w:rsidR="00A45517" w:rsidRPr="00844C87" w14:paraId="1D8CDBE0" w14:textId="77777777" w:rsidTr="00FB544A">
        <w:trPr>
          <w:trHeight w:val="270"/>
          <w:jc w:val="center"/>
        </w:trPr>
        <w:tc>
          <w:tcPr>
            <w:tcW w:w="2882" w:type="dxa"/>
            <w:tcBorders>
              <w:top w:val="single" w:sz="4" w:space="0" w:color="auto"/>
              <w:bottom w:val="single" w:sz="4" w:space="0" w:color="auto"/>
            </w:tcBorders>
          </w:tcPr>
          <w:p w14:paraId="193FF083" w14:textId="77777777" w:rsidR="00A45517" w:rsidRPr="00844C87" w:rsidRDefault="00A45517" w:rsidP="00FB544A">
            <w:pPr>
              <w:ind w:firstLineChars="0" w:firstLine="0"/>
              <w:jc w:val="center"/>
              <w:rPr>
                <w:rFonts w:cs="Times New Roman"/>
                <w:sz w:val="22"/>
              </w:rPr>
            </w:pPr>
            <w:r w:rsidRPr="00844C87">
              <w:rPr>
                <w:rFonts w:cs="Times New Roman"/>
                <w:sz w:val="22"/>
              </w:rPr>
              <w:t>编号</w:t>
            </w:r>
          </w:p>
        </w:tc>
        <w:tc>
          <w:tcPr>
            <w:tcW w:w="993" w:type="dxa"/>
            <w:tcBorders>
              <w:top w:val="single" w:sz="4" w:space="0" w:color="auto"/>
              <w:bottom w:val="single" w:sz="4" w:space="0" w:color="auto"/>
            </w:tcBorders>
            <w:shd w:val="clear" w:color="auto" w:fill="auto"/>
            <w:noWrap/>
            <w:vAlign w:val="center"/>
            <w:hideMark/>
          </w:tcPr>
          <w:p w14:paraId="44FA8690" w14:textId="77777777" w:rsidR="00A45517" w:rsidRPr="00844C87" w:rsidRDefault="00A45517" w:rsidP="00FB544A">
            <w:pPr>
              <w:ind w:firstLineChars="0" w:firstLine="0"/>
              <w:jc w:val="center"/>
              <w:rPr>
                <w:rFonts w:cs="Times New Roman"/>
                <w:sz w:val="22"/>
              </w:rPr>
            </w:pPr>
            <w:r w:rsidRPr="00844C87">
              <w:rPr>
                <w:rFonts w:cs="Times New Roman"/>
                <w:sz w:val="22"/>
              </w:rPr>
              <w:t>1</w:t>
            </w:r>
          </w:p>
        </w:tc>
        <w:tc>
          <w:tcPr>
            <w:tcW w:w="992" w:type="dxa"/>
            <w:tcBorders>
              <w:top w:val="single" w:sz="4" w:space="0" w:color="auto"/>
              <w:bottom w:val="single" w:sz="4" w:space="0" w:color="auto"/>
            </w:tcBorders>
            <w:shd w:val="clear" w:color="auto" w:fill="auto"/>
            <w:noWrap/>
            <w:vAlign w:val="center"/>
            <w:hideMark/>
          </w:tcPr>
          <w:p w14:paraId="5A092C43" w14:textId="77777777" w:rsidR="00A45517" w:rsidRPr="00844C87" w:rsidRDefault="00A45517" w:rsidP="00FB544A">
            <w:pPr>
              <w:ind w:firstLineChars="0" w:firstLine="0"/>
              <w:jc w:val="center"/>
              <w:rPr>
                <w:rFonts w:cs="Times New Roman"/>
                <w:sz w:val="22"/>
              </w:rPr>
            </w:pPr>
            <w:r w:rsidRPr="00844C87">
              <w:rPr>
                <w:rFonts w:cs="Times New Roman"/>
                <w:sz w:val="22"/>
              </w:rPr>
              <w:t>2</w:t>
            </w:r>
          </w:p>
        </w:tc>
        <w:tc>
          <w:tcPr>
            <w:tcW w:w="992" w:type="dxa"/>
            <w:tcBorders>
              <w:top w:val="single" w:sz="4" w:space="0" w:color="auto"/>
              <w:bottom w:val="single" w:sz="4" w:space="0" w:color="auto"/>
            </w:tcBorders>
            <w:shd w:val="clear" w:color="auto" w:fill="auto"/>
            <w:noWrap/>
            <w:vAlign w:val="center"/>
            <w:hideMark/>
          </w:tcPr>
          <w:p w14:paraId="2CF3DA09" w14:textId="77777777" w:rsidR="00A45517" w:rsidRPr="00844C87" w:rsidRDefault="00A45517" w:rsidP="00FB544A">
            <w:pPr>
              <w:ind w:firstLineChars="0" w:firstLine="0"/>
              <w:jc w:val="center"/>
              <w:rPr>
                <w:rFonts w:cs="Times New Roman"/>
                <w:sz w:val="22"/>
              </w:rPr>
            </w:pPr>
            <w:r w:rsidRPr="00844C87">
              <w:rPr>
                <w:rFonts w:cs="Times New Roman"/>
                <w:sz w:val="22"/>
              </w:rPr>
              <w:t>3</w:t>
            </w:r>
          </w:p>
        </w:tc>
        <w:tc>
          <w:tcPr>
            <w:tcW w:w="975" w:type="dxa"/>
            <w:tcBorders>
              <w:top w:val="single" w:sz="4" w:space="0" w:color="auto"/>
              <w:bottom w:val="single" w:sz="4" w:space="0" w:color="auto"/>
            </w:tcBorders>
            <w:shd w:val="clear" w:color="auto" w:fill="auto"/>
            <w:noWrap/>
            <w:vAlign w:val="center"/>
            <w:hideMark/>
          </w:tcPr>
          <w:p w14:paraId="220060FD" w14:textId="77777777" w:rsidR="00A45517" w:rsidRPr="00844C87" w:rsidRDefault="00A45517" w:rsidP="00FB544A">
            <w:pPr>
              <w:ind w:firstLineChars="0" w:firstLine="0"/>
              <w:jc w:val="center"/>
              <w:rPr>
                <w:rFonts w:cs="Times New Roman"/>
                <w:sz w:val="22"/>
              </w:rPr>
            </w:pPr>
            <w:r w:rsidRPr="00844C87">
              <w:rPr>
                <w:rFonts w:cs="Times New Roman"/>
                <w:sz w:val="22"/>
              </w:rPr>
              <w:t>平均值</w:t>
            </w:r>
          </w:p>
        </w:tc>
        <w:tc>
          <w:tcPr>
            <w:tcW w:w="1472" w:type="dxa"/>
            <w:tcBorders>
              <w:top w:val="single" w:sz="4" w:space="0" w:color="auto"/>
              <w:bottom w:val="single" w:sz="4" w:space="0" w:color="auto"/>
            </w:tcBorders>
          </w:tcPr>
          <w:p w14:paraId="03959BF6" w14:textId="77777777" w:rsidR="00A45517" w:rsidRDefault="00A45517" w:rsidP="00FB544A">
            <w:pPr>
              <w:ind w:firstLineChars="0" w:firstLine="0"/>
              <w:jc w:val="center"/>
              <w:rPr>
                <w:rFonts w:cs="Times New Roman"/>
                <w:sz w:val="22"/>
              </w:rPr>
            </w:pPr>
            <w:r>
              <w:rPr>
                <w:rFonts w:cs="Times New Roman" w:hint="eastAsia"/>
                <w:sz w:val="22"/>
              </w:rPr>
              <w:t>变异系数</w:t>
            </w:r>
            <w:r>
              <w:rPr>
                <w:rFonts w:cs="Times New Roman" w:hint="eastAsia"/>
                <w:sz w:val="22"/>
              </w:rPr>
              <w:t>CV</w:t>
            </w:r>
          </w:p>
        </w:tc>
      </w:tr>
      <w:tr w:rsidR="00A45517" w:rsidRPr="00844C87" w14:paraId="0117FA6D" w14:textId="77777777" w:rsidTr="00FB544A">
        <w:trPr>
          <w:trHeight w:val="270"/>
          <w:jc w:val="center"/>
        </w:trPr>
        <w:tc>
          <w:tcPr>
            <w:tcW w:w="2882" w:type="dxa"/>
            <w:tcBorders>
              <w:top w:val="single" w:sz="4" w:space="0" w:color="auto"/>
              <w:bottom w:val="single" w:sz="4" w:space="0" w:color="auto"/>
            </w:tcBorders>
          </w:tcPr>
          <w:p w14:paraId="3FDBD9FF" w14:textId="77777777" w:rsidR="00A45517" w:rsidRDefault="00A45517" w:rsidP="00FB544A">
            <w:pPr>
              <w:ind w:firstLineChars="0" w:firstLine="0"/>
              <w:jc w:val="center"/>
              <w:rPr>
                <w:rFonts w:cs="Times New Roman"/>
                <w:sz w:val="22"/>
              </w:rPr>
            </w:pPr>
            <w:r w:rsidRPr="006B1516">
              <w:rPr>
                <w:rFonts w:cs="Times New Roman" w:hint="eastAsia"/>
                <w:sz w:val="22"/>
              </w:rPr>
              <w:t>谷氨酸（</w:t>
            </w:r>
            <w:proofErr w:type="spellStart"/>
            <w:r w:rsidRPr="006B1516">
              <w:rPr>
                <w:rFonts w:cs="Times New Roman" w:hint="eastAsia"/>
                <w:sz w:val="22"/>
              </w:rPr>
              <w:t>glu</w:t>
            </w:r>
            <w:proofErr w:type="spellEnd"/>
            <w:r w:rsidRPr="006B1516">
              <w:rPr>
                <w:rFonts w:cs="Times New Roman" w:hint="eastAsia"/>
                <w:sz w:val="22"/>
              </w:rPr>
              <w:t>）</w:t>
            </w:r>
            <w:r>
              <w:rPr>
                <w:rFonts w:cs="Times New Roman" w:hint="eastAsia"/>
                <w:sz w:val="22"/>
              </w:rPr>
              <w:t>（</w:t>
            </w:r>
            <w:r w:rsidRPr="00B956C5">
              <w:rPr>
                <w:rFonts w:cs="Times New Roman" w:hint="eastAsia"/>
                <w:sz w:val="22"/>
              </w:rPr>
              <w:t>μ</w:t>
            </w:r>
            <w:r w:rsidRPr="00B956C5">
              <w:rPr>
                <w:rFonts w:cs="Times New Roman" w:hint="eastAsia"/>
                <w:sz w:val="22"/>
              </w:rPr>
              <w:t>g/ml</w:t>
            </w:r>
            <w:r>
              <w:rPr>
                <w:rFonts w:cs="Times New Roman" w:hint="eastAsia"/>
                <w:sz w:val="22"/>
              </w:rPr>
              <w:t>）</w:t>
            </w:r>
          </w:p>
          <w:p w14:paraId="7046D943" w14:textId="77777777" w:rsidR="00A45517" w:rsidRPr="006B1516" w:rsidRDefault="00A45517" w:rsidP="00FB544A">
            <w:pPr>
              <w:ind w:firstLineChars="0" w:firstLine="0"/>
              <w:jc w:val="center"/>
              <w:rPr>
                <w:rFonts w:cs="Times New Roman"/>
                <w:sz w:val="22"/>
              </w:rPr>
            </w:pPr>
            <w:r>
              <w:rPr>
                <w:rFonts w:cs="Times New Roman" w:hint="eastAsia"/>
                <w:sz w:val="22"/>
              </w:rPr>
              <w:t>回收率</w:t>
            </w:r>
          </w:p>
          <w:p w14:paraId="6909C012" w14:textId="77777777" w:rsidR="00A45517" w:rsidRDefault="00A45517" w:rsidP="00FB544A">
            <w:pPr>
              <w:ind w:firstLineChars="0" w:firstLine="0"/>
              <w:jc w:val="center"/>
              <w:rPr>
                <w:rFonts w:cs="Times New Roman"/>
                <w:sz w:val="22"/>
              </w:rPr>
            </w:pPr>
            <w:r w:rsidRPr="006B1516">
              <w:rPr>
                <w:rFonts w:cs="Times New Roman" w:hint="eastAsia"/>
                <w:sz w:val="22"/>
              </w:rPr>
              <w:t>丝氨酸（</w:t>
            </w:r>
            <w:r w:rsidRPr="006B1516">
              <w:rPr>
                <w:rFonts w:cs="Times New Roman" w:hint="eastAsia"/>
                <w:sz w:val="22"/>
              </w:rPr>
              <w:t>ser</w:t>
            </w:r>
            <w:r w:rsidRPr="006B1516">
              <w:rPr>
                <w:rFonts w:cs="Times New Roman" w:hint="eastAsia"/>
                <w:sz w:val="22"/>
              </w:rPr>
              <w:t>）</w:t>
            </w:r>
            <w:r>
              <w:rPr>
                <w:rFonts w:cs="Times New Roman" w:hint="eastAsia"/>
                <w:sz w:val="22"/>
              </w:rPr>
              <w:t>（</w:t>
            </w:r>
            <w:r w:rsidRPr="00B956C5">
              <w:rPr>
                <w:rFonts w:cs="Times New Roman" w:hint="eastAsia"/>
                <w:sz w:val="22"/>
              </w:rPr>
              <w:t>μ</w:t>
            </w:r>
            <w:r w:rsidRPr="00B956C5">
              <w:rPr>
                <w:rFonts w:cs="Times New Roman" w:hint="eastAsia"/>
                <w:sz w:val="22"/>
              </w:rPr>
              <w:t>g/ml</w:t>
            </w:r>
            <w:r>
              <w:rPr>
                <w:rFonts w:cs="Times New Roman" w:hint="eastAsia"/>
                <w:sz w:val="22"/>
              </w:rPr>
              <w:t>）</w:t>
            </w:r>
          </w:p>
          <w:p w14:paraId="361A5F90" w14:textId="77777777" w:rsidR="00A45517" w:rsidRPr="006B1516" w:rsidRDefault="00A45517" w:rsidP="00FB544A">
            <w:pPr>
              <w:ind w:firstLineChars="0" w:firstLine="0"/>
              <w:jc w:val="center"/>
              <w:rPr>
                <w:rFonts w:cs="Times New Roman"/>
                <w:sz w:val="22"/>
              </w:rPr>
            </w:pPr>
            <w:r>
              <w:rPr>
                <w:rFonts w:cs="Times New Roman" w:hint="eastAsia"/>
                <w:sz w:val="22"/>
              </w:rPr>
              <w:lastRenderedPageBreak/>
              <w:t>回收率</w:t>
            </w:r>
          </w:p>
          <w:p w14:paraId="2CD0D5CE" w14:textId="77777777" w:rsidR="00A45517" w:rsidRDefault="00A45517" w:rsidP="00FB544A">
            <w:pPr>
              <w:ind w:firstLineChars="0" w:firstLine="0"/>
              <w:jc w:val="center"/>
              <w:rPr>
                <w:rFonts w:cs="Times New Roman"/>
                <w:sz w:val="22"/>
              </w:rPr>
            </w:pPr>
            <w:r w:rsidRPr="006B1516">
              <w:rPr>
                <w:rFonts w:cs="Times New Roman" w:hint="eastAsia"/>
                <w:sz w:val="22"/>
              </w:rPr>
              <w:t>丙氨酸（</w:t>
            </w:r>
            <w:r w:rsidRPr="006B1516">
              <w:rPr>
                <w:rFonts w:cs="Times New Roman" w:hint="eastAsia"/>
                <w:sz w:val="22"/>
              </w:rPr>
              <w:t>ala</w:t>
            </w:r>
            <w:r w:rsidRPr="006B1516">
              <w:rPr>
                <w:rFonts w:cs="Times New Roman" w:hint="eastAsia"/>
                <w:sz w:val="22"/>
              </w:rPr>
              <w:t>）</w:t>
            </w:r>
            <w:r>
              <w:rPr>
                <w:rFonts w:cs="Times New Roman" w:hint="eastAsia"/>
                <w:sz w:val="22"/>
              </w:rPr>
              <w:t>（</w:t>
            </w:r>
            <w:r w:rsidRPr="00B956C5">
              <w:rPr>
                <w:rFonts w:cs="Times New Roman" w:hint="eastAsia"/>
                <w:sz w:val="22"/>
              </w:rPr>
              <w:t>μ</w:t>
            </w:r>
            <w:r w:rsidRPr="00B956C5">
              <w:rPr>
                <w:rFonts w:cs="Times New Roman" w:hint="eastAsia"/>
                <w:sz w:val="22"/>
              </w:rPr>
              <w:t>g/ml</w:t>
            </w:r>
            <w:r>
              <w:rPr>
                <w:rFonts w:cs="Times New Roman" w:hint="eastAsia"/>
                <w:sz w:val="22"/>
              </w:rPr>
              <w:t>）</w:t>
            </w:r>
          </w:p>
          <w:p w14:paraId="62A7060B" w14:textId="77777777" w:rsidR="00A45517" w:rsidRPr="00B956C5" w:rsidRDefault="00A45517" w:rsidP="00FB544A">
            <w:pPr>
              <w:ind w:firstLineChars="0" w:firstLine="0"/>
              <w:jc w:val="center"/>
              <w:rPr>
                <w:rFonts w:cs="Times New Roman"/>
                <w:sz w:val="22"/>
              </w:rPr>
            </w:pPr>
            <w:r>
              <w:rPr>
                <w:rFonts w:cs="Times New Roman" w:hint="eastAsia"/>
                <w:sz w:val="22"/>
              </w:rPr>
              <w:t>回收率</w:t>
            </w:r>
          </w:p>
          <w:p w14:paraId="3C9FB567" w14:textId="77777777" w:rsidR="00A45517" w:rsidRDefault="00A45517" w:rsidP="00FB544A">
            <w:pPr>
              <w:ind w:firstLineChars="0" w:firstLine="0"/>
              <w:jc w:val="center"/>
              <w:rPr>
                <w:rFonts w:cs="Times New Roman"/>
                <w:sz w:val="22"/>
              </w:rPr>
            </w:pPr>
            <w:r w:rsidRPr="006B1516">
              <w:rPr>
                <w:rFonts w:cs="Times New Roman" w:hint="eastAsia"/>
                <w:sz w:val="22"/>
              </w:rPr>
              <w:t>酪氨酸（</w:t>
            </w:r>
            <w:proofErr w:type="spellStart"/>
            <w:r w:rsidRPr="006B1516">
              <w:rPr>
                <w:rFonts w:cs="Times New Roman" w:hint="eastAsia"/>
                <w:sz w:val="22"/>
              </w:rPr>
              <w:t>tyr</w:t>
            </w:r>
            <w:proofErr w:type="spellEnd"/>
            <w:r w:rsidRPr="006B1516">
              <w:rPr>
                <w:rFonts w:cs="Times New Roman" w:hint="eastAsia"/>
                <w:sz w:val="22"/>
              </w:rPr>
              <w:t>）</w:t>
            </w:r>
            <w:r>
              <w:rPr>
                <w:rFonts w:cs="Times New Roman" w:hint="eastAsia"/>
                <w:sz w:val="22"/>
              </w:rPr>
              <w:t>（</w:t>
            </w:r>
            <w:r w:rsidRPr="00B956C5">
              <w:rPr>
                <w:rFonts w:cs="Times New Roman" w:hint="eastAsia"/>
                <w:sz w:val="22"/>
              </w:rPr>
              <w:t>μ</w:t>
            </w:r>
            <w:r w:rsidRPr="00B956C5">
              <w:rPr>
                <w:rFonts w:cs="Times New Roman" w:hint="eastAsia"/>
                <w:sz w:val="22"/>
              </w:rPr>
              <w:t>g/ml</w:t>
            </w:r>
            <w:r>
              <w:rPr>
                <w:rFonts w:cs="Times New Roman" w:hint="eastAsia"/>
                <w:sz w:val="22"/>
              </w:rPr>
              <w:t>）</w:t>
            </w:r>
          </w:p>
          <w:p w14:paraId="55FF0F5A" w14:textId="77777777" w:rsidR="00A45517" w:rsidRPr="00B956C5" w:rsidRDefault="00A45517" w:rsidP="00FB544A">
            <w:pPr>
              <w:ind w:firstLineChars="0" w:firstLine="0"/>
              <w:jc w:val="center"/>
              <w:rPr>
                <w:rFonts w:cs="Times New Roman"/>
                <w:sz w:val="22"/>
              </w:rPr>
            </w:pPr>
            <w:r>
              <w:rPr>
                <w:rFonts w:cs="Times New Roman" w:hint="eastAsia"/>
                <w:sz w:val="22"/>
              </w:rPr>
              <w:t>回收率</w:t>
            </w:r>
          </w:p>
          <w:p w14:paraId="34FCCEDB" w14:textId="77777777" w:rsidR="00A45517" w:rsidRDefault="00A45517" w:rsidP="00FB544A">
            <w:pPr>
              <w:ind w:firstLineChars="0" w:firstLine="0"/>
              <w:jc w:val="center"/>
              <w:rPr>
                <w:rFonts w:cs="Times New Roman"/>
                <w:sz w:val="22"/>
              </w:rPr>
            </w:pPr>
            <w:r w:rsidRPr="006B1516">
              <w:rPr>
                <w:rFonts w:cs="Times New Roman" w:hint="eastAsia"/>
                <w:sz w:val="22"/>
              </w:rPr>
              <w:t>亮氨酸（</w:t>
            </w:r>
            <w:r w:rsidRPr="006B1516">
              <w:rPr>
                <w:rFonts w:cs="Times New Roman" w:hint="eastAsia"/>
                <w:sz w:val="22"/>
              </w:rPr>
              <w:t>met</w:t>
            </w:r>
            <w:r w:rsidRPr="006B1516">
              <w:rPr>
                <w:rFonts w:cs="Times New Roman" w:hint="eastAsia"/>
                <w:sz w:val="22"/>
              </w:rPr>
              <w:t>）</w:t>
            </w:r>
            <w:r>
              <w:rPr>
                <w:rFonts w:cs="Times New Roman" w:hint="eastAsia"/>
                <w:sz w:val="22"/>
              </w:rPr>
              <w:t>（</w:t>
            </w:r>
            <w:r w:rsidRPr="00B956C5">
              <w:rPr>
                <w:rFonts w:cs="Times New Roman" w:hint="eastAsia"/>
                <w:sz w:val="22"/>
              </w:rPr>
              <w:t>μ</w:t>
            </w:r>
            <w:r w:rsidRPr="00B956C5">
              <w:rPr>
                <w:rFonts w:cs="Times New Roman" w:hint="eastAsia"/>
                <w:sz w:val="22"/>
              </w:rPr>
              <w:t>g/ml</w:t>
            </w:r>
            <w:r>
              <w:rPr>
                <w:rFonts w:cs="Times New Roman" w:hint="eastAsia"/>
                <w:sz w:val="22"/>
              </w:rPr>
              <w:t>）</w:t>
            </w:r>
          </w:p>
          <w:p w14:paraId="61987542" w14:textId="77777777" w:rsidR="00A45517" w:rsidRPr="00B956C5" w:rsidRDefault="00A45517" w:rsidP="00FB544A">
            <w:pPr>
              <w:ind w:firstLineChars="0" w:firstLine="0"/>
              <w:jc w:val="center"/>
              <w:rPr>
                <w:rFonts w:cs="Times New Roman"/>
                <w:sz w:val="22"/>
              </w:rPr>
            </w:pPr>
            <w:r>
              <w:rPr>
                <w:rFonts w:cs="Times New Roman" w:hint="eastAsia"/>
                <w:sz w:val="22"/>
              </w:rPr>
              <w:t>回收率</w:t>
            </w:r>
          </w:p>
          <w:p w14:paraId="30D74CAE" w14:textId="77777777" w:rsidR="00A45517" w:rsidRDefault="00A45517" w:rsidP="00FB544A">
            <w:pPr>
              <w:ind w:firstLineChars="0" w:firstLine="0"/>
              <w:jc w:val="center"/>
              <w:rPr>
                <w:rFonts w:cs="Times New Roman"/>
                <w:sz w:val="22"/>
              </w:rPr>
            </w:pPr>
            <w:r w:rsidRPr="006B1516">
              <w:rPr>
                <w:rFonts w:cs="Times New Roman" w:hint="eastAsia"/>
                <w:sz w:val="22"/>
              </w:rPr>
              <w:t>赖氨酸（</w:t>
            </w:r>
            <w:proofErr w:type="spellStart"/>
            <w:r w:rsidRPr="006B1516">
              <w:rPr>
                <w:rFonts w:cs="Times New Roman" w:hint="eastAsia"/>
                <w:sz w:val="22"/>
              </w:rPr>
              <w:t>lys</w:t>
            </w:r>
            <w:proofErr w:type="spellEnd"/>
            <w:r w:rsidRPr="006B1516">
              <w:rPr>
                <w:rFonts w:cs="Times New Roman" w:hint="eastAsia"/>
                <w:sz w:val="22"/>
              </w:rPr>
              <w:t>）</w:t>
            </w:r>
            <w:r>
              <w:rPr>
                <w:rFonts w:cs="Times New Roman" w:hint="eastAsia"/>
                <w:sz w:val="22"/>
              </w:rPr>
              <w:t>（</w:t>
            </w:r>
            <w:r w:rsidRPr="00B956C5">
              <w:rPr>
                <w:rFonts w:cs="Times New Roman" w:hint="eastAsia"/>
                <w:sz w:val="22"/>
              </w:rPr>
              <w:t>μ</w:t>
            </w:r>
            <w:r w:rsidRPr="00B956C5">
              <w:rPr>
                <w:rFonts w:cs="Times New Roman" w:hint="eastAsia"/>
                <w:sz w:val="22"/>
              </w:rPr>
              <w:t>g/ml</w:t>
            </w:r>
            <w:r>
              <w:rPr>
                <w:rFonts w:cs="Times New Roman" w:hint="eastAsia"/>
                <w:sz w:val="22"/>
              </w:rPr>
              <w:t>）</w:t>
            </w:r>
          </w:p>
          <w:p w14:paraId="4EA571AC" w14:textId="77777777" w:rsidR="00A45517" w:rsidRDefault="00A45517" w:rsidP="00FB544A">
            <w:pPr>
              <w:ind w:firstLineChars="0" w:firstLine="0"/>
              <w:jc w:val="center"/>
              <w:rPr>
                <w:rFonts w:cs="Times New Roman"/>
                <w:sz w:val="22"/>
              </w:rPr>
            </w:pPr>
            <w:r>
              <w:rPr>
                <w:rFonts w:cs="Times New Roman" w:hint="eastAsia"/>
                <w:sz w:val="22"/>
              </w:rPr>
              <w:t>回收率</w:t>
            </w:r>
          </w:p>
        </w:tc>
        <w:tc>
          <w:tcPr>
            <w:tcW w:w="993" w:type="dxa"/>
            <w:tcBorders>
              <w:top w:val="single" w:sz="4" w:space="0" w:color="auto"/>
              <w:bottom w:val="single" w:sz="4" w:space="0" w:color="auto"/>
            </w:tcBorders>
            <w:shd w:val="clear" w:color="auto" w:fill="auto"/>
            <w:noWrap/>
            <w:vAlign w:val="center"/>
            <w:hideMark/>
          </w:tcPr>
          <w:p w14:paraId="3C06B1BF" w14:textId="77777777" w:rsidR="00A45517" w:rsidRDefault="00A45517" w:rsidP="00FB544A">
            <w:pPr>
              <w:ind w:firstLineChars="0" w:firstLine="0"/>
              <w:jc w:val="center"/>
              <w:rPr>
                <w:rFonts w:cs="Times New Roman"/>
                <w:sz w:val="22"/>
              </w:rPr>
            </w:pPr>
            <w:r>
              <w:rPr>
                <w:rFonts w:cs="Times New Roman" w:hint="eastAsia"/>
                <w:sz w:val="22"/>
              </w:rPr>
              <w:lastRenderedPageBreak/>
              <w:t>9.908</w:t>
            </w:r>
          </w:p>
          <w:p w14:paraId="67DDB331" w14:textId="77777777" w:rsidR="00A45517" w:rsidRDefault="00A45517" w:rsidP="00FB544A">
            <w:pPr>
              <w:ind w:firstLineChars="0" w:firstLine="0"/>
              <w:jc w:val="center"/>
              <w:rPr>
                <w:rFonts w:cs="Times New Roman"/>
                <w:sz w:val="22"/>
              </w:rPr>
            </w:pPr>
            <w:r>
              <w:rPr>
                <w:rFonts w:cs="Times New Roman" w:hint="eastAsia"/>
                <w:sz w:val="22"/>
              </w:rPr>
              <w:t>99.08%</w:t>
            </w:r>
          </w:p>
          <w:p w14:paraId="3F305197" w14:textId="77777777" w:rsidR="00A45517" w:rsidRDefault="00A45517" w:rsidP="00FB544A">
            <w:pPr>
              <w:ind w:firstLineChars="0" w:firstLine="0"/>
              <w:jc w:val="center"/>
              <w:rPr>
                <w:rFonts w:cs="Times New Roman"/>
                <w:sz w:val="22"/>
              </w:rPr>
            </w:pPr>
            <w:r>
              <w:rPr>
                <w:rFonts w:cs="Times New Roman" w:hint="eastAsia"/>
                <w:sz w:val="22"/>
              </w:rPr>
              <w:t>9</w:t>
            </w:r>
            <w:r>
              <w:rPr>
                <w:rFonts w:cs="Times New Roman"/>
                <w:sz w:val="22"/>
              </w:rPr>
              <w:t>.963</w:t>
            </w:r>
          </w:p>
          <w:p w14:paraId="3BB6F22F" w14:textId="77777777" w:rsidR="00A45517" w:rsidRDefault="00A45517" w:rsidP="00FB544A">
            <w:pPr>
              <w:ind w:firstLineChars="0" w:firstLine="0"/>
              <w:jc w:val="center"/>
              <w:rPr>
                <w:rFonts w:cs="Times New Roman"/>
                <w:sz w:val="22"/>
              </w:rPr>
            </w:pPr>
            <w:r>
              <w:rPr>
                <w:rFonts w:cs="Times New Roman" w:hint="eastAsia"/>
                <w:sz w:val="22"/>
              </w:rPr>
              <w:lastRenderedPageBreak/>
              <w:t>9</w:t>
            </w:r>
            <w:r>
              <w:rPr>
                <w:rFonts w:cs="Times New Roman"/>
                <w:sz w:val="22"/>
              </w:rPr>
              <w:t>9.63%</w:t>
            </w:r>
          </w:p>
          <w:p w14:paraId="7475D73A" w14:textId="77777777" w:rsidR="00A45517" w:rsidRDefault="00A45517" w:rsidP="00FB544A">
            <w:pPr>
              <w:ind w:firstLineChars="0" w:firstLine="0"/>
              <w:jc w:val="center"/>
              <w:rPr>
                <w:rFonts w:cs="Times New Roman"/>
                <w:sz w:val="22"/>
              </w:rPr>
            </w:pPr>
            <w:r>
              <w:rPr>
                <w:rFonts w:cs="Times New Roman" w:hint="eastAsia"/>
                <w:sz w:val="22"/>
              </w:rPr>
              <w:t>9.958</w:t>
            </w:r>
          </w:p>
          <w:p w14:paraId="67CECA53" w14:textId="77777777" w:rsidR="00A45517" w:rsidRDefault="00A45517" w:rsidP="00FB544A">
            <w:pPr>
              <w:ind w:firstLineChars="0" w:firstLine="0"/>
              <w:jc w:val="center"/>
              <w:rPr>
                <w:rFonts w:cs="Times New Roman"/>
                <w:sz w:val="22"/>
              </w:rPr>
            </w:pPr>
            <w:r>
              <w:rPr>
                <w:rFonts w:cs="Times New Roman" w:hint="eastAsia"/>
                <w:sz w:val="22"/>
              </w:rPr>
              <w:t>99.58%</w:t>
            </w:r>
          </w:p>
          <w:p w14:paraId="0334AE8B" w14:textId="77777777" w:rsidR="00A45517" w:rsidRDefault="00A45517" w:rsidP="00FB544A">
            <w:pPr>
              <w:ind w:firstLineChars="0" w:firstLine="0"/>
              <w:jc w:val="center"/>
              <w:rPr>
                <w:rFonts w:cs="Times New Roman"/>
                <w:sz w:val="22"/>
              </w:rPr>
            </w:pPr>
            <w:r>
              <w:rPr>
                <w:rFonts w:cs="Times New Roman" w:hint="eastAsia"/>
                <w:sz w:val="22"/>
              </w:rPr>
              <w:t>9.992</w:t>
            </w:r>
          </w:p>
          <w:p w14:paraId="1718BC8D" w14:textId="77777777" w:rsidR="00A45517" w:rsidRDefault="00A45517" w:rsidP="00FB544A">
            <w:pPr>
              <w:ind w:firstLineChars="0" w:firstLine="0"/>
              <w:jc w:val="center"/>
              <w:rPr>
                <w:rFonts w:cs="Times New Roman"/>
                <w:sz w:val="22"/>
              </w:rPr>
            </w:pPr>
            <w:r>
              <w:rPr>
                <w:rFonts w:cs="Times New Roman" w:hint="eastAsia"/>
                <w:sz w:val="22"/>
              </w:rPr>
              <w:t>99.92%</w:t>
            </w:r>
          </w:p>
          <w:p w14:paraId="2B062D97" w14:textId="77777777" w:rsidR="00A45517" w:rsidRDefault="00A45517" w:rsidP="00FB544A">
            <w:pPr>
              <w:ind w:firstLineChars="0" w:firstLine="0"/>
              <w:jc w:val="center"/>
              <w:rPr>
                <w:rFonts w:cs="Times New Roman"/>
                <w:sz w:val="22"/>
              </w:rPr>
            </w:pPr>
            <w:r>
              <w:rPr>
                <w:rFonts w:cs="Times New Roman" w:hint="eastAsia"/>
                <w:sz w:val="22"/>
              </w:rPr>
              <w:t>9.702</w:t>
            </w:r>
          </w:p>
          <w:p w14:paraId="270FC576" w14:textId="77777777" w:rsidR="00A45517" w:rsidRDefault="00A45517" w:rsidP="00FB544A">
            <w:pPr>
              <w:ind w:firstLineChars="0" w:firstLine="0"/>
              <w:jc w:val="center"/>
              <w:rPr>
                <w:rFonts w:cs="Times New Roman"/>
                <w:sz w:val="22"/>
              </w:rPr>
            </w:pPr>
            <w:r>
              <w:rPr>
                <w:rFonts w:cs="Times New Roman" w:hint="eastAsia"/>
                <w:sz w:val="22"/>
              </w:rPr>
              <w:t>97.02%</w:t>
            </w:r>
          </w:p>
          <w:p w14:paraId="2316FDE9" w14:textId="77777777" w:rsidR="00A45517" w:rsidRDefault="00A45517" w:rsidP="00FB544A">
            <w:pPr>
              <w:ind w:firstLineChars="0" w:firstLine="0"/>
              <w:jc w:val="center"/>
              <w:rPr>
                <w:rFonts w:cs="Times New Roman"/>
                <w:sz w:val="22"/>
              </w:rPr>
            </w:pPr>
            <w:r>
              <w:rPr>
                <w:rFonts w:cs="Times New Roman" w:hint="eastAsia"/>
                <w:sz w:val="22"/>
              </w:rPr>
              <w:t>9.868</w:t>
            </w:r>
          </w:p>
          <w:p w14:paraId="44179668" w14:textId="77777777" w:rsidR="00A45517" w:rsidRPr="00844C87" w:rsidRDefault="00A45517" w:rsidP="00FB544A">
            <w:pPr>
              <w:ind w:firstLineChars="0" w:firstLine="0"/>
              <w:jc w:val="center"/>
              <w:rPr>
                <w:rFonts w:cs="Times New Roman"/>
                <w:sz w:val="22"/>
              </w:rPr>
            </w:pPr>
            <w:r>
              <w:rPr>
                <w:rFonts w:cs="Times New Roman" w:hint="eastAsia"/>
                <w:sz w:val="22"/>
              </w:rPr>
              <w:t>98.68%</w:t>
            </w:r>
          </w:p>
        </w:tc>
        <w:tc>
          <w:tcPr>
            <w:tcW w:w="992" w:type="dxa"/>
            <w:tcBorders>
              <w:top w:val="single" w:sz="4" w:space="0" w:color="auto"/>
              <w:bottom w:val="single" w:sz="4" w:space="0" w:color="auto"/>
            </w:tcBorders>
            <w:shd w:val="clear" w:color="auto" w:fill="auto"/>
            <w:noWrap/>
            <w:vAlign w:val="center"/>
            <w:hideMark/>
          </w:tcPr>
          <w:p w14:paraId="57F1E78D" w14:textId="77777777" w:rsidR="00A45517" w:rsidRDefault="00A45517" w:rsidP="00FB544A">
            <w:pPr>
              <w:ind w:firstLineChars="0" w:firstLine="0"/>
              <w:jc w:val="center"/>
              <w:rPr>
                <w:rFonts w:cs="Times New Roman"/>
                <w:sz w:val="22"/>
              </w:rPr>
            </w:pPr>
            <w:r>
              <w:rPr>
                <w:rFonts w:cs="Times New Roman" w:hint="eastAsia"/>
                <w:sz w:val="22"/>
              </w:rPr>
              <w:lastRenderedPageBreak/>
              <w:t>9.937</w:t>
            </w:r>
          </w:p>
          <w:p w14:paraId="764CE8E8" w14:textId="77777777" w:rsidR="00A45517" w:rsidRDefault="00A45517" w:rsidP="00FB544A">
            <w:pPr>
              <w:ind w:firstLineChars="0" w:firstLine="0"/>
              <w:jc w:val="center"/>
              <w:rPr>
                <w:rFonts w:cs="Times New Roman"/>
                <w:sz w:val="22"/>
              </w:rPr>
            </w:pPr>
            <w:r>
              <w:rPr>
                <w:rFonts w:cs="Times New Roman" w:hint="eastAsia"/>
                <w:sz w:val="22"/>
              </w:rPr>
              <w:t>99.37</w:t>
            </w:r>
            <w:r>
              <w:rPr>
                <w:rFonts w:cs="Times New Roman"/>
                <w:sz w:val="22"/>
              </w:rPr>
              <w:t>%</w:t>
            </w:r>
          </w:p>
          <w:p w14:paraId="7F900091" w14:textId="77777777" w:rsidR="00A45517" w:rsidRDefault="00A45517" w:rsidP="00FB544A">
            <w:pPr>
              <w:ind w:firstLineChars="0" w:firstLine="0"/>
              <w:jc w:val="center"/>
              <w:rPr>
                <w:rFonts w:cs="Times New Roman"/>
                <w:sz w:val="22"/>
              </w:rPr>
            </w:pPr>
            <w:r>
              <w:rPr>
                <w:rFonts w:cs="Times New Roman" w:hint="eastAsia"/>
                <w:sz w:val="22"/>
              </w:rPr>
              <w:t>9</w:t>
            </w:r>
            <w:r>
              <w:rPr>
                <w:rFonts w:cs="Times New Roman"/>
                <w:sz w:val="22"/>
              </w:rPr>
              <w:t>.991</w:t>
            </w:r>
          </w:p>
          <w:p w14:paraId="5272B748" w14:textId="77777777" w:rsidR="00A45517" w:rsidRDefault="00A45517" w:rsidP="00FB544A">
            <w:pPr>
              <w:ind w:firstLineChars="0" w:firstLine="0"/>
              <w:jc w:val="center"/>
              <w:rPr>
                <w:rFonts w:cs="Times New Roman"/>
                <w:sz w:val="22"/>
              </w:rPr>
            </w:pPr>
            <w:r>
              <w:rPr>
                <w:rFonts w:cs="Times New Roman" w:hint="eastAsia"/>
                <w:sz w:val="22"/>
              </w:rPr>
              <w:lastRenderedPageBreak/>
              <w:t>9</w:t>
            </w:r>
            <w:r>
              <w:rPr>
                <w:rFonts w:cs="Times New Roman"/>
                <w:sz w:val="22"/>
              </w:rPr>
              <w:t>9.91%</w:t>
            </w:r>
          </w:p>
          <w:p w14:paraId="15EE21B2" w14:textId="77777777" w:rsidR="00A45517" w:rsidRDefault="00A45517" w:rsidP="00FB544A">
            <w:pPr>
              <w:ind w:firstLineChars="0" w:firstLine="0"/>
              <w:jc w:val="center"/>
              <w:rPr>
                <w:rFonts w:cs="Times New Roman"/>
                <w:sz w:val="22"/>
              </w:rPr>
            </w:pPr>
            <w:r>
              <w:rPr>
                <w:rFonts w:cs="Times New Roman" w:hint="eastAsia"/>
                <w:sz w:val="22"/>
              </w:rPr>
              <w:t>9.714</w:t>
            </w:r>
          </w:p>
          <w:p w14:paraId="6B8F69A7" w14:textId="77777777" w:rsidR="00A45517" w:rsidRDefault="00A45517" w:rsidP="00FB544A">
            <w:pPr>
              <w:ind w:firstLineChars="0" w:firstLine="0"/>
              <w:jc w:val="center"/>
              <w:rPr>
                <w:rFonts w:cs="Times New Roman"/>
                <w:sz w:val="22"/>
              </w:rPr>
            </w:pPr>
            <w:r>
              <w:rPr>
                <w:rFonts w:cs="Times New Roman" w:hint="eastAsia"/>
                <w:sz w:val="22"/>
              </w:rPr>
              <w:t>97.14%</w:t>
            </w:r>
          </w:p>
          <w:p w14:paraId="77D50A26" w14:textId="77777777" w:rsidR="00A45517" w:rsidRDefault="00A45517" w:rsidP="00FB544A">
            <w:pPr>
              <w:ind w:firstLineChars="0" w:firstLine="0"/>
              <w:jc w:val="center"/>
              <w:rPr>
                <w:rFonts w:cs="Times New Roman"/>
                <w:sz w:val="22"/>
              </w:rPr>
            </w:pPr>
            <w:r>
              <w:rPr>
                <w:rFonts w:cs="Times New Roman" w:hint="eastAsia"/>
                <w:sz w:val="22"/>
              </w:rPr>
              <w:t>9.781</w:t>
            </w:r>
          </w:p>
          <w:p w14:paraId="42F355F5" w14:textId="77777777" w:rsidR="00A45517" w:rsidRDefault="00A45517" w:rsidP="00FB544A">
            <w:pPr>
              <w:ind w:firstLineChars="0" w:firstLine="0"/>
              <w:jc w:val="center"/>
              <w:rPr>
                <w:rFonts w:cs="Times New Roman"/>
                <w:sz w:val="22"/>
              </w:rPr>
            </w:pPr>
            <w:r>
              <w:rPr>
                <w:rFonts w:cs="Times New Roman" w:hint="eastAsia"/>
                <w:sz w:val="22"/>
              </w:rPr>
              <w:t>97.81%</w:t>
            </w:r>
          </w:p>
          <w:p w14:paraId="0C355F1D" w14:textId="77777777" w:rsidR="00A45517" w:rsidRDefault="00A45517" w:rsidP="00FB544A">
            <w:pPr>
              <w:ind w:firstLineChars="0" w:firstLine="0"/>
              <w:jc w:val="center"/>
              <w:rPr>
                <w:rFonts w:cs="Times New Roman"/>
                <w:sz w:val="22"/>
              </w:rPr>
            </w:pPr>
            <w:r>
              <w:rPr>
                <w:rFonts w:cs="Times New Roman" w:hint="eastAsia"/>
                <w:sz w:val="22"/>
              </w:rPr>
              <w:t>9.704</w:t>
            </w:r>
          </w:p>
          <w:p w14:paraId="768E9D78" w14:textId="77777777" w:rsidR="00A45517" w:rsidRDefault="00A45517" w:rsidP="00FB544A">
            <w:pPr>
              <w:ind w:firstLineChars="0" w:firstLine="0"/>
              <w:jc w:val="center"/>
              <w:rPr>
                <w:rFonts w:cs="Times New Roman"/>
                <w:sz w:val="22"/>
              </w:rPr>
            </w:pPr>
            <w:r>
              <w:rPr>
                <w:rFonts w:cs="Times New Roman" w:hint="eastAsia"/>
                <w:sz w:val="22"/>
              </w:rPr>
              <w:t>97.04%</w:t>
            </w:r>
          </w:p>
          <w:p w14:paraId="583BFECD" w14:textId="77777777" w:rsidR="00A45517" w:rsidRDefault="00A45517" w:rsidP="00FB544A">
            <w:pPr>
              <w:ind w:firstLineChars="0" w:firstLine="0"/>
              <w:jc w:val="center"/>
              <w:rPr>
                <w:rFonts w:cs="Times New Roman"/>
                <w:sz w:val="22"/>
              </w:rPr>
            </w:pPr>
            <w:r>
              <w:rPr>
                <w:rFonts w:cs="Times New Roman" w:hint="eastAsia"/>
                <w:sz w:val="22"/>
              </w:rPr>
              <w:t>9.821</w:t>
            </w:r>
          </w:p>
          <w:p w14:paraId="10AAE235" w14:textId="77777777" w:rsidR="00A45517" w:rsidRPr="00844C87" w:rsidRDefault="00A45517" w:rsidP="00FB544A">
            <w:pPr>
              <w:ind w:firstLineChars="0" w:firstLine="0"/>
              <w:jc w:val="center"/>
              <w:rPr>
                <w:rFonts w:cs="Times New Roman"/>
                <w:sz w:val="22"/>
              </w:rPr>
            </w:pPr>
            <w:r>
              <w:rPr>
                <w:rFonts w:cs="Times New Roman" w:hint="eastAsia"/>
                <w:sz w:val="22"/>
              </w:rPr>
              <w:t>98.21%</w:t>
            </w:r>
          </w:p>
        </w:tc>
        <w:tc>
          <w:tcPr>
            <w:tcW w:w="992" w:type="dxa"/>
            <w:tcBorders>
              <w:top w:val="single" w:sz="4" w:space="0" w:color="auto"/>
              <w:bottom w:val="single" w:sz="4" w:space="0" w:color="auto"/>
            </w:tcBorders>
            <w:shd w:val="clear" w:color="auto" w:fill="auto"/>
            <w:noWrap/>
            <w:vAlign w:val="center"/>
            <w:hideMark/>
          </w:tcPr>
          <w:p w14:paraId="06B4B5AB" w14:textId="77777777" w:rsidR="00A45517" w:rsidRDefault="00A45517" w:rsidP="00FB544A">
            <w:pPr>
              <w:ind w:firstLineChars="0" w:firstLine="0"/>
              <w:jc w:val="center"/>
              <w:rPr>
                <w:rFonts w:cs="Times New Roman"/>
                <w:sz w:val="22"/>
              </w:rPr>
            </w:pPr>
            <w:r>
              <w:rPr>
                <w:rFonts w:cs="Times New Roman" w:hint="eastAsia"/>
                <w:sz w:val="22"/>
              </w:rPr>
              <w:lastRenderedPageBreak/>
              <w:t>9.964</w:t>
            </w:r>
          </w:p>
          <w:p w14:paraId="5DAA0D41" w14:textId="77777777" w:rsidR="00A45517" w:rsidRDefault="00A45517" w:rsidP="00FB544A">
            <w:pPr>
              <w:ind w:firstLineChars="0" w:firstLine="0"/>
              <w:jc w:val="center"/>
              <w:rPr>
                <w:rFonts w:cs="Times New Roman"/>
                <w:sz w:val="22"/>
              </w:rPr>
            </w:pPr>
            <w:r>
              <w:rPr>
                <w:rFonts w:cs="Times New Roman" w:hint="eastAsia"/>
                <w:sz w:val="22"/>
              </w:rPr>
              <w:t>99.64%</w:t>
            </w:r>
          </w:p>
          <w:p w14:paraId="5FCB4FED" w14:textId="77777777" w:rsidR="00A45517" w:rsidRDefault="00A45517" w:rsidP="00FB544A">
            <w:pPr>
              <w:ind w:firstLineChars="0" w:firstLine="0"/>
              <w:jc w:val="center"/>
              <w:rPr>
                <w:rFonts w:cs="Times New Roman"/>
                <w:sz w:val="22"/>
              </w:rPr>
            </w:pPr>
            <w:r>
              <w:rPr>
                <w:rFonts w:cs="Times New Roman" w:hint="eastAsia"/>
                <w:sz w:val="22"/>
              </w:rPr>
              <w:t>9</w:t>
            </w:r>
            <w:r>
              <w:rPr>
                <w:rFonts w:cs="Times New Roman"/>
                <w:sz w:val="22"/>
              </w:rPr>
              <w:t>.983</w:t>
            </w:r>
          </w:p>
          <w:p w14:paraId="15C624B8" w14:textId="77777777" w:rsidR="00A45517" w:rsidRDefault="00A45517" w:rsidP="00FB544A">
            <w:pPr>
              <w:ind w:firstLineChars="0" w:firstLine="0"/>
              <w:jc w:val="center"/>
              <w:rPr>
                <w:rFonts w:cs="Times New Roman"/>
                <w:sz w:val="22"/>
              </w:rPr>
            </w:pPr>
            <w:r>
              <w:rPr>
                <w:rFonts w:cs="Times New Roman" w:hint="eastAsia"/>
                <w:sz w:val="22"/>
              </w:rPr>
              <w:lastRenderedPageBreak/>
              <w:t>9</w:t>
            </w:r>
            <w:r>
              <w:rPr>
                <w:rFonts w:cs="Times New Roman"/>
                <w:sz w:val="22"/>
              </w:rPr>
              <w:t>9.83%</w:t>
            </w:r>
          </w:p>
          <w:p w14:paraId="6D7B76B7" w14:textId="77777777" w:rsidR="00A45517" w:rsidRDefault="00A45517" w:rsidP="00FB544A">
            <w:pPr>
              <w:ind w:firstLineChars="0" w:firstLine="0"/>
              <w:jc w:val="center"/>
              <w:rPr>
                <w:rFonts w:cs="Times New Roman"/>
                <w:sz w:val="22"/>
              </w:rPr>
            </w:pPr>
            <w:r>
              <w:rPr>
                <w:rFonts w:cs="Times New Roman" w:hint="eastAsia"/>
                <w:sz w:val="22"/>
              </w:rPr>
              <w:t>9.743</w:t>
            </w:r>
          </w:p>
          <w:p w14:paraId="34863C73" w14:textId="77777777" w:rsidR="00A45517" w:rsidRDefault="00A45517" w:rsidP="00FB544A">
            <w:pPr>
              <w:ind w:firstLineChars="0" w:firstLine="0"/>
              <w:jc w:val="center"/>
              <w:rPr>
                <w:rFonts w:cs="Times New Roman"/>
                <w:sz w:val="22"/>
              </w:rPr>
            </w:pPr>
            <w:r>
              <w:rPr>
                <w:rFonts w:cs="Times New Roman" w:hint="eastAsia"/>
                <w:sz w:val="22"/>
              </w:rPr>
              <w:t>97.43%</w:t>
            </w:r>
          </w:p>
          <w:p w14:paraId="1CC9C5E5" w14:textId="77777777" w:rsidR="00A45517" w:rsidRDefault="00A45517" w:rsidP="00FB544A">
            <w:pPr>
              <w:ind w:firstLineChars="0" w:firstLine="0"/>
              <w:jc w:val="center"/>
              <w:rPr>
                <w:rFonts w:cs="Times New Roman"/>
                <w:sz w:val="22"/>
              </w:rPr>
            </w:pPr>
            <w:r>
              <w:rPr>
                <w:rFonts w:cs="Times New Roman" w:hint="eastAsia"/>
                <w:sz w:val="22"/>
              </w:rPr>
              <w:t>9.865</w:t>
            </w:r>
          </w:p>
          <w:p w14:paraId="03B9ABED" w14:textId="77777777" w:rsidR="00A45517" w:rsidRDefault="00A45517" w:rsidP="00FB544A">
            <w:pPr>
              <w:ind w:firstLineChars="0" w:firstLine="0"/>
              <w:jc w:val="center"/>
              <w:rPr>
                <w:rFonts w:cs="Times New Roman"/>
                <w:sz w:val="22"/>
              </w:rPr>
            </w:pPr>
            <w:r>
              <w:rPr>
                <w:rFonts w:cs="Times New Roman" w:hint="eastAsia"/>
                <w:sz w:val="22"/>
              </w:rPr>
              <w:t>98.65%</w:t>
            </w:r>
          </w:p>
          <w:p w14:paraId="05054C63" w14:textId="77777777" w:rsidR="00A45517" w:rsidRDefault="00A45517" w:rsidP="00FB544A">
            <w:pPr>
              <w:ind w:firstLineChars="0" w:firstLine="0"/>
              <w:jc w:val="center"/>
              <w:rPr>
                <w:rFonts w:cs="Times New Roman"/>
                <w:sz w:val="22"/>
              </w:rPr>
            </w:pPr>
            <w:r>
              <w:rPr>
                <w:rFonts w:cs="Times New Roman" w:hint="eastAsia"/>
                <w:sz w:val="22"/>
              </w:rPr>
              <w:t>9.652</w:t>
            </w:r>
          </w:p>
          <w:p w14:paraId="375028AA" w14:textId="77777777" w:rsidR="00A45517" w:rsidRDefault="00A45517" w:rsidP="00FB544A">
            <w:pPr>
              <w:ind w:firstLineChars="0" w:firstLine="0"/>
              <w:jc w:val="center"/>
              <w:rPr>
                <w:rFonts w:cs="Times New Roman"/>
                <w:sz w:val="22"/>
              </w:rPr>
            </w:pPr>
            <w:r>
              <w:rPr>
                <w:rFonts w:cs="Times New Roman" w:hint="eastAsia"/>
                <w:sz w:val="22"/>
              </w:rPr>
              <w:t>96.52%</w:t>
            </w:r>
          </w:p>
          <w:p w14:paraId="1934CC2A" w14:textId="77777777" w:rsidR="00A45517" w:rsidRDefault="00A45517" w:rsidP="00FB544A">
            <w:pPr>
              <w:ind w:firstLineChars="0" w:firstLine="0"/>
              <w:jc w:val="center"/>
              <w:rPr>
                <w:rFonts w:cs="Times New Roman"/>
                <w:sz w:val="22"/>
              </w:rPr>
            </w:pPr>
            <w:r>
              <w:rPr>
                <w:rFonts w:cs="Times New Roman" w:hint="eastAsia"/>
                <w:sz w:val="22"/>
              </w:rPr>
              <w:t>9.809</w:t>
            </w:r>
          </w:p>
          <w:p w14:paraId="198928E6" w14:textId="77777777" w:rsidR="00A45517" w:rsidRPr="00844C87" w:rsidRDefault="00A45517" w:rsidP="00FB544A">
            <w:pPr>
              <w:ind w:firstLineChars="0" w:firstLine="0"/>
              <w:jc w:val="center"/>
              <w:rPr>
                <w:rFonts w:cs="Times New Roman"/>
                <w:sz w:val="22"/>
              </w:rPr>
            </w:pPr>
            <w:r>
              <w:rPr>
                <w:rFonts w:cs="Times New Roman" w:hint="eastAsia"/>
                <w:sz w:val="22"/>
              </w:rPr>
              <w:t>98.09%</w:t>
            </w:r>
          </w:p>
        </w:tc>
        <w:tc>
          <w:tcPr>
            <w:tcW w:w="975" w:type="dxa"/>
            <w:tcBorders>
              <w:top w:val="single" w:sz="4" w:space="0" w:color="auto"/>
              <w:bottom w:val="single" w:sz="4" w:space="0" w:color="auto"/>
            </w:tcBorders>
            <w:shd w:val="clear" w:color="auto" w:fill="auto"/>
            <w:noWrap/>
            <w:vAlign w:val="center"/>
            <w:hideMark/>
          </w:tcPr>
          <w:p w14:paraId="3DF2B787" w14:textId="77777777" w:rsidR="00A45517" w:rsidRPr="00000737" w:rsidRDefault="00A45517" w:rsidP="00FB544A">
            <w:pPr>
              <w:ind w:firstLineChars="0" w:firstLine="0"/>
              <w:jc w:val="center"/>
              <w:rPr>
                <w:rFonts w:cs="Times New Roman"/>
                <w:sz w:val="22"/>
              </w:rPr>
            </w:pPr>
            <w:r w:rsidRPr="00000737">
              <w:rPr>
                <w:rFonts w:cs="Times New Roman"/>
                <w:sz w:val="22"/>
              </w:rPr>
              <w:lastRenderedPageBreak/>
              <w:t>9.936</w:t>
            </w:r>
          </w:p>
          <w:p w14:paraId="237783D2" w14:textId="77777777" w:rsidR="00A45517" w:rsidRPr="00000737" w:rsidRDefault="00A45517" w:rsidP="00FB544A">
            <w:pPr>
              <w:ind w:firstLineChars="0" w:firstLine="0"/>
              <w:jc w:val="center"/>
              <w:rPr>
                <w:rFonts w:cs="Times New Roman"/>
                <w:sz w:val="22"/>
              </w:rPr>
            </w:pPr>
            <w:r w:rsidRPr="00000737">
              <w:rPr>
                <w:rFonts w:cs="Times New Roman"/>
                <w:sz w:val="22"/>
              </w:rPr>
              <w:t>99.36%</w:t>
            </w:r>
          </w:p>
          <w:p w14:paraId="3B08D798" w14:textId="77777777" w:rsidR="00A45517" w:rsidRPr="00000737" w:rsidRDefault="00A45517" w:rsidP="00FB544A">
            <w:pPr>
              <w:ind w:firstLineChars="0" w:firstLine="0"/>
              <w:jc w:val="center"/>
              <w:rPr>
                <w:rFonts w:cs="Times New Roman"/>
                <w:sz w:val="22"/>
              </w:rPr>
            </w:pPr>
            <w:r w:rsidRPr="00000737">
              <w:rPr>
                <w:rFonts w:cs="Times New Roman"/>
                <w:sz w:val="22"/>
              </w:rPr>
              <w:t>9.979</w:t>
            </w:r>
          </w:p>
          <w:p w14:paraId="5D43C6EC" w14:textId="77777777" w:rsidR="00A45517" w:rsidRPr="00000737" w:rsidRDefault="00A45517" w:rsidP="00FB544A">
            <w:pPr>
              <w:ind w:firstLineChars="0" w:firstLine="0"/>
              <w:jc w:val="center"/>
              <w:rPr>
                <w:rFonts w:cs="Times New Roman"/>
                <w:sz w:val="22"/>
              </w:rPr>
            </w:pPr>
            <w:bookmarkStart w:id="43" w:name="_Hlk139527011"/>
            <w:r w:rsidRPr="00000737">
              <w:rPr>
                <w:rFonts w:cs="Times New Roman"/>
                <w:sz w:val="22"/>
              </w:rPr>
              <w:lastRenderedPageBreak/>
              <w:t>99.79%</w:t>
            </w:r>
          </w:p>
          <w:bookmarkEnd w:id="43"/>
          <w:p w14:paraId="0C332A5F" w14:textId="77777777" w:rsidR="00A45517" w:rsidRPr="00000737" w:rsidRDefault="00A45517" w:rsidP="00FB544A">
            <w:pPr>
              <w:ind w:firstLineChars="0" w:firstLine="0"/>
              <w:jc w:val="center"/>
              <w:rPr>
                <w:rFonts w:cs="Times New Roman"/>
                <w:sz w:val="22"/>
              </w:rPr>
            </w:pPr>
            <w:r w:rsidRPr="00000737">
              <w:rPr>
                <w:rFonts w:cs="Times New Roman"/>
                <w:sz w:val="22"/>
              </w:rPr>
              <w:t>9.805</w:t>
            </w:r>
          </w:p>
          <w:p w14:paraId="21ED41CD" w14:textId="77777777" w:rsidR="00A45517" w:rsidRPr="00000737" w:rsidRDefault="00A45517" w:rsidP="00FB544A">
            <w:pPr>
              <w:ind w:firstLineChars="0" w:firstLine="0"/>
              <w:jc w:val="center"/>
              <w:rPr>
                <w:rFonts w:cs="Times New Roman"/>
                <w:sz w:val="22"/>
              </w:rPr>
            </w:pPr>
            <w:r w:rsidRPr="00000737">
              <w:rPr>
                <w:rFonts w:cs="Times New Roman"/>
                <w:sz w:val="22"/>
              </w:rPr>
              <w:t>98.05%</w:t>
            </w:r>
          </w:p>
          <w:p w14:paraId="26020D4C" w14:textId="77777777" w:rsidR="00A45517" w:rsidRPr="00000737" w:rsidRDefault="00A45517" w:rsidP="00FB544A">
            <w:pPr>
              <w:ind w:firstLineChars="0" w:firstLine="0"/>
              <w:jc w:val="center"/>
              <w:rPr>
                <w:rFonts w:cs="Times New Roman"/>
                <w:sz w:val="22"/>
              </w:rPr>
            </w:pPr>
            <w:r w:rsidRPr="00000737">
              <w:rPr>
                <w:rFonts w:cs="Times New Roman"/>
                <w:sz w:val="22"/>
              </w:rPr>
              <w:t>9.879</w:t>
            </w:r>
          </w:p>
          <w:p w14:paraId="37C4DC73" w14:textId="77777777" w:rsidR="00A45517" w:rsidRPr="00000737" w:rsidRDefault="00A45517" w:rsidP="00FB544A">
            <w:pPr>
              <w:ind w:firstLineChars="0" w:firstLine="0"/>
              <w:jc w:val="center"/>
              <w:rPr>
                <w:rFonts w:cs="Times New Roman"/>
                <w:sz w:val="22"/>
              </w:rPr>
            </w:pPr>
            <w:r w:rsidRPr="00000737">
              <w:rPr>
                <w:rFonts w:cs="Times New Roman"/>
                <w:sz w:val="22"/>
              </w:rPr>
              <w:t>98.79%</w:t>
            </w:r>
          </w:p>
          <w:p w14:paraId="1649F854" w14:textId="77777777" w:rsidR="00A45517" w:rsidRPr="00000737" w:rsidRDefault="00A45517" w:rsidP="00FB544A">
            <w:pPr>
              <w:ind w:firstLineChars="0" w:firstLine="0"/>
              <w:jc w:val="center"/>
              <w:rPr>
                <w:rFonts w:cs="Times New Roman"/>
                <w:sz w:val="22"/>
              </w:rPr>
            </w:pPr>
            <w:r w:rsidRPr="00000737">
              <w:rPr>
                <w:rFonts w:cs="Times New Roman"/>
                <w:sz w:val="22"/>
              </w:rPr>
              <w:t>9.686</w:t>
            </w:r>
          </w:p>
          <w:p w14:paraId="2EC86C1C" w14:textId="77777777" w:rsidR="00A45517" w:rsidRPr="00000737" w:rsidRDefault="00A45517" w:rsidP="00FB544A">
            <w:pPr>
              <w:ind w:firstLineChars="0" w:firstLine="0"/>
              <w:jc w:val="center"/>
              <w:rPr>
                <w:rFonts w:cs="Times New Roman"/>
                <w:sz w:val="22"/>
              </w:rPr>
            </w:pPr>
            <w:r w:rsidRPr="00000737">
              <w:rPr>
                <w:rFonts w:cs="Times New Roman"/>
                <w:sz w:val="22"/>
              </w:rPr>
              <w:t>96.86%</w:t>
            </w:r>
          </w:p>
          <w:p w14:paraId="59E82D7C" w14:textId="77777777" w:rsidR="00A45517" w:rsidRPr="00000737" w:rsidRDefault="00A45517" w:rsidP="00FB544A">
            <w:pPr>
              <w:ind w:firstLineChars="0" w:firstLine="0"/>
              <w:jc w:val="center"/>
              <w:rPr>
                <w:rFonts w:cs="Times New Roman"/>
                <w:sz w:val="22"/>
              </w:rPr>
            </w:pPr>
            <w:r w:rsidRPr="00000737">
              <w:rPr>
                <w:rFonts w:cs="Times New Roman"/>
                <w:sz w:val="22"/>
              </w:rPr>
              <w:t>9.833</w:t>
            </w:r>
          </w:p>
          <w:p w14:paraId="3B25DA8B" w14:textId="77777777" w:rsidR="00A45517" w:rsidRPr="00844C87" w:rsidRDefault="00A45517" w:rsidP="00FB544A">
            <w:pPr>
              <w:ind w:firstLineChars="0" w:firstLine="0"/>
              <w:jc w:val="center"/>
              <w:rPr>
                <w:rFonts w:cs="Times New Roman"/>
                <w:sz w:val="22"/>
              </w:rPr>
            </w:pPr>
            <w:r w:rsidRPr="00000737">
              <w:rPr>
                <w:rFonts w:cs="Times New Roman"/>
                <w:sz w:val="22"/>
              </w:rPr>
              <w:t>98.33%</w:t>
            </w:r>
          </w:p>
        </w:tc>
        <w:tc>
          <w:tcPr>
            <w:tcW w:w="1472" w:type="dxa"/>
            <w:tcBorders>
              <w:top w:val="single" w:sz="4" w:space="0" w:color="auto"/>
              <w:bottom w:val="single" w:sz="4" w:space="0" w:color="auto"/>
            </w:tcBorders>
          </w:tcPr>
          <w:p w14:paraId="363DE0EF" w14:textId="77777777" w:rsidR="00A45517" w:rsidRPr="00A97C7A" w:rsidRDefault="00A45517" w:rsidP="00FB544A">
            <w:pPr>
              <w:ind w:firstLineChars="0" w:firstLine="0"/>
              <w:jc w:val="center"/>
              <w:rPr>
                <w:rFonts w:cs="Times New Roman"/>
                <w:sz w:val="22"/>
              </w:rPr>
            </w:pPr>
            <w:r w:rsidRPr="00A97C7A">
              <w:rPr>
                <w:rFonts w:cs="Times New Roman" w:hint="eastAsia"/>
                <w:sz w:val="22"/>
              </w:rPr>
              <w:lastRenderedPageBreak/>
              <w:t>-</w:t>
            </w:r>
          </w:p>
          <w:p w14:paraId="7EEB13E0" w14:textId="77777777" w:rsidR="00A45517" w:rsidRPr="00A97C7A" w:rsidRDefault="00A45517" w:rsidP="00FB544A">
            <w:pPr>
              <w:ind w:firstLineChars="0" w:firstLine="0"/>
              <w:jc w:val="center"/>
              <w:rPr>
                <w:rFonts w:cs="Times New Roman"/>
                <w:sz w:val="22"/>
              </w:rPr>
            </w:pPr>
            <w:r>
              <w:rPr>
                <w:rFonts w:cs="Times New Roman" w:hint="eastAsia"/>
                <w:sz w:val="22"/>
              </w:rPr>
              <w:t>0.19%</w:t>
            </w:r>
          </w:p>
          <w:p w14:paraId="1B667D86" w14:textId="77777777" w:rsidR="00A45517" w:rsidRPr="00A97C7A" w:rsidRDefault="00A45517" w:rsidP="00FB544A">
            <w:pPr>
              <w:ind w:firstLineChars="0" w:firstLine="0"/>
              <w:jc w:val="center"/>
              <w:rPr>
                <w:rFonts w:cs="Times New Roman"/>
                <w:sz w:val="22"/>
              </w:rPr>
            </w:pPr>
            <w:r w:rsidRPr="00A97C7A">
              <w:rPr>
                <w:rFonts w:cs="Times New Roman" w:hint="eastAsia"/>
                <w:sz w:val="22"/>
              </w:rPr>
              <w:t>-</w:t>
            </w:r>
          </w:p>
          <w:p w14:paraId="45EA4EFA" w14:textId="77777777" w:rsidR="00A45517" w:rsidRPr="00A97C7A" w:rsidRDefault="00A45517" w:rsidP="00FB544A">
            <w:pPr>
              <w:ind w:firstLineChars="0" w:firstLine="0"/>
              <w:jc w:val="center"/>
              <w:rPr>
                <w:rFonts w:cs="Times New Roman"/>
                <w:sz w:val="22"/>
              </w:rPr>
            </w:pPr>
            <w:r>
              <w:rPr>
                <w:rFonts w:cs="Times New Roman" w:hint="eastAsia"/>
                <w:sz w:val="22"/>
              </w:rPr>
              <w:lastRenderedPageBreak/>
              <w:t>0.11%</w:t>
            </w:r>
          </w:p>
          <w:p w14:paraId="48E4A9BB" w14:textId="77777777" w:rsidR="00A45517" w:rsidRPr="00A97C7A" w:rsidRDefault="00A45517" w:rsidP="00FB544A">
            <w:pPr>
              <w:ind w:firstLineChars="0" w:firstLine="0"/>
              <w:jc w:val="center"/>
              <w:rPr>
                <w:rFonts w:cs="Times New Roman"/>
                <w:sz w:val="22"/>
              </w:rPr>
            </w:pPr>
            <w:r w:rsidRPr="00A97C7A">
              <w:rPr>
                <w:rFonts w:cs="Times New Roman" w:hint="eastAsia"/>
                <w:sz w:val="22"/>
              </w:rPr>
              <w:t>-</w:t>
            </w:r>
          </w:p>
          <w:p w14:paraId="07504DC5" w14:textId="77777777" w:rsidR="00A45517" w:rsidRPr="00A97C7A" w:rsidRDefault="00A45517" w:rsidP="00FB544A">
            <w:pPr>
              <w:ind w:firstLineChars="0" w:firstLine="0"/>
              <w:jc w:val="center"/>
              <w:rPr>
                <w:rFonts w:cs="Times New Roman"/>
                <w:sz w:val="22"/>
              </w:rPr>
            </w:pPr>
            <w:r>
              <w:rPr>
                <w:rFonts w:cs="Times New Roman" w:hint="eastAsia"/>
                <w:sz w:val="22"/>
              </w:rPr>
              <w:t>1.04%</w:t>
            </w:r>
          </w:p>
          <w:p w14:paraId="2EC42215" w14:textId="77777777" w:rsidR="00A45517" w:rsidRPr="00A97C7A" w:rsidRDefault="00A45517" w:rsidP="00FB544A">
            <w:pPr>
              <w:ind w:firstLineChars="0" w:firstLine="0"/>
              <w:jc w:val="center"/>
              <w:rPr>
                <w:rFonts w:cs="Times New Roman"/>
                <w:sz w:val="22"/>
              </w:rPr>
            </w:pPr>
            <w:r w:rsidRPr="00A97C7A">
              <w:rPr>
                <w:rFonts w:cs="Times New Roman" w:hint="eastAsia"/>
                <w:sz w:val="22"/>
              </w:rPr>
              <w:t>-</w:t>
            </w:r>
          </w:p>
          <w:p w14:paraId="355C5D37" w14:textId="77777777" w:rsidR="00A45517" w:rsidRPr="00A97C7A" w:rsidRDefault="00A45517" w:rsidP="00FB544A">
            <w:pPr>
              <w:ind w:firstLineChars="0" w:firstLine="0"/>
              <w:jc w:val="center"/>
              <w:rPr>
                <w:rFonts w:cs="Times New Roman"/>
                <w:sz w:val="22"/>
              </w:rPr>
            </w:pPr>
            <w:r>
              <w:rPr>
                <w:rFonts w:cs="Times New Roman" w:hint="eastAsia"/>
                <w:sz w:val="22"/>
              </w:rPr>
              <w:t>0.76%</w:t>
            </w:r>
          </w:p>
          <w:p w14:paraId="3370DBCD" w14:textId="77777777" w:rsidR="00A45517" w:rsidRPr="00A97C7A" w:rsidRDefault="00A45517" w:rsidP="00FB544A">
            <w:pPr>
              <w:ind w:firstLineChars="0" w:firstLine="0"/>
              <w:jc w:val="center"/>
              <w:rPr>
                <w:rFonts w:cs="Times New Roman"/>
                <w:sz w:val="22"/>
              </w:rPr>
            </w:pPr>
            <w:r w:rsidRPr="00A97C7A">
              <w:rPr>
                <w:rFonts w:cs="Times New Roman" w:hint="eastAsia"/>
                <w:sz w:val="22"/>
              </w:rPr>
              <w:t>-</w:t>
            </w:r>
          </w:p>
          <w:p w14:paraId="0BAD12A1" w14:textId="77777777" w:rsidR="00A45517" w:rsidRPr="00A97C7A" w:rsidRDefault="00A45517" w:rsidP="00FB544A">
            <w:pPr>
              <w:ind w:firstLineChars="0" w:firstLine="0"/>
              <w:jc w:val="center"/>
              <w:rPr>
                <w:rFonts w:cs="Times New Roman"/>
                <w:sz w:val="22"/>
              </w:rPr>
            </w:pPr>
            <w:r>
              <w:rPr>
                <w:rFonts w:cs="Times New Roman" w:hint="eastAsia"/>
                <w:sz w:val="22"/>
              </w:rPr>
              <w:t>0.23%</w:t>
            </w:r>
          </w:p>
          <w:p w14:paraId="09B06516" w14:textId="77777777" w:rsidR="00A45517" w:rsidRDefault="00A45517" w:rsidP="00FB544A">
            <w:pPr>
              <w:ind w:firstLineChars="0" w:firstLine="0"/>
              <w:jc w:val="center"/>
              <w:rPr>
                <w:rFonts w:cs="Times New Roman"/>
                <w:sz w:val="22"/>
              </w:rPr>
            </w:pPr>
            <w:r w:rsidRPr="00A97C7A">
              <w:rPr>
                <w:rFonts w:cs="Times New Roman" w:hint="eastAsia"/>
                <w:sz w:val="22"/>
              </w:rPr>
              <w:t>-</w:t>
            </w:r>
          </w:p>
          <w:p w14:paraId="4F22B21E" w14:textId="77777777" w:rsidR="00A45517" w:rsidRPr="00000737" w:rsidRDefault="00A45517" w:rsidP="00FB544A">
            <w:pPr>
              <w:ind w:firstLineChars="0" w:firstLine="0"/>
              <w:jc w:val="center"/>
              <w:rPr>
                <w:rFonts w:cs="Times New Roman"/>
                <w:sz w:val="22"/>
              </w:rPr>
            </w:pPr>
            <w:r>
              <w:rPr>
                <w:rFonts w:cs="Times New Roman" w:hint="eastAsia"/>
                <w:sz w:val="22"/>
              </w:rPr>
              <w:t>0.24%</w:t>
            </w:r>
          </w:p>
        </w:tc>
      </w:tr>
    </w:tbl>
    <w:p w14:paraId="0FEECCB1" w14:textId="77777777" w:rsidR="00A45517" w:rsidRPr="00844C87" w:rsidRDefault="00A45517" w:rsidP="00A45517">
      <w:pPr>
        <w:rPr>
          <w:rFonts w:cs="Times New Roman"/>
        </w:rPr>
      </w:pPr>
    </w:p>
    <w:p w14:paraId="572F5268" w14:textId="77777777" w:rsidR="00A45517" w:rsidRPr="006B54AC" w:rsidRDefault="00A45517" w:rsidP="006B54AC">
      <w:pPr>
        <w:rPr>
          <w:rFonts w:cs="Times New Roman"/>
        </w:rPr>
      </w:pPr>
      <w:r w:rsidRPr="00844C87">
        <w:rPr>
          <w:rFonts w:cs="Times New Roman"/>
        </w:rPr>
        <w:t>由上述试验数据计算</w:t>
      </w:r>
      <w:r>
        <w:rPr>
          <w:rFonts w:cs="Times New Roman" w:hint="eastAsia"/>
        </w:rPr>
        <w:t>6</w:t>
      </w:r>
      <w:r>
        <w:rPr>
          <w:rFonts w:cs="Times New Roman" w:hint="eastAsia"/>
        </w:rPr>
        <w:t>个氨基酸样品</w:t>
      </w:r>
      <w:r w:rsidRPr="00844C87">
        <w:rPr>
          <w:rFonts w:cs="Times New Roman"/>
        </w:rPr>
        <w:t>平均回收率</w:t>
      </w:r>
      <w:r>
        <w:rPr>
          <w:rFonts w:cs="Times New Roman" w:hint="eastAsia"/>
        </w:rPr>
        <w:t>分别</w:t>
      </w:r>
      <w:r w:rsidRPr="00844C87">
        <w:rPr>
          <w:rFonts w:cs="Times New Roman"/>
        </w:rPr>
        <w:t>为</w:t>
      </w:r>
      <w:r w:rsidRPr="00000737">
        <w:rPr>
          <w:rFonts w:cs="Times New Roman"/>
          <w:sz w:val="22"/>
        </w:rPr>
        <w:t>99.36%</w:t>
      </w:r>
      <w:r>
        <w:rPr>
          <w:rFonts w:cs="Times New Roman" w:hint="eastAsia"/>
        </w:rPr>
        <w:t>、</w:t>
      </w:r>
      <w:r w:rsidRPr="00A97C7A">
        <w:rPr>
          <w:rFonts w:cs="Times New Roman"/>
        </w:rPr>
        <w:t>99.79%</w:t>
      </w:r>
      <w:r>
        <w:rPr>
          <w:rFonts w:cs="Times New Roman" w:hint="eastAsia"/>
        </w:rPr>
        <w:t>、</w:t>
      </w:r>
      <w:r w:rsidRPr="00000737">
        <w:rPr>
          <w:rFonts w:cs="Times New Roman"/>
          <w:sz w:val="22"/>
        </w:rPr>
        <w:t>98.05%</w:t>
      </w:r>
      <w:r>
        <w:rPr>
          <w:rFonts w:cs="Times New Roman" w:hint="eastAsia"/>
          <w:sz w:val="22"/>
        </w:rPr>
        <w:t>、</w:t>
      </w:r>
      <w:r w:rsidRPr="00000737">
        <w:rPr>
          <w:rFonts w:cs="Times New Roman"/>
          <w:sz w:val="22"/>
        </w:rPr>
        <w:t>98.79%</w:t>
      </w:r>
      <w:r>
        <w:rPr>
          <w:rFonts w:cs="Times New Roman" w:hint="eastAsia"/>
          <w:sz w:val="22"/>
        </w:rPr>
        <w:t>、</w:t>
      </w:r>
      <w:r w:rsidRPr="00000737">
        <w:rPr>
          <w:rFonts w:cs="Times New Roman"/>
          <w:sz w:val="22"/>
        </w:rPr>
        <w:t>96.86%</w:t>
      </w:r>
      <w:r>
        <w:rPr>
          <w:rFonts w:cs="Times New Roman" w:hint="eastAsia"/>
          <w:sz w:val="22"/>
        </w:rPr>
        <w:t>、</w:t>
      </w:r>
      <w:r w:rsidRPr="00000737">
        <w:rPr>
          <w:rFonts w:cs="Times New Roman"/>
          <w:sz w:val="22"/>
        </w:rPr>
        <w:t>98.33%</w:t>
      </w:r>
      <w:r w:rsidRPr="00844C87">
        <w:rPr>
          <w:rFonts w:cs="Times New Roman"/>
        </w:rPr>
        <w:t>，</w:t>
      </w:r>
      <w:r>
        <w:rPr>
          <w:rFonts w:cs="Times New Roman" w:hint="eastAsia"/>
        </w:rPr>
        <w:t>6</w:t>
      </w:r>
      <w:r>
        <w:rPr>
          <w:rFonts w:cs="Times New Roman" w:hint="eastAsia"/>
        </w:rPr>
        <w:t>个样品的</w:t>
      </w:r>
      <w:r w:rsidRPr="006B54AC">
        <w:rPr>
          <w:rFonts w:cs="Times New Roman" w:hint="eastAsia"/>
        </w:rPr>
        <w:t>3</w:t>
      </w:r>
      <w:r w:rsidRPr="006B54AC">
        <w:rPr>
          <w:rFonts w:cs="Times New Roman"/>
        </w:rPr>
        <w:t>个测试结果的变异系数</w:t>
      </w:r>
      <w:r w:rsidRPr="006B54AC">
        <w:rPr>
          <w:rFonts w:cs="Times New Roman" w:hint="eastAsia"/>
        </w:rPr>
        <w:t>分别为</w:t>
      </w:r>
      <w:r w:rsidRPr="006B54AC">
        <w:rPr>
          <w:rFonts w:cs="Times New Roman"/>
        </w:rPr>
        <w:t>CV</w:t>
      </w:r>
      <w:r w:rsidRPr="006B54AC">
        <w:rPr>
          <w:rFonts w:cs="Times New Roman" w:hint="eastAsia"/>
          <w:vertAlign w:val="subscript"/>
        </w:rPr>
        <w:t>1</w:t>
      </w:r>
      <w:r w:rsidRPr="006B54AC">
        <w:rPr>
          <w:rFonts w:cs="Times New Roman"/>
        </w:rPr>
        <w:t>=0.19%</w:t>
      </w:r>
      <w:r w:rsidRPr="006B54AC">
        <w:rPr>
          <w:rFonts w:cs="Times New Roman" w:hint="eastAsia"/>
        </w:rPr>
        <w:t>、</w:t>
      </w:r>
      <w:r w:rsidRPr="006B54AC">
        <w:rPr>
          <w:rFonts w:cs="Times New Roman"/>
        </w:rPr>
        <w:t>CV</w:t>
      </w:r>
      <w:r w:rsidRPr="006B54AC">
        <w:rPr>
          <w:rFonts w:cs="Times New Roman" w:hint="eastAsia"/>
          <w:vertAlign w:val="subscript"/>
        </w:rPr>
        <w:t>2</w:t>
      </w:r>
      <w:r w:rsidRPr="006B54AC">
        <w:rPr>
          <w:rFonts w:cs="Times New Roman" w:hint="eastAsia"/>
        </w:rPr>
        <w:t>=0.11%</w:t>
      </w:r>
      <w:r w:rsidRPr="006B54AC">
        <w:rPr>
          <w:rFonts w:cs="Times New Roman" w:hint="eastAsia"/>
        </w:rPr>
        <w:t>、</w:t>
      </w:r>
      <w:r w:rsidRPr="006B54AC">
        <w:rPr>
          <w:rFonts w:cs="Times New Roman"/>
        </w:rPr>
        <w:t>CV</w:t>
      </w:r>
      <w:r w:rsidRPr="006B54AC">
        <w:rPr>
          <w:rFonts w:cs="Times New Roman" w:hint="eastAsia"/>
          <w:vertAlign w:val="subscript"/>
        </w:rPr>
        <w:t>3</w:t>
      </w:r>
      <w:r w:rsidRPr="006B54AC">
        <w:rPr>
          <w:rFonts w:cs="Times New Roman" w:hint="eastAsia"/>
        </w:rPr>
        <w:t>=1.04%</w:t>
      </w:r>
      <w:r w:rsidRPr="006B54AC">
        <w:rPr>
          <w:rFonts w:cs="Times New Roman" w:hint="eastAsia"/>
        </w:rPr>
        <w:t>、</w:t>
      </w:r>
      <w:r w:rsidRPr="006B54AC">
        <w:rPr>
          <w:rFonts w:cs="Times New Roman"/>
        </w:rPr>
        <w:t>CV</w:t>
      </w:r>
      <w:r w:rsidRPr="006B54AC">
        <w:rPr>
          <w:rFonts w:cs="Times New Roman" w:hint="eastAsia"/>
          <w:vertAlign w:val="subscript"/>
        </w:rPr>
        <w:t>4</w:t>
      </w:r>
      <w:r w:rsidRPr="006B54AC">
        <w:rPr>
          <w:rFonts w:cs="Times New Roman" w:hint="eastAsia"/>
        </w:rPr>
        <w:t>=0.76%</w:t>
      </w:r>
      <w:r w:rsidRPr="006B54AC">
        <w:rPr>
          <w:rFonts w:cs="Times New Roman" w:hint="eastAsia"/>
        </w:rPr>
        <w:t>、</w:t>
      </w:r>
      <w:r w:rsidRPr="006B54AC">
        <w:rPr>
          <w:rFonts w:cs="Times New Roman"/>
        </w:rPr>
        <w:t>CV</w:t>
      </w:r>
      <w:r w:rsidRPr="006B54AC">
        <w:rPr>
          <w:rFonts w:cs="Times New Roman" w:hint="eastAsia"/>
          <w:vertAlign w:val="subscript"/>
        </w:rPr>
        <w:t>5</w:t>
      </w:r>
      <w:r w:rsidRPr="006B54AC">
        <w:rPr>
          <w:rFonts w:cs="Times New Roman" w:hint="eastAsia"/>
        </w:rPr>
        <w:t>=0.23%</w:t>
      </w:r>
      <w:r w:rsidRPr="006B54AC">
        <w:rPr>
          <w:rFonts w:cs="Times New Roman" w:hint="eastAsia"/>
        </w:rPr>
        <w:t>、</w:t>
      </w:r>
      <w:r w:rsidRPr="006B54AC">
        <w:rPr>
          <w:rFonts w:cs="Times New Roman"/>
        </w:rPr>
        <w:t>CV</w:t>
      </w:r>
      <w:r w:rsidRPr="006B54AC">
        <w:rPr>
          <w:rFonts w:cs="Times New Roman" w:hint="eastAsia"/>
          <w:vertAlign w:val="subscript"/>
        </w:rPr>
        <w:t>6</w:t>
      </w:r>
      <w:r w:rsidRPr="006B54AC">
        <w:rPr>
          <w:rFonts w:cs="Times New Roman" w:hint="eastAsia"/>
        </w:rPr>
        <w:t>=0.24%</w:t>
      </w:r>
      <w:r w:rsidRPr="006B54AC">
        <w:rPr>
          <w:rFonts w:cs="Times New Roman" w:hint="eastAsia"/>
        </w:rPr>
        <w:t>。</w:t>
      </w:r>
    </w:p>
    <w:p w14:paraId="4D793649" w14:textId="77777777" w:rsidR="00A45517" w:rsidRPr="00AE62C7" w:rsidRDefault="00A45517" w:rsidP="00A45517">
      <w:pPr>
        <w:pStyle w:val="3"/>
        <w:numPr>
          <w:ilvl w:val="0"/>
          <w:numId w:val="0"/>
        </w:numPr>
        <w:spacing w:before="156" w:after="156"/>
        <w:rPr>
          <w:rFonts w:ascii="Times New Roman" w:hAnsi="Times New Roman" w:cs="Times New Roman"/>
        </w:rPr>
      </w:pPr>
      <w:r>
        <w:rPr>
          <w:rFonts w:ascii="Times New Roman" w:hAnsi="Times New Roman" w:cs="Times New Roman"/>
        </w:rPr>
        <w:t>4.3</w:t>
      </w:r>
      <w:r w:rsidRPr="00844C87">
        <w:rPr>
          <w:rFonts w:ascii="Times New Roman" w:hAnsi="Times New Roman" w:cs="Times New Roman"/>
        </w:rPr>
        <w:t xml:space="preserve"> </w:t>
      </w:r>
      <w:r>
        <w:rPr>
          <w:rFonts w:ascii="Times New Roman" w:hAnsi="Times New Roman" w:cs="Times New Roman" w:hint="eastAsia"/>
        </w:rPr>
        <w:t>2</w:t>
      </w:r>
      <w:r>
        <w:rPr>
          <w:rFonts w:ascii="Times New Roman" w:hAnsi="Times New Roman" w:cs="Times New Roman"/>
        </w:rPr>
        <w:t>.0</w:t>
      </w:r>
      <w:r w:rsidRPr="00844C87">
        <w:rPr>
          <w:rFonts w:ascii="Times New Roman" w:hAnsi="Times New Roman" w:cs="Times New Roman"/>
        </w:rPr>
        <w:t>倍定限量正确</w:t>
      </w:r>
      <w:r w:rsidRPr="00AE62C7">
        <w:rPr>
          <w:rFonts w:ascii="Times New Roman" w:hAnsi="Times New Roman" w:cs="Times New Roman"/>
        </w:rPr>
        <w:t>度测定</w:t>
      </w:r>
    </w:p>
    <w:p w14:paraId="3E24703A" w14:textId="737756D6" w:rsidR="00A45517" w:rsidRPr="00844C87" w:rsidRDefault="00A45517" w:rsidP="00A45517">
      <w:pPr>
        <w:rPr>
          <w:rFonts w:cs="Times New Roman"/>
        </w:rPr>
      </w:pPr>
      <w:r w:rsidRPr="00AE62C7">
        <w:rPr>
          <w:rFonts w:cs="Times New Roman"/>
        </w:rPr>
        <w:t>添加</w:t>
      </w:r>
      <w:r w:rsidRPr="00AE62C7">
        <w:rPr>
          <w:rFonts w:cs="Times New Roman"/>
        </w:rPr>
        <w:t>1.5</w:t>
      </w:r>
      <w:r w:rsidRPr="00AE62C7">
        <w:rPr>
          <w:rFonts w:cs="Times New Roman"/>
        </w:rPr>
        <w:t>倍定限量，即</w:t>
      </w:r>
      <w:r>
        <w:rPr>
          <w:rFonts w:cs="Times New Roman" w:hint="eastAsia"/>
        </w:rPr>
        <w:t>1</w:t>
      </w:r>
      <w:r w:rsidRPr="00AE62C7">
        <w:rPr>
          <w:rFonts w:cs="Times New Roman"/>
        </w:rPr>
        <w:t>g</w:t>
      </w:r>
      <w:r w:rsidRPr="00AE62C7">
        <w:rPr>
          <w:rFonts w:cs="Times New Roman"/>
        </w:rPr>
        <w:t>试样中</w:t>
      </w:r>
      <w:r w:rsidRPr="00AE62C7">
        <w:rPr>
          <w:rFonts w:cs="Times New Roman" w:hint="eastAsia"/>
        </w:rPr>
        <w:t>添加</w:t>
      </w:r>
      <w:r>
        <w:rPr>
          <w:rFonts w:cs="Times New Roman"/>
        </w:rPr>
        <w:t>氨基酸</w:t>
      </w:r>
      <w:r w:rsidRPr="00AE62C7">
        <w:rPr>
          <w:rFonts w:cs="Times New Roman"/>
        </w:rPr>
        <w:t>1 mg</w:t>
      </w:r>
      <w:r w:rsidRPr="00AE62C7">
        <w:rPr>
          <w:rFonts w:cs="Times New Roman"/>
        </w:rPr>
        <w:t>，按</w:t>
      </w:r>
      <w:r w:rsidRPr="00844C87">
        <w:rPr>
          <w:rFonts w:cs="Times New Roman"/>
        </w:rPr>
        <w:t>照方法测得的数据如表</w:t>
      </w:r>
      <w:r>
        <w:rPr>
          <w:rFonts w:cs="Times New Roman" w:hint="eastAsia"/>
        </w:rPr>
        <w:t>4</w:t>
      </w:r>
      <w:r>
        <w:rPr>
          <w:rFonts w:cs="Times New Roman"/>
        </w:rPr>
        <w:t>-</w:t>
      </w:r>
      <w:r w:rsidRPr="00844C87">
        <w:rPr>
          <w:rFonts w:cs="Times New Roman"/>
        </w:rPr>
        <w:t>3</w:t>
      </w:r>
      <w:r>
        <w:rPr>
          <w:rFonts w:cs="Times New Roman" w:hint="eastAsia"/>
        </w:rPr>
        <w:t>所示</w:t>
      </w:r>
      <w:r>
        <w:rPr>
          <w:rFonts w:cs="Times New Roman"/>
        </w:rPr>
        <w:t>.</w:t>
      </w:r>
    </w:p>
    <w:p w14:paraId="16F23584" w14:textId="168C1C94" w:rsidR="00A45517" w:rsidRPr="00844C87" w:rsidRDefault="00A45517" w:rsidP="00A45517">
      <w:pPr>
        <w:ind w:firstLineChars="0" w:firstLine="0"/>
        <w:jc w:val="center"/>
        <w:rPr>
          <w:rFonts w:cs="Times New Roman"/>
        </w:rPr>
      </w:pPr>
      <w:r w:rsidRPr="00844C87">
        <w:rPr>
          <w:rFonts w:eastAsia="楷体" w:cs="Times New Roman"/>
          <w:sz w:val="21"/>
          <w:szCs w:val="21"/>
        </w:rPr>
        <w:t>表</w:t>
      </w:r>
      <w:r>
        <w:rPr>
          <w:rFonts w:eastAsia="楷体" w:cs="Times New Roman" w:hint="eastAsia"/>
          <w:sz w:val="21"/>
          <w:szCs w:val="21"/>
        </w:rPr>
        <w:t>4-</w:t>
      </w:r>
      <w:r w:rsidRPr="00844C87">
        <w:rPr>
          <w:rFonts w:eastAsia="楷体" w:cs="Times New Roman"/>
          <w:sz w:val="21"/>
          <w:szCs w:val="21"/>
        </w:rPr>
        <w:t xml:space="preserve">3 </w:t>
      </w:r>
      <w:r>
        <w:rPr>
          <w:rFonts w:eastAsia="楷体" w:cs="Times New Roman" w:hint="eastAsia"/>
          <w:sz w:val="21"/>
          <w:szCs w:val="21"/>
        </w:rPr>
        <w:t>2</w:t>
      </w:r>
      <w:r w:rsidRPr="00844C87">
        <w:rPr>
          <w:rFonts w:eastAsia="楷体" w:cs="Times New Roman"/>
          <w:sz w:val="21"/>
          <w:szCs w:val="21"/>
        </w:rPr>
        <w:t>倍定限量</w:t>
      </w:r>
      <w:r>
        <w:rPr>
          <w:rFonts w:eastAsia="楷体" w:cs="Times New Roman"/>
          <w:sz w:val="21"/>
          <w:szCs w:val="21"/>
        </w:rPr>
        <w:t>氨基酸</w:t>
      </w:r>
      <w:r w:rsidRPr="00844C87">
        <w:rPr>
          <w:rFonts w:eastAsia="楷体" w:cs="Times New Roman"/>
          <w:sz w:val="21"/>
          <w:szCs w:val="21"/>
        </w:rPr>
        <w:t>回收率数据表</w:t>
      </w:r>
    </w:p>
    <w:tbl>
      <w:tblPr>
        <w:tblW w:w="8306" w:type="dxa"/>
        <w:jc w:val="center"/>
        <w:tblBorders>
          <w:top w:val="single" w:sz="4" w:space="0" w:color="auto"/>
          <w:bottom w:val="single" w:sz="4" w:space="0" w:color="auto"/>
        </w:tblBorders>
        <w:tblLook w:val="04A0" w:firstRow="1" w:lastRow="0" w:firstColumn="1" w:lastColumn="0" w:noHBand="0" w:noVBand="1"/>
      </w:tblPr>
      <w:tblGrid>
        <w:gridCol w:w="2882"/>
        <w:gridCol w:w="993"/>
        <w:gridCol w:w="992"/>
        <w:gridCol w:w="992"/>
        <w:gridCol w:w="975"/>
        <w:gridCol w:w="1472"/>
      </w:tblGrid>
      <w:tr w:rsidR="00A45517" w14:paraId="2514470F" w14:textId="77777777" w:rsidTr="00FB544A">
        <w:trPr>
          <w:trHeight w:val="270"/>
          <w:jc w:val="center"/>
        </w:trPr>
        <w:tc>
          <w:tcPr>
            <w:tcW w:w="2882" w:type="dxa"/>
            <w:tcBorders>
              <w:top w:val="single" w:sz="4" w:space="0" w:color="auto"/>
              <w:bottom w:val="single" w:sz="4" w:space="0" w:color="auto"/>
            </w:tcBorders>
          </w:tcPr>
          <w:p w14:paraId="64FBD7A0" w14:textId="77777777" w:rsidR="00A45517" w:rsidRPr="00844C87" w:rsidRDefault="00A45517" w:rsidP="00FB544A">
            <w:pPr>
              <w:ind w:firstLineChars="0" w:firstLine="0"/>
              <w:jc w:val="center"/>
              <w:rPr>
                <w:rFonts w:cs="Times New Roman"/>
                <w:sz w:val="22"/>
              </w:rPr>
            </w:pPr>
            <w:bookmarkStart w:id="44" w:name="_Hlk139529483"/>
            <w:r w:rsidRPr="00844C87">
              <w:rPr>
                <w:rFonts w:cs="Times New Roman"/>
                <w:sz w:val="22"/>
              </w:rPr>
              <w:t>编号</w:t>
            </w:r>
          </w:p>
        </w:tc>
        <w:tc>
          <w:tcPr>
            <w:tcW w:w="993" w:type="dxa"/>
            <w:tcBorders>
              <w:top w:val="single" w:sz="4" w:space="0" w:color="auto"/>
              <w:bottom w:val="single" w:sz="4" w:space="0" w:color="auto"/>
            </w:tcBorders>
            <w:shd w:val="clear" w:color="auto" w:fill="auto"/>
            <w:noWrap/>
            <w:vAlign w:val="center"/>
            <w:hideMark/>
          </w:tcPr>
          <w:p w14:paraId="2C8C0AB0" w14:textId="77777777" w:rsidR="00A45517" w:rsidRPr="00844C87" w:rsidRDefault="00A45517" w:rsidP="00FB544A">
            <w:pPr>
              <w:ind w:firstLineChars="0" w:firstLine="0"/>
              <w:jc w:val="center"/>
              <w:rPr>
                <w:rFonts w:cs="Times New Roman"/>
                <w:sz w:val="22"/>
              </w:rPr>
            </w:pPr>
            <w:r w:rsidRPr="00844C87">
              <w:rPr>
                <w:rFonts w:cs="Times New Roman"/>
                <w:sz w:val="22"/>
              </w:rPr>
              <w:t>1</w:t>
            </w:r>
          </w:p>
        </w:tc>
        <w:tc>
          <w:tcPr>
            <w:tcW w:w="992" w:type="dxa"/>
            <w:tcBorders>
              <w:top w:val="single" w:sz="4" w:space="0" w:color="auto"/>
              <w:bottom w:val="single" w:sz="4" w:space="0" w:color="auto"/>
            </w:tcBorders>
            <w:shd w:val="clear" w:color="auto" w:fill="auto"/>
            <w:noWrap/>
            <w:vAlign w:val="center"/>
            <w:hideMark/>
          </w:tcPr>
          <w:p w14:paraId="1382DB8E" w14:textId="77777777" w:rsidR="00A45517" w:rsidRPr="00844C87" w:rsidRDefault="00A45517" w:rsidP="00FB544A">
            <w:pPr>
              <w:ind w:firstLineChars="0" w:firstLine="0"/>
              <w:jc w:val="center"/>
              <w:rPr>
                <w:rFonts w:cs="Times New Roman"/>
                <w:sz w:val="22"/>
              </w:rPr>
            </w:pPr>
            <w:r w:rsidRPr="00844C87">
              <w:rPr>
                <w:rFonts w:cs="Times New Roman"/>
                <w:sz w:val="22"/>
              </w:rPr>
              <w:t>2</w:t>
            </w:r>
          </w:p>
        </w:tc>
        <w:tc>
          <w:tcPr>
            <w:tcW w:w="992" w:type="dxa"/>
            <w:tcBorders>
              <w:top w:val="single" w:sz="4" w:space="0" w:color="auto"/>
              <w:bottom w:val="single" w:sz="4" w:space="0" w:color="auto"/>
            </w:tcBorders>
            <w:shd w:val="clear" w:color="auto" w:fill="auto"/>
            <w:noWrap/>
            <w:vAlign w:val="center"/>
            <w:hideMark/>
          </w:tcPr>
          <w:p w14:paraId="1E2D935B" w14:textId="77777777" w:rsidR="00A45517" w:rsidRPr="00844C87" w:rsidRDefault="00A45517" w:rsidP="00FB544A">
            <w:pPr>
              <w:ind w:firstLineChars="0" w:firstLine="0"/>
              <w:jc w:val="center"/>
              <w:rPr>
                <w:rFonts w:cs="Times New Roman"/>
                <w:sz w:val="22"/>
              </w:rPr>
            </w:pPr>
            <w:r w:rsidRPr="00844C87">
              <w:rPr>
                <w:rFonts w:cs="Times New Roman"/>
                <w:sz w:val="22"/>
              </w:rPr>
              <w:t>3</w:t>
            </w:r>
          </w:p>
        </w:tc>
        <w:tc>
          <w:tcPr>
            <w:tcW w:w="975" w:type="dxa"/>
            <w:tcBorders>
              <w:top w:val="single" w:sz="4" w:space="0" w:color="auto"/>
              <w:bottom w:val="single" w:sz="4" w:space="0" w:color="auto"/>
            </w:tcBorders>
            <w:shd w:val="clear" w:color="auto" w:fill="auto"/>
            <w:noWrap/>
            <w:vAlign w:val="center"/>
            <w:hideMark/>
          </w:tcPr>
          <w:p w14:paraId="557AC972" w14:textId="77777777" w:rsidR="00A45517" w:rsidRPr="00844C87" w:rsidRDefault="00A45517" w:rsidP="00FB544A">
            <w:pPr>
              <w:ind w:firstLineChars="0" w:firstLine="0"/>
              <w:jc w:val="center"/>
              <w:rPr>
                <w:rFonts w:cs="Times New Roman"/>
                <w:sz w:val="22"/>
              </w:rPr>
            </w:pPr>
            <w:r w:rsidRPr="00844C87">
              <w:rPr>
                <w:rFonts w:cs="Times New Roman"/>
                <w:sz w:val="22"/>
              </w:rPr>
              <w:t>平均值</w:t>
            </w:r>
          </w:p>
        </w:tc>
        <w:tc>
          <w:tcPr>
            <w:tcW w:w="1472" w:type="dxa"/>
            <w:tcBorders>
              <w:top w:val="single" w:sz="4" w:space="0" w:color="auto"/>
              <w:bottom w:val="single" w:sz="4" w:space="0" w:color="auto"/>
            </w:tcBorders>
          </w:tcPr>
          <w:p w14:paraId="628F0DE0" w14:textId="77777777" w:rsidR="00A45517" w:rsidRDefault="00A45517" w:rsidP="00FB544A">
            <w:pPr>
              <w:ind w:firstLineChars="0" w:firstLine="0"/>
              <w:jc w:val="center"/>
              <w:rPr>
                <w:rFonts w:cs="Times New Roman"/>
                <w:sz w:val="22"/>
              </w:rPr>
            </w:pPr>
            <w:r>
              <w:rPr>
                <w:rFonts w:cs="Times New Roman" w:hint="eastAsia"/>
                <w:sz w:val="22"/>
              </w:rPr>
              <w:t>变异系数</w:t>
            </w:r>
            <w:r>
              <w:rPr>
                <w:rFonts w:cs="Times New Roman" w:hint="eastAsia"/>
                <w:sz w:val="22"/>
              </w:rPr>
              <w:t>CV</w:t>
            </w:r>
          </w:p>
        </w:tc>
      </w:tr>
      <w:tr w:rsidR="00A45517" w:rsidRPr="00000737" w14:paraId="6FCA05DA" w14:textId="77777777" w:rsidTr="00FB544A">
        <w:trPr>
          <w:trHeight w:val="270"/>
          <w:jc w:val="center"/>
        </w:trPr>
        <w:tc>
          <w:tcPr>
            <w:tcW w:w="2882" w:type="dxa"/>
            <w:tcBorders>
              <w:top w:val="single" w:sz="4" w:space="0" w:color="auto"/>
              <w:bottom w:val="single" w:sz="4" w:space="0" w:color="auto"/>
            </w:tcBorders>
          </w:tcPr>
          <w:p w14:paraId="15F6C785" w14:textId="77777777" w:rsidR="00A45517" w:rsidRDefault="00A45517" w:rsidP="00FB544A">
            <w:pPr>
              <w:ind w:firstLineChars="0" w:firstLine="0"/>
              <w:jc w:val="center"/>
              <w:rPr>
                <w:rFonts w:cs="Times New Roman"/>
                <w:sz w:val="22"/>
              </w:rPr>
            </w:pPr>
            <w:r w:rsidRPr="006B1516">
              <w:rPr>
                <w:rFonts w:cs="Times New Roman" w:hint="eastAsia"/>
                <w:sz w:val="22"/>
              </w:rPr>
              <w:t>谷氨酸（</w:t>
            </w:r>
            <w:proofErr w:type="spellStart"/>
            <w:r w:rsidRPr="006B1516">
              <w:rPr>
                <w:rFonts w:cs="Times New Roman" w:hint="eastAsia"/>
                <w:sz w:val="22"/>
              </w:rPr>
              <w:t>glu</w:t>
            </w:r>
            <w:proofErr w:type="spellEnd"/>
            <w:r w:rsidRPr="006B1516">
              <w:rPr>
                <w:rFonts w:cs="Times New Roman" w:hint="eastAsia"/>
                <w:sz w:val="22"/>
              </w:rPr>
              <w:t>）</w:t>
            </w:r>
            <w:r>
              <w:rPr>
                <w:rFonts w:cs="Times New Roman" w:hint="eastAsia"/>
                <w:sz w:val="22"/>
              </w:rPr>
              <w:t>（</w:t>
            </w:r>
            <w:r w:rsidRPr="00B956C5">
              <w:rPr>
                <w:rFonts w:cs="Times New Roman" w:hint="eastAsia"/>
                <w:sz w:val="22"/>
              </w:rPr>
              <w:t>μ</w:t>
            </w:r>
            <w:r w:rsidRPr="00B956C5">
              <w:rPr>
                <w:rFonts w:cs="Times New Roman" w:hint="eastAsia"/>
                <w:sz w:val="22"/>
              </w:rPr>
              <w:t>g/ml</w:t>
            </w:r>
            <w:r>
              <w:rPr>
                <w:rFonts w:cs="Times New Roman" w:hint="eastAsia"/>
                <w:sz w:val="22"/>
              </w:rPr>
              <w:t>）</w:t>
            </w:r>
          </w:p>
          <w:p w14:paraId="3750EE37" w14:textId="77777777" w:rsidR="00A45517" w:rsidRPr="006B1516" w:rsidRDefault="00A45517" w:rsidP="00FB544A">
            <w:pPr>
              <w:ind w:firstLineChars="0" w:firstLine="0"/>
              <w:jc w:val="center"/>
              <w:rPr>
                <w:rFonts w:cs="Times New Roman"/>
                <w:sz w:val="22"/>
              </w:rPr>
            </w:pPr>
            <w:r>
              <w:rPr>
                <w:rFonts w:cs="Times New Roman" w:hint="eastAsia"/>
                <w:sz w:val="22"/>
              </w:rPr>
              <w:t>回收率</w:t>
            </w:r>
          </w:p>
          <w:p w14:paraId="36CF96F6" w14:textId="77777777" w:rsidR="00A45517" w:rsidRDefault="00A45517" w:rsidP="00FB544A">
            <w:pPr>
              <w:ind w:firstLineChars="0" w:firstLine="0"/>
              <w:jc w:val="center"/>
              <w:rPr>
                <w:rFonts w:cs="Times New Roman"/>
                <w:sz w:val="22"/>
              </w:rPr>
            </w:pPr>
            <w:r w:rsidRPr="006B1516">
              <w:rPr>
                <w:rFonts w:cs="Times New Roman" w:hint="eastAsia"/>
                <w:sz w:val="22"/>
              </w:rPr>
              <w:t>丝氨酸（</w:t>
            </w:r>
            <w:r w:rsidRPr="006B1516">
              <w:rPr>
                <w:rFonts w:cs="Times New Roman" w:hint="eastAsia"/>
                <w:sz w:val="22"/>
              </w:rPr>
              <w:t>ser</w:t>
            </w:r>
            <w:r w:rsidRPr="006B1516">
              <w:rPr>
                <w:rFonts w:cs="Times New Roman" w:hint="eastAsia"/>
                <w:sz w:val="22"/>
              </w:rPr>
              <w:t>）</w:t>
            </w:r>
            <w:r>
              <w:rPr>
                <w:rFonts w:cs="Times New Roman" w:hint="eastAsia"/>
                <w:sz w:val="22"/>
              </w:rPr>
              <w:t>（</w:t>
            </w:r>
            <w:r w:rsidRPr="00B956C5">
              <w:rPr>
                <w:rFonts w:cs="Times New Roman" w:hint="eastAsia"/>
                <w:sz w:val="22"/>
              </w:rPr>
              <w:t>μ</w:t>
            </w:r>
            <w:r w:rsidRPr="00B956C5">
              <w:rPr>
                <w:rFonts w:cs="Times New Roman" w:hint="eastAsia"/>
                <w:sz w:val="22"/>
              </w:rPr>
              <w:t>g/ml</w:t>
            </w:r>
            <w:r>
              <w:rPr>
                <w:rFonts w:cs="Times New Roman" w:hint="eastAsia"/>
                <w:sz w:val="22"/>
              </w:rPr>
              <w:t>）</w:t>
            </w:r>
          </w:p>
          <w:p w14:paraId="54DF332F" w14:textId="77777777" w:rsidR="00A45517" w:rsidRPr="006B1516" w:rsidRDefault="00A45517" w:rsidP="00FB544A">
            <w:pPr>
              <w:ind w:firstLineChars="0" w:firstLine="0"/>
              <w:jc w:val="center"/>
              <w:rPr>
                <w:rFonts w:cs="Times New Roman"/>
                <w:sz w:val="22"/>
              </w:rPr>
            </w:pPr>
            <w:r>
              <w:rPr>
                <w:rFonts w:cs="Times New Roman" w:hint="eastAsia"/>
                <w:sz w:val="22"/>
              </w:rPr>
              <w:t>回收率</w:t>
            </w:r>
          </w:p>
          <w:p w14:paraId="11BB676C" w14:textId="77777777" w:rsidR="00A45517" w:rsidRDefault="00A45517" w:rsidP="00FB544A">
            <w:pPr>
              <w:ind w:firstLineChars="0" w:firstLine="0"/>
              <w:jc w:val="center"/>
              <w:rPr>
                <w:rFonts w:cs="Times New Roman"/>
                <w:sz w:val="22"/>
              </w:rPr>
            </w:pPr>
            <w:r w:rsidRPr="006B1516">
              <w:rPr>
                <w:rFonts w:cs="Times New Roman" w:hint="eastAsia"/>
                <w:sz w:val="22"/>
              </w:rPr>
              <w:t>丙氨酸（</w:t>
            </w:r>
            <w:r w:rsidRPr="006B1516">
              <w:rPr>
                <w:rFonts w:cs="Times New Roman" w:hint="eastAsia"/>
                <w:sz w:val="22"/>
              </w:rPr>
              <w:t>ala</w:t>
            </w:r>
            <w:r w:rsidRPr="006B1516">
              <w:rPr>
                <w:rFonts w:cs="Times New Roman" w:hint="eastAsia"/>
                <w:sz w:val="22"/>
              </w:rPr>
              <w:t>）</w:t>
            </w:r>
            <w:r>
              <w:rPr>
                <w:rFonts w:cs="Times New Roman" w:hint="eastAsia"/>
                <w:sz w:val="22"/>
              </w:rPr>
              <w:t>（</w:t>
            </w:r>
            <w:r w:rsidRPr="00B956C5">
              <w:rPr>
                <w:rFonts w:cs="Times New Roman" w:hint="eastAsia"/>
                <w:sz w:val="22"/>
              </w:rPr>
              <w:t>μ</w:t>
            </w:r>
            <w:r w:rsidRPr="00B956C5">
              <w:rPr>
                <w:rFonts w:cs="Times New Roman" w:hint="eastAsia"/>
                <w:sz w:val="22"/>
              </w:rPr>
              <w:t>g/ml</w:t>
            </w:r>
            <w:r>
              <w:rPr>
                <w:rFonts w:cs="Times New Roman" w:hint="eastAsia"/>
                <w:sz w:val="22"/>
              </w:rPr>
              <w:t>）</w:t>
            </w:r>
          </w:p>
          <w:p w14:paraId="5D7B4970" w14:textId="77777777" w:rsidR="00A45517" w:rsidRPr="00B956C5" w:rsidRDefault="00A45517" w:rsidP="00FB544A">
            <w:pPr>
              <w:ind w:firstLineChars="0" w:firstLine="0"/>
              <w:jc w:val="center"/>
              <w:rPr>
                <w:rFonts w:cs="Times New Roman"/>
                <w:sz w:val="22"/>
              </w:rPr>
            </w:pPr>
            <w:r>
              <w:rPr>
                <w:rFonts w:cs="Times New Roman" w:hint="eastAsia"/>
                <w:sz w:val="22"/>
              </w:rPr>
              <w:t>回收率</w:t>
            </w:r>
          </w:p>
          <w:p w14:paraId="5DBD3829" w14:textId="77777777" w:rsidR="00A45517" w:rsidRDefault="00A45517" w:rsidP="00FB544A">
            <w:pPr>
              <w:ind w:firstLineChars="0" w:firstLine="0"/>
              <w:jc w:val="center"/>
              <w:rPr>
                <w:rFonts w:cs="Times New Roman"/>
                <w:sz w:val="22"/>
              </w:rPr>
            </w:pPr>
            <w:r w:rsidRPr="006B1516">
              <w:rPr>
                <w:rFonts w:cs="Times New Roman" w:hint="eastAsia"/>
                <w:sz w:val="22"/>
              </w:rPr>
              <w:t>酪氨酸（</w:t>
            </w:r>
            <w:proofErr w:type="spellStart"/>
            <w:r w:rsidRPr="006B1516">
              <w:rPr>
                <w:rFonts w:cs="Times New Roman" w:hint="eastAsia"/>
                <w:sz w:val="22"/>
              </w:rPr>
              <w:t>tyr</w:t>
            </w:r>
            <w:proofErr w:type="spellEnd"/>
            <w:r w:rsidRPr="006B1516">
              <w:rPr>
                <w:rFonts w:cs="Times New Roman" w:hint="eastAsia"/>
                <w:sz w:val="22"/>
              </w:rPr>
              <w:t>）</w:t>
            </w:r>
            <w:r>
              <w:rPr>
                <w:rFonts w:cs="Times New Roman" w:hint="eastAsia"/>
                <w:sz w:val="22"/>
              </w:rPr>
              <w:t>（</w:t>
            </w:r>
            <w:r w:rsidRPr="00B956C5">
              <w:rPr>
                <w:rFonts w:cs="Times New Roman" w:hint="eastAsia"/>
                <w:sz w:val="22"/>
              </w:rPr>
              <w:t>μ</w:t>
            </w:r>
            <w:r w:rsidRPr="00B956C5">
              <w:rPr>
                <w:rFonts w:cs="Times New Roman" w:hint="eastAsia"/>
                <w:sz w:val="22"/>
              </w:rPr>
              <w:t>g/ml</w:t>
            </w:r>
            <w:r>
              <w:rPr>
                <w:rFonts w:cs="Times New Roman" w:hint="eastAsia"/>
                <w:sz w:val="22"/>
              </w:rPr>
              <w:t>）</w:t>
            </w:r>
          </w:p>
          <w:p w14:paraId="3F205B01" w14:textId="77777777" w:rsidR="00A45517" w:rsidRPr="00B956C5" w:rsidRDefault="00A45517" w:rsidP="00FB544A">
            <w:pPr>
              <w:ind w:firstLineChars="0" w:firstLine="0"/>
              <w:jc w:val="center"/>
              <w:rPr>
                <w:rFonts w:cs="Times New Roman"/>
                <w:sz w:val="22"/>
              </w:rPr>
            </w:pPr>
            <w:r>
              <w:rPr>
                <w:rFonts w:cs="Times New Roman" w:hint="eastAsia"/>
                <w:sz w:val="22"/>
              </w:rPr>
              <w:t>回收率</w:t>
            </w:r>
          </w:p>
          <w:p w14:paraId="57501499" w14:textId="77777777" w:rsidR="00A45517" w:rsidRDefault="00A45517" w:rsidP="00FB544A">
            <w:pPr>
              <w:ind w:firstLineChars="0" w:firstLine="0"/>
              <w:jc w:val="center"/>
              <w:rPr>
                <w:rFonts w:cs="Times New Roman"/>
                <w:sz w:val="22"/>
              </w:rPr>
            </w:pPr>
            <w:r w:rsidRPr="006B1516">
              <w:rPr>
                <w:rFonts w:cs="Times New Roman" w:hint="eastAsia"/>
                <w:sz w:val="22"/>
              </w:rPr>
              <w:t>亮氨酸（</w:t>
            </w:r>
            <w:r w:rsidRPr="006B1516">
              <w:rPr>
                <w:rFonts w:cs="Times New Roman" w:hint="eastAsia"/>
                <w:sz w:val="22"/>
              </w:rPr>
              <w:t>met</w:t>
            </w:r>
            <w:r w:rsidRPr="006B1516">
              <w:rPr>
                <w:rFonts w:cs="Times New Roman" w:hint="eastAsia"/>
                <w:sz w:val="22"/>
              </w:rPr>
              <w:t>）</w:t>
            </w:r>
            <w:r>
              <w:rPr>
                <w:rFonts w:cs="Times New Roman" w:hint="eastAsia"/>
                <w:sz w:val="22"/>
              </w:rPr>
              <w:t>（</w:t>
            </w:r>
            <w:r w:rsidRPr="00B956C5">
              <w:rPr>
                <w:rFonts w:cs="Times New Roman" w:hint="eastAsia"/>
                <w:sz w:val="22"/>
              </w:rPr>
              <w:t>μ</w:t>
            </w:r>
            <w:r w:rsidRPr="00B956C5">
              <w:rPr>
                <w:rFonts w:cs="Times New Roman" w:hint="eastAsia"/>
                <w:sz w:val="22"/>
              </w:rPr>
              <w:t>g/ml</w:t>
            </w:r>
            <w:r>
              <w:rPr>
                <w:rFonts w:cs="Times New Roman" w:hint="eastAsia"/>
                <w:sz w:val="22"/>
              </w:rPr>
              <w:t>）</w:t>
            </w:r>
          </w:p>
          <w:p w14:paraId="36330640" w14:textId="77777777" w:rsidR="00A45517" w:rsidRPr="00B956C5" w:rsidRDefault="00A45517" w:rsidP="00FB544A">
            <w:pPr>
              <w:ind w:firstLineChars="0" w:firstLine="0"/>
              <w:jc w:val="center"/>
              <w:rPr>
                <w:rFonts w:cs="Times New Roman"/>
                <w:sz w:val="22"/>
              </w:rPr>
            </w:pPr>
            <w:r>
              <w:rPr>
                <w:rFonts w:cs="Times New Roman" w:hint="eastAsia"/>
                <w:sz w:val="22"/>
              </w:rPr>
              <w:t>回收率</w:t>
            </w:r>
          </w:p>
          <w:p w14:paraId="5E83A8D4" w14:textId="77777777" w:rsidR="00A45517" w:rsidRDefault="00A45517" w:rsidP="00FB544A">
            <w:pPr>
              <w:ind w:firstLineChars="0" w:firstLine="0"/>
              <w:jc w:val="center"/>
              <w:rPr>
                <w:rFonts w:cs="Times New Roman"/>
                <w:sz w:val="22"/>
              </w:rPr>
            </w:pPr>
            <w:r w:rsidRPr="006B1516">
              <w:rPr>
                <w:rFonts w:cs="Times New Roman" w:hint="eastAsia"/>
                <w:sz w:val="22"/>
              </w:rPr>
              <w:t>赖氨酸（</w:t>
            </w:r>
            <w:proofErr w:type="spellStart"/>
            <w:r w:rsidRPr="006B1516">
              <w:rPr>
                <w:rFonts w:cs="Times New Roman" w:hint="eastAsia"/>
                <w:sz w:val="22"/>
              </w:rPr>
              <w:t>lys</w:t>
            </w:r>
            <w:proofErr w:type="spellEnd"/>
            <w:r w:rsidRPr="006B1516">
              <w:rPr>
                <w:rFonts w:cs="Times New Roman" w:hint="eastAsia"/>
                <w:sz w:val="22"/>
              </w:rPr>
              <w:t>）</w:t>
            </w:r>
            <w:r>
              <w:rPr>
                <w:rFonts w:cs="Times New Roman" w:hint="eastAsia"/>
                <w:sz w:val="22"/>
              </w:rPr>
              <w:t>（</w:t>
            </w:r>
            <w:r w:rsidRPr="00B956C5">
              <w:rPr>
                <w:rFonts w:cs="Times New Roman" w:hint="eastAsia"/>
                <w:sz w:val="22"/>
              </w:rPr>
              <w:t>μ</w:t>
            </w:r>
            <w:r w:rsidRPr="00B956C5">
              <w:rPr>
                <w:rFonts w:cs="Times New Roman" w:hint="eastAsia"/>
                <w:sz w:val="22"/>
              </w:rPr>
              <w:t>g/ml</w:t>
            </w:r>
            <w:r>
              <w:rPr>
                <w:rFonts w:cs="Times New Roman" w:hint="eastAsia"/>
                <w:sz w:val="22"/>
              </w:rPr>
              <w:t>）</w:t>
            </w:r>
          </w:p>
          <w:p w14:paraId="7BF0B636" w14:textId="77777777" w:rsidR="00A45517" w:rsidRDefault="00A45517" w:rsidP="00FB544A">
            <w:pPr>
              <w:ind w:firstLineChars="0" w:firstLine="0"/>
              <w:jc w:val="center"/>
              <w:rPr>
                <w:rFonts w:cs="Times New Roman"/>
                <w:sz w:val="22"/>
              </w:rPr>
            </w:pPr>
            <w:r>
              <w:rPr>
                <w:rFonts w:cs="Times New Roman" w:hint="eastAsia"/>
                <w:sz w:val="22"/>
              </w:rPr>
              <w:lastRenderedPageBreak/>
              <w:t>回收率</w:t>
            </w:r>
          </w:p>
        </w:tc>
        <w:tc>
          <w:tcPr>
            <w:tcW w:w="993" w:type="dxa"/>
            <w:tcBorders>
              <w:top w:val="single" w:sz="4" w:space="0" w:color="auto"/>
              <w:bottom w:val="single" w:sz="4" w:space="0" w:color="auto"/>
            </w:tcBorders>
            <w:shd w:val="clear" w:color="auto" w:fill="auto"/>
            <w:noWrap/>
            <w:vAlign w:val="center"/>
            <w:hideMark/>
          </w:tcPr>
          <w:p w14:paraId="5C8B36B8" w14:textId="77777777" w:rsidR="00A45517" w:rsidRPr="00570EBF" w:rsidRDefault="00A45517" w:rsidP="00FB544A">
            <w:pPr>
              <w:ind w:firstLineChars="0" w:firstLine="0"/>
              <w:jc w:val="center"/>
              <w:rPr>
                <w:rFonts w:cs="Times New Roman"/>
                <w:sz w:val="22"/>
              </w:rPr>
            </w:pPr>
            <w:r w:rsidRPr="00570EBF">
              <w:rPr>
                <w:rFonts w:cs="Times New Roman"/>
                <w:sz w:val="22"/>
              </w:rPr>
              <w:lastRenderedPageBreak/>
              <w:t xml:space="preserve">19.919 </w:t>
            </w:r>
          </w:p>
          <w:p w14:paraId="63BF097B" w14:textId="77777777" w:rsidR="00A45517" w:rsidRPr="00570EBF" w:rsidRDefault="00A45517" w:rsidP="00FB544A">
            <w:pPr>
              <w:ind w:firstLineChars="0" w:firstLine="0"/>
              <w:jc w:val="center"/>
              <w:rPr>
                <w:rFonts w:cs="Times New Roman"/>
                <w:sz w:val="22"/>
              </w:rPr>
            </w:pPr>
            <w:r w:rsidRPr="00570EBF">
              <w:rPr>
                <w:rFonts w:cs="Times New Roman"/>
                <w:sz w:val="22"/>
              </w:rPr>
              <w:t>99.59%</w:t>
            </w:r>
          </w:p>
          <w:p w14:paraId="32DBAF51" w14:textId="77777777" w:rsidR="00A45517" w:rsidRPr="00570EBF" w:rsidRDefault="00A45517" w:rsidP="00FB544A">
            <w:pPr>
              <w:ind w:firstLineChars="0" w:firstLine="0"/>
              <w:jc w:val="center"/>
              <w:rPr>
                <w:rFonts w:cs="Times New Roman"/>
                <w:sz w:val="22"/>
              </w:rPr>
            </w:pPr>
            <w:r w:rsidRPr="00570EBF">
              <w:rPr>
                <w:rFonts w:cs="Times New Roman"/>
                <w:sz w:val="22"/>
              </w:rPr>
              <w:t xml:space="preserve">19.503 </w:t>
            </w:r>
          </w:p>
          <w:p w14:paraId="30E18507" w14:textId="77777777" w:rsidR="00A45517" w:rsidRPr="00570EBF" w:rsidRDefault="00A45517" w:rsidP="00FB544A">
            <w:pPr>
              <w:ind w:firstLineChars="0" w:firstLine="0"/>
              <w:jc w:val="center"/>
              <w:rPr>
                <w:rFonts w:cs="Times New Roman"/>
                <w:sz w:val="22"/>
              </w:rPr>
            </w:pPr>
            <w:r w:rsidRPr="00570EBF">
              <w:rPr>
                <w:rFonts w:cs="Times New Roman"/>
                <w:sz w:val="22"/>
              </w:rPr>
              <w:t>97.52%</w:t>
            </w:r>
          </w:p>
          <w:p w14:paraId="56B925C6" w14:textId="77777777" w:rsidR="00A45517" w:rsidRPr="00570EBF" w:rsidRDefault="00A45517" w:rsidP="00FB544A">
            <w:pPr>
              <w:ind w:firstLineChars="0" w:firstLine="0"/>
              <w:jc w:val="center"/>
              <w:rPr>
                <w:rFonts w:cs="Times New Roman"/>
                <w:sz w:val="22"/>
              </w:rPr>
            </w:pPr>
            <w:r w:rsidRPr="00570EBF">
              <w:rPr>
                <w:rFonts w:cs="Times New Roman"/>
                <w:sz w:val="22"/>
              </w:rPr>
              <w:t xml:space="preserve">19.044 </w:t>
            </w:r>
          </w:p>
          <w:p w14:paraId="17EAFAAB" w14:textId="77777777" w:rsidR="00A45517" w:rsidRPr="00570EBF" w:rsidRDefault="00A45517" w:rsidP="00FB544A">
            <w:pPr>
              <w:ind w:firstLineChars="0" w:firstLine="0"/>
              <w:jc w:val="center"/>
              <w:rPr>
                <w:rFonts w:cs="Times New Roman"/>
                <w:sz w:val="22"/>
              </w:rPr>
            </w:pPr>
            <w:r w:rsidRPr="00570EBF">
              <w:rPr>
                <w:rFonts w:cs="Times New Roman"/>
                <w:sz w:val="22"/>
              </w:rPr>
              <w:t>95.22%</w:t>
            </w:r>
          </w:p>
          <w:p w14:paraId="2C9F2E84" w14:textId="77777777" w:rsidR="00A45517" w:rsidRPr="00570EBF" w:rsidRDefault="00A45517" w:rsidP="00FB544A">
            <w:pPr>
              <w:ind w:firstLineChars="0" w:firstLine="0"/>
              <w:jc w:val="center"/>
              <w:rPr>
                <w:rFonts w:cs="Times New Roman"/>
                <w:sz w:val="22"/>
              </w:rPr>
            </w:pPr>
            <w:r w:rsidRPr="00570EBF">
              <w:rPr>
                <w:rFonts w:cs="Times New Roman"/>
                <w:sz w:val="22"/>
              </w:rPr>
              <w:t xml:space="preserve">19.302 </w:t>
            </w:r>
          </w:p>
          <w:p w14:paraId="71C840DD" w14:textId="77777777" w:rsidR="00A45517" w:rsidRPr="00570EBF" w:rsidRDefault="00A45517" w:rsidP="00FB544A">
            <w:pPr>
              <w:ind w:firstLineChars="0" w:firstLine="0"/>
              <w:jc w:val="center"/>
              <w:rPr>
                <w:rFonts w:cs="Times New Roman"/>
                <w:sz w:val="22"/>
              </w:rPr>
            </w:pPr>
            <w:r w:rsidRPr="00570EBF">
              <w:rPr>
                <w:rFonts w:cs="Times New Roman"/>
                <w:sz w:val="22"/>
              </w:rPr>
              <w:t>96.51%</w:t>
            </w:r>
          </w:p>
          <w:p w14:paraId="2A6D3FFE" w14:textId="77777777" w:rsidR="00A45517" w:rsidRPr="00570EBF" w:rsidRDefault="00A45517" w:rsidP="00FB544A">
            <w:pPr>
              <w:ind w:firstLineChars="0" w:firstLine="0"/>
              <w:jc w:val="center"/>
              <w:rPr>
                <w:rFonts w:cs="Times New Roman"/>
                <w:sz w:val="22"/>
              </w:rPr>
            </w:pPr>
            <w:r w:rsidRPr="00570EBF">
              <w:rPr>
                <w:rFonts w:cs="Times New Roman"/>
                <w:sz w:val="22"/>
              </w:rPr>
              <w:t xml:space="preserve">19.231 </w:t>
            </w:r>
          </w:p>
          <w:p w14:paraId="3C3CC7B8" w14:textId="77777777" w:rsidR="00A45517" w:rsidRPr="00570EBF" w:rsidRDefault="00A45517" w:rsidP="00FB544A">
            <w:pPr>
              <w:ind w:firstLineChars="0" w:firstLine="0"/>
              <w:jc w:val="center"/>
              <w:rPr>
                <w:rFonts w:cs="Times New Roman"/>
                <w:sz w:val="22"/>
              </w:rPr>
            </w:pPr>
            <w:r w:rsidRPr="00570EBF">
              <w:rPr>
                <w:rFonts w:cs="Times New Roman"/>
                <w:sz w:val="22"/>
              </w:rPr>
              <w:t>96.16%</w:t>
            </w:r>
          </w:p>
          <w:p w14:paraId="02C6AC86" w14:textId="77777777" w:rsidR="00A45517" w:rsidRPr="00570EBF" w:rsidRDefault="00A45517" w:rsidP="00FB544A">
            <w:pPr>
              <w:ind w:firstLineChars="0" w:firstLine="0"/>
              <w:jc w:val="center"/>
              <w:rPr>
                <w:rFonts w:cs="Times New Roman"/>
                <w:sz w:val="22"/>
              </w:rPr>
            </w:pPr>
            <w:r w:rsidRPr="00570EBF">
              <w:rPr>
                <w:rFonts w:cs="Times New Roman"/>
                <w:sz w:val="22"/>
              </w:rPr>
              <w:t xml:space="preserve">19.371 </w:t>
            </w:r>
          </w:p>
          <w:p w14:paraId="1AD53985" w14:textId="77777777" w:rsidR="00A45517" w:rsidRPr="00844C87" w:rsidRDefault="00A45517" w:rsidP="00FB544A">
            <w:pPr>
              <w:ind w:firstLineChars="0" w:firstLine="0"/>
              <w:jc w:val="center"/>
              <w:rPr>
                <w:rFonts w:cs="Times New Roman"/>
                <w:sz w:val="22"/>
              </w:rPr>
            </w:pPr>
            <w:r w:rsidRPr="00570EBF">
              <w:rPr>
                <w:rFonts w:cs="Times New Roman"/>
                <w:sz w:val="22"/>
              </w:rPr>
              <w:lastRenderedPageBreak/>
              <w:t>96.85%</w:t>
            </w:r>
          </w:p>
        </w:tc>
        <w:tc>
          <w:tcPr>
            <w:tcW w:w="992" w:type="dxa"/>
            <w:tcBorders>
              <w:top w:val="single" w:sz="4" w:space="0" w:color="auto"/>
              <w:bottom w:val="single" w:sz="4" w:space="0" w:color="auto"/>
            </w:tcBorders>
            <w:shd w:val="clear" w:color="auto" w:fill="auto"/>
            <w:noWrap/>
            <w:vAlign w:val="center"/>
            <w:hideMark/>
          </w:tcPr>
          <w:p w14:paraId="010C5693" w14:textId="77777777" w:rsidR="00A45517" w:rsidRPr="00570EBF" w:rsidRDefault="00A45517" w:rsidP="00FB544A">
            <w:pPr>
              <w:ind w:firstLineChars="0" w:firstLine="0"/>
              <w:jc w:val="center"/>
              <w:rPr>
                <w:rFonts w:cs="Times New Roman"/>
                <w:sz w:val="22"/>
              </w:rPr>
            </w:pPr>
            <w:r w:rsidRPr="00570EBF">
              <w:rPr>
                <w:rFonts w:cs="Times New Roman"/>
                <w:sz w:val="22"/>
              </w:rPr>
              <w:lastRenderedPageBreak/>
              <w:t xml:space="preserve">19.902 </w:t>
            </w:r>
          </w:p>
          <w:p w14:paraId="5161F2CF" w14:textId="77777777" w:rsidR="00A45517" w:rsidRPr="00570EBF" w:rsidRDefault="00A45517" w:rsidP="00FB544A">
            <w:pPr>
              <w:ind w:firstLineChars="0" w:firstLine="0"/>
              <w:jc w:val="center"/>
              <w:rPr>
                <w:rFonts w:cs="Times New Roman"/>
                <w:sz w:val="22"/>
              </w:rPr>
            </w:pPr>
            <w:r w:rsidRPr="00570EBF">
              <w:rPr>
                <w:rFonts w:cs="Times New Roman"/>
                <w:sz w:val="22"/>
              </w:rPr>
              <w:t>99.51%</w:t>
            </w:r>
          </w:p>
          <w:p w14:paraId="35ACCBE3" w14:textId="77777777" w:rsidR="00A45517" w:rsidRPr="00570EBF" w:rsidRDefault="00A45517" w:rsidP="00FB544A">
            <w:pPr>
              <w:ind w:firstLineChars="0" w:firstLine="0"/>
              <w:jc w:val="center"/>
              <w:rPr>
                <w:rFonts w:cs="Times New Roman"/>
                <w:sz w:val="22"/>
              </w:rPr>
            </w:pPr>
            <w:r w:rsidRPr="00570EBF">
              <w:rPr>
                <w:rFonts w:cs="Times New Roman"/>
                <w:sz w:val="22"/>
              </w:rPr>
              <w:t xml:space="preserve">19.485 </w:t>
            </w:r>
          </w:p>
          <w:p w14:paraId="41169CDB" w14:textId="77777777" w:rsidR="00A45517" w:rsidRPr="00570EBF" w:rsidRDefault="00A45517" w:rsidP="00FB544A">
            <w:pPr>
              <w:ind w:firstLineChars="0" w:firstLine="0"/>
              <w:jc w:val="center"/>
              <w:rPr>
                <w:rFonts w:cs="Times New Roman"/>
                <w:sz w:val="22"/>
              </w:rPr>
            </w:pPr>
            <w:r w:rsidRPr="00570EBF">
              <w:rPr>
                <w:rFonts w:cs="Times New Roman"/>
                <w:sz w:val="22"/>
              </w:rPr>
              <w:t>97.42%</w:t>
            </w:r>
          </w:p>
          <w:p w14:paraId="1B8C4BC9" w14:textId="77777777" w:rsidR="00A45517" w:rsidRPr="00570EBF" w:rsidRDefault="00A45517" w:rsidP="00FB544A">
            <w:pPr>
              <w:ind w:firstLineChars="0" w:firstLine="0"/>
              <w:jc w:val="center"/>
              <w:rPr>
                <w:rFonts w:cs="Times New Roman"/>
                <w:sz w:val="22"/>
              </w:rPr>
            </w:pPr>
            <w:r w:rsidRPr="00570EBF">
              <w:rPr>
                <w:rFonts w:cs="Times New Roman"/>
                <w:sz w:val="22"/>
              </w:rPr>
              <w:t xml:space="preserve">19.041 </w:t>
            </w:r>
          </w:p>
          <w:p w14:paraId="704429C5" w14:textId="77777777" w:rsidR="00A45517" w:rsidRPr="00570EBF" w:rsidRDefault="00A45517" w:rsidP="00FB544A">
            <w:pPr>
              <w:ind w:firstLineChars="0" w:firstLine="0"/>
              <w:jc w:val="center"/>
              <w:rPr>
                <w:rFonts w:cs="Times New Roman"/>
                <w:sz w:val="22"/>
              </w:rPr>
            </w:pPr>
            <w:r w:rsidRPr="00570EBF">
              <w:rPr>
                <w:rFonts w:cs="Times New Roman"/>
                <w:sz w:val="22"/>
              </w:rPr>
              <w:t>95.21%</w:t>
            </w:r>
          </w:p>
          <w:p w14:paraId="02035CE9" w14:textId="77777777" w:rsidR="00A45517" w:rsidRPr="00570EBF" w:rsidRDefault="00A45517" w:rsidP="00FB544A">
            <w:pPr>
              <w:ind w:firstLineChars="0" w:firstLine="0"/>
              <w:jc w:val="center"/>
              <w:rPr>
                <w:rFonts w:cs="Times New Roman"/>
                <w:sz w:val="22"/>
              </w:rPr>
            </w:pPr>
            <w:r w:rsidRPr="00570EBF">
              <w:rPr>
                <w:rFonts w:cs="Times New Roman"/>
                <w:sz w:val="22"/>
              </w:rPr>
              <w:t xml:space="preserve">19.226 </w:t>
            </w:r>
          </w:p>
          <w:p w14:paraId="56101150" w14:textId="77777777" w:rsidR="00A45517" w:rsidRPr="00570EBF" w:rsidRDefault="00A45517" w:rsidP="00FB544A">
            <w:pPr>
              <w:ind w:firstLineChars="0" w:firstLine="0"/>
              <w:jc w:val="center"/>
              <w:rPr>
                <w:rFonts w:cs="Times New Roman"/>
                <w:sz w:val="22"/>
              </w:rPr>
            </w:pPr>
            <w:r w:rsidRPr="00570EBF">
              <w:rPr>
                <w:rFonts w:cs="Times New Roman"/>
                <w:sz w:val="22"/>
              </w:rPr>
              <w:t>96.13%</w:t>
            </w:r>
          </w:p>
          <w:p w14:paraId="41750C85" w14:textId="77777777" w:rsidR="00A45517" w:rsidRPr="00570EBF" w:rsidRDefault="00A45517" w:rsidP="00FB544A">
            <w:pPr>
              <w:ind w:firstLineChars="0" w:firstLine="0"/>
              <w:jc w:val="center"/>
              <w:rPr>
                <w:rFonts w:cs="Times New Roman"/>
                <w:sz w:val="22"/>
              </w:rPr>
            </w:pPr>
            <w:r w:rsidRPr="00570EBF">
              <w:rPr>
                <w:rFonts w:cs="Times New Roman"/>
                <w:sz w:val="22"/>
              </w:rPr>
              <w:t xml:space="preserve">19.327 </w:t>
            </w:r>
          </w:p>
          <w:p w14:paraId="426E2EB8" w14:textId="77777777" w:rsidR="00A45517" w:rsidRPr="00570EBF" w:rsidRDefault="00A45517" w:rsidP="00FB544A">
            <w:pPr>
              <w:ind w:firstLineChars="0" w:firstLine="0"/>
              <w:jc w:val="center"/>
              <w:rPr>
                <w:rFonts w:cs="Times New Roman"/>
                <w:sz w:val="22"/>
              </w:rPr>
            </w:pPr>
            <w:r w:rsidRPr="00570EBF">
              <w:rPr>
                <w:rFonts w:cs="Times New Roman"/>
                <w:sz w:val="22"/>
              </w:rPr>
              <w:t>96.64%</w:t>
            </w:r>
          </w:p>
          <w:p w14:paraId="180331F9" w14:textId="77777777" w:rsidR="00A45517" w:rsidRPr="00570EBF" w:rsidRDefault="00A45517" w:rsidP="00FB544A">
            <w:pPr>
              <w:ind w:firstLineChars="0" w:firstLine="0"/>
              <w:jc w:val="center"/>
              <w:rPr>
                <w:rFonts w:cs="Times New Roman"/>
                <w:sz w:val="22"/>
              </w:rPr>
            </w:pPr>
            <w:r w:rsidRPr="00570EBF">
              <w:rPr>
                <w:rFonts w:cs="Times New Roman"/>
                <w:sz w:val="22"/>
              </w:rPr>
              <w:t xml:space="preserve">19.373 </w:t>
            </w:r>
          </w:p>
          <w:p w14:paraId="4DA0CADD" w14:textId="77777777" w:rsidR="00A45517" w:rsidRPr="00844C87" w:rsidRDefault="00A45517" w:rsidP="00FB544A">
            <w:pPr>
              <w:ind w:firstLineChars="0" w:firstLine="0"/>
              <w:jc w:val="center"/>
              <w:rPr>
                <w:rFonts w:cs="Times New Roman"/>
                <w:sz w:val="22"/>
              </w:rPr>
            </w:pPr>
            <w:r w:rsidRPr="00570EBF">
              <w:rPr>
                <w:rFonts w:cs="Times New Roman"/>
                <w:sz w:val="22"/>
              </w:rPr>
              <w:lastRenderedPageBreak/>
              <w:t>96.87%</w:t>
            </w:r>
          </w:p>
        </w:tc>
        <w:tc>
          <w:tcPr>
            <w:tcW w:w="992" w:type="dxa"/>
            <w:tcBorders>
              <w:top w:val="single" w:sz="4" w:space="0" w:color="auto"/>
              <w:bottom w:val="single" w:sz="4" w:space="0" w:color="auto"/>
            </w:tcBorders>
            <w:shd w:val="clear" w:color="auto" w:fill="auto"/>
            <w:noWrap/>
            <w:vAlign w:val="center"/>
            <w:hideMark/>
          </w:tcPr>
          <w:p w14:paraId="2C935CF9" w14:textId="77777777" w:rsidR="00A45517" w:rsidRPr="00570EBF" w:rsidRDefault="00A45517" w:rsidP="00FB544A">
            <w:pPr>
              <w:ind w:firstLineChars="0" w:firstLine="0"/>
              <w:jc w:val="center"/>
              <w:rPr>
                <w:rFonts w:cs="Times New Roman"/>
                <w:sz w:val="22"/>
              </w:rPr>
            </w:pPr>
            <w:r w:rsidRPr="00570EBF">
              <w:rPr>
                <w:rFonts w:cs="Times New Roman"/>
                <w:sz w:val="22"/>
              </w:rPr>
              <w:lastRenderedPageBreak/>
              <w:t xml:space="preserve">19.933 </w:t>
            </w:r>
          </w:p>
          <w:p w14:paraId="2C628A62" w14:textId="77777777" w:rsidR="00A45517" w:rsidRPr="00570EBF" w:rsidRDefault="00A45517" w:rsidP="00FB544A">
            <w:pPr>
              <w:ind w:firstLineChars="0" w:firstLine="0"/>
              <w:jc w:val="center"/>
              <w:rPr>
                <w:rFonts w:cs="Times New Roman"/>
                <w:sz w:val="22"/>
              </w:rPr>
            </w:pPr>
            <w:r w:rsidRPr="00570EBF">
              <w:rPr>
                <w:rFonts w:cs="Times New Roman"/>
                <w:sz w:val="22"/>
              </w:rPr>
              <w:t>99.66%</w:t>
            </w:r>
          </w:p>
          <w:p w14:paraId="5B63A7D8" w14:textId="77777777" w:rsidR="00A45517" w:rsidRPr="00570EBF" w:rsidRDefault="00A45517" w:rsidP="00FB544A">
            <w:pPr>
              <w:ind w:firstLineChars="0" w:firstLine="0"/>
              <w:jc w:val="center"/>
              <w:rPr>
                <w:rFonts w:cs="Times New Roman"/>
                <w:sz w:val="22"/>
              </w:rPr>
            </w:pPr>
            <w:r w:rsidRPr="00570EBF">
              <w:rPr>
                <w:rFonts w:cs="Times New Roman"/>
                <w:sz w:val="22"/>
              </w:rPr>
              <w:t xml:space="preserve">19.494 </w:t>
            </w:r>
          </w:p>
          <w:p w14:paraId="192AE5EF" w14:textId="77777777" w:rsidR="00A45517" w:rsidRPr="00570EBF" w:rsidRDefault="00A45517" w:rsidP="00FB544A">
            <w:pPr>
              <w:ind w:firstLineChars="0" w:firstLine="0"/>
              <w:jc w:val="center"/>
              <w:rPr>
                <w:rFonts w:cs="Times New Roman"/>
                <w:sz w:val="22"/>
              </w:rPr>
            </w:pPr>
            <w:r w:rsidRPr="00570EBF">
              <w:rPr>
                <w:rFonts w:cs="Times New Roman"/>
                <w:sz w:val="22"/>
              </w:rPr>
              <w:t>97.47%</w:t>
            </w:r>
          </w:p>
          <w:p w14:paraId="1DC3BAD9" w14:textId="77777777" w:rsidR="00A45517" w:rsidRPr="00570EBF" w:rsidRDefault="00A45517" w:rsidP="00FB544A">
            <w:pPr>
              <w:ind w:firstLineChars="0" w:firstLine="0"/>
              <w:jc w:val="center"/>
              <w:rPr>
                <w:rFonts w:cs="Times New Roman"/>
                <w:sz w:val="22"/>
              </w:rPr>
            </w:pPr>
            <w:r w:rsidRPr="00570EBF">
              <w:rPr>
                <w:rFonts w:cs="Times New Roman"/>
                <w:sz w:val="22"/>
              </w:rPr>
              <w:t xml:space="preserve">19.045 </w:t>
            </w:r>
          </w:p>
          <w:p w14:paraId="78E3D312" w14:textId="77777777" w:rsidR="00A45517" w:rsidRPr="00570EBF" w:rsidRDefault="00A45517" w:rsidP="00FB544A">
            <w:pPr>
              <w:ind w:firstLineChars="0" w:firstLine="0"/>
              <w:jc w:val="center"/>
              <w:rPr>
                <w:rFonts w:cs="Times New Roman"/>
                <w:sz w:val="22"/>
              </w:rPr>
            </w:pPr>
            <w:r w:rsidRPr="00570EBF">
              <w:rPr>
                <w:rFonts w:cs="Times New Roman"/>
                <w:sz w:val="22"/>
              </w:rPr>
              <w:t>95.22%</w:t>
            </w:r>
          </w:p>
          <w:p w14:paraId="57255B3D" w14:textId="77777777" w:rsidR="00A45517" w:rsidRPr="00570EBF" w:rsidRDefault="00A45517" w:rsidP="00FB544A">
            <w:pPr>
              <w:ind w:firstLineChars="0" w:firstLine="0"/>
              <w:jc w:val="center"/>
              <w:rPr>
                <w:rFonts w:cs="Times New Roman"/>
                <w:sz w:val="22"/>
              </w:rPr>
            </w:pPr>
            <w:r w:rsidRPr="00570EBF">
              <w:rPr>
                <w:rFonts w:cs="Times New Roman"/>
                <w:sz w:val="22"/>
              </w:rPr>
              <w:t xml:space="preserve">19.302 </w:t>
            </w:r>
          </w:p>
          <w:p w14:paraId="4F2A1D2F" w14:textId="77777777" w:rsidR="00A45517" w:rsidRPr="00570EBF" w:rsidRDefault="00A45517" w:rsidP="00FB544A">
            <w:pPr>
              <w:ind w:firstLineChars="0" w:firstLine="0"/>
              <w:jc w:val="center"/>
              <w:rPr>
                <w:rFonts w:cs="Times New Roman"/>
                <w:sz w:val="22"/>
              </w:rPr>
            </w:pPr>
            <w:r w:rsidRPr="00570EBF">
              <w:rPr>
                <w:rFonts w:cs="Times New Roman"/>
                <w:sz w:val="22"/>
              </w:rPr>
              <w:t>96.51%</w:t>
            </w:r>
          </w:p>
          <w:p w14:paraId="1DAE6EBD" w14:textId="77777777" w:rsidR="00A45517" w:rsidRPr="00570EBF" w:rsidRDefault="00A45517" w:rsidP="00FB544A">
            <w:pPr>
              <w:ind w:firstLineChars="0" w:firstLine="0"/>
              <w:jc w:val="center"/>
              <w:rPr>
                <w:rFonts w:cs="Times New Roman"/>
                <w:sz w:val="22"/>
              </w:rPr>
            </w:pPr>
            <w:r w:rsidRPr="00570EBF">
              <w:rPr>
                <w:rFonts w:cs="Times New Roman"/>
                <w:sz w:val="22"/>
              </w:rPr>
              <w:t xml:space="preserve">19.229 </w:t>
            </w:r>
          </w:p>
          <w:p w14:paraId="47DB1A42" w14:textId="77777777" w:rsidR="00A45517" w:rsidRPr="00570EBF" w:rsidRDefault="00A45517" w:rsidP="00FB544A">
            <w:pPr>
              <w:ind w:firstLineChars="0" w:firstLine="0"/>
              <w:jc w:val="center"/>
              <w:rPr>
                <w:rFonts w:cs="Times New Roman"/>
                <w:sz w:val="22"/>
              </w:rPr>
            </w:pPr>
            <w:r w:rsidRPr="00570EBF">
              <w:rPr>
                <w:rFonts w:cs="Times New Roman"/>
                <w:sz w:val="22"/>
              </w:rPr>
              <w:t>96.15%</w:t>
            </w:r>
          </w:p>
          <w:p w14:paraId="3B8B2866" w14:textId="77777777" w:rsidR="00A45517" w:rsidRPr="00570EBF" w:rsidRDefault="00A45517" w:rsidP="00FB544A">
            <w:pPr>
              <w:ind w:firstLineChars="0" w:firstLine="0"/>
              <w:jc w:val="center"/>
              <w:rPr>
                <w:rFonts w:cs="Times New Roman"/>
                <w:sz w:val="22"/>
              </w:rPr>
            </w:pPr>
            <w:r w:rsidRPr="00570EBF">
              <w:rPr>
                <w:rFonts w:cs="Times New Roman"/>
                <w:sz w:val="22"/>
              </w:rPr>
              <w:t xml:space="preserve">19.375 </w:t>
            </w:r>
          </w:p>
          <w:p w14:paraId="6499A366" w14:textId="77777777" w:rsidR="00A45517" w:rsidRPr="00844C87" w:rsidRDefault="00A45517" w:rsidP="00FB544A">
            <w:pPr>
              <w:ind w:firstLineChars="0" w:firstLine="0"/>
              <w:jc w:val="center"/>
              <w:rPr>
                <w:rFonts w:cs="Times New Roman"/>
                <w:sz w:val="22"/>
              </w:rPr>
            </w:pPr>
            <w:r w:rsidRPr="00570EBF">
              <w:rPr>
                <w:rFonts w:cs="Times New Roman"/>
                <w:sz w:val="22"/>
              </w:rPr>
              <w:lastRenderedPageBreak/>
              <w:t>96.88%</w:t>
            </w:r>
          </w:p>
        </w:tc>
        <w:tc>
          <w:tcPr>
            <w:tcW w:w="975" w:type="dxa"/>
            <w:tcBorders>
              <w:top w:val="single" w:sz="4" w:space="0" w:color="auto"/>
              <w:bottom w:val="single" w:sz="4" w:space="0" w:color="auto"/>
            </w:tcBorders>
            <w:shd w:val="clear" w:color="auto" w:fill="auto"/>
            <w:noWrap/>
            <w:vAlign w:val="center"/>
            <w:hideMark/>
          </w:tcPr>
          <w:p w14:paraId="751E71CB" w14:textId="77777777" w:rsidR="00A45517" w:rsidRPr="00570EBF" w:rsidRDefault="00A45517" w:rsidP="00FB544A">
            <w:pPr>
              <w:ind w:firstLineChars="0" w:firstLine="0"/>
              <w:jc w:val="center"/>
              <w:rPr>
                <w:rFonts w:cs="Times New Roman"/>
                <w:sz w:val="22"/>
              </w:rPr>
            </w:pPr>
            <w:r w:rsidRPr="00570EBF">
              <w:rPr>
                <w:rFonts w:cs="Times New Roman"/>
                <w:sz w:val="22"/>
              </w:rPr>
              <w:lastRenderedPageBreak/>
              <w:t xml:space="preserve">19.918 </w:t>
            </w:r>
          </w:p>
          <w:p w14:paraId="2C006E9C" w14:textId="77777777" w:rsidR="00A45517" w:rsidRPr="00570EBF" w:rsidRDefault="00A45517" w:rsidP="00FB544A">
            <w:pPr>
              <w:ind w:firstLineChars="0" w:firstLine="0"/>
              <w:jc w:val="center"/>
              <w:rPr>
                <w:rFonts w:cs="Times New Roman"/>
                <w:sz w:val="22"/>
              </w:rPr>
            </w:pPr>
            <w:r w:rsidRPr="00570EBF">
              <w:rPr>
                <w:rFonts w:cs="Times New Roman"/>
                <w:sz w:val="22"/>
              </w:rPr>
              <w:t>99.59%</w:t>
            </w:r>
          </w:p>
          <w:p w14:paraId="27A025DF" w14:textId="77777777" w:rsidR="00A45517" w:rsidRPr="00570EBF" w:rsidRDefault="00A45517" w:rsidP="00FB544A">
            <w:pPr>
              <w:ind w:firstLineChars="0" w:firstLine="0"/>
              <w:jc w:val="center"/>
              <w:rPr>
                <w:rFonts w:cs="Times New Roman"/>
                <w:sz w:val="22"/>
              </w:rPr>
            </w:pPr>
            <w:r w:rsidRPr="00570EBF">
              <w:rPr>
                <w:rFonts w:cs="Times New Roman"/>
                <w:sz w:val="22"/>
              </w:rPr>
              <w:t xml:space="preserve">19.494 </w:t>
            </w:r>
          </w:p>
          <w:p w14:paraId="45D9B5A0" w14:textId="77777777" w:rsidR="00A45517" w:rsidRPr="00570EBF" w:rsidRDefault="00A45517" w:rsidP="00FB544A">
            <w:pPr>
              <w:ind w:firstLineChars="0" w:firstLine="0"/>
              <w:jc w:val="center"/>
              <w:rPr>
                <w:rFonts w:cs="Times New Roman"/>
                <w:sz w:val="22"/>
              </w:rPr>
            </w:pPr>
            <w:r w:rsidRPr="00570EBF">
              <w:rPr>
                <w:rFonts w:cs="Times New Roman"/>
                <w:sz w:val="22"/>
              </w:rPr>
              <w:t>97.47%</w:t>
            </w:r>
          </w:p>
          <w:p w14:paraId="4C199E41" w14:textId="77777777" w:rsidR="00A45517" w:rsidRPr="00570EBF" w:rsidRDefault="00A45517" w:rsidP="00FB544A">
            <w:pPr>
              <w:ind w:firstLineChars="0" w:firstLine="0"/>
              <w:jc w:val="center"/>
              <w:rPr>
                <w:rFonts w:cs="Times New Roman"/>
                <w:sz w:val="22"/>
              </w:rPr>
            </w:pPr>
            <w:r w:rsidRPr="00570EBF">
              <w:rPr>
                <w:rFonts w:cs="Times New Roman"/>
                <w:sz w:val="22"/>
              </w:rPr>
              <w:t xml:space="preserve">19.043 </w:t>
            </w:r>
          </w:p>
          <w:p w14:paraId="0DD9095F" w14:textId="77777777" w:rsidR="00A45517" w:rsidRPr="00570EBF" w:rsidRDefault="00A45517" w:rsidP="00FB544A">
            <w:pPr>
              <w:ind w:firstLineChars="0" w:firstLine="0"/>
              <w:jc w:val="center"/>
              <w:rPr>
                <w:rFonts w:cs="Times New Roman"/>
                <w:sz w:val="22"/>
              </w:rPr>
            </w:pPr>
            <w:r w:rsidRPr="00570EBF">
              <w:rPr>
                <w:rFonts w:cs="Times New Roman"/>
                <w:sz w:val="22"/>
              </w:rPr>
              <w:t>95.22%</w:t>
            </w:r>
          </w:p>
          <w:p w14:paraId="5A492840" w14:textId="77777777" w:rsidR="00A45517" w:rsidRPr="00570EBF" w:rsidRDefault="00A45517" w:rsidP="00FB544A">
            <w:pPr>
              <w:ind w:firstLineChars="0" w:firstLine="0"/>
              <w:jc w:val="center"/>
              <w:rPr>
                <w:rFonts w:cs="Times New Roman"/>
                <w:sz w:val="22"/>
              </w:rPr>
            </w:pPr>
            <w:r w:rsidRPr="00570EBF">
              <w:rPr>
                <w:rFonts w:cs="Times New Roman"/>
                <w:sz w:val="22"/>
              </w:rPr>
              <w:t xml:space="preserve">19.277 </w:t>
            </w:r>
          </w:p>
          <w:p w14:paraId="4399F591" w14:textId="77777777" w:rsidR="00A45517" w:rsidRPr="00570EBF" w:rsidRDefault="00A45517" w:rsidP="00FB544A">
            <w:pPr>
              <w:ind w:firstLineChars="0" w:firstLine="0"/>
              <w:jc w:val="center"/>
              <w:rPr>
                <w:rFonts w:cs="Times New Roman"/>
                <w:sz w:val="22"/>
              </w:rPr>
            </w:pPr>
            <w:r w:rsidRPr="00570EBF">
              <w:rPr>
                <w:rFonts w:cs="Times New Roman"/>
                <w:sz w:val="22"/>
              </w:rPr>
              <w:t>96.38%</w:t>
            </w:r>
          </w:p>
          <w:p w14:paraId="046E9F1C" w14:textId="77777777" w:rsidR="00A45517" w:rsidRPr="00570EBF" w:rsidRDefault="00A45517" w:rsidP="00FB544A">
            <w:pPr>
              <w:ind w:firstLineChars="0" w:firstLine="0"/>
              <w:jc w:val="center"/>
              <w:rPr>
                <w:rFonts w:cs="Times New Roman"/>
                <w:sz w:val="22"/>
              </w:rPr>
            </w:pPr>
            <w:r w:rsidRPr="00570EBF">
              <w:rPr>
                <w:rFonts w:cs="Times New Roman"/>
                <w:sz w:val="22"/>
              </w:rPr>
              <w:t xml:space="preserve">19.263 </w:t>
            </w:r>
          </w:p>
          <w:p w14:paraId="22DAAA13" w14:textId="77777777" w:rsidR="00A45517" w:rsidRPr="00570EBF" w:rsidRDefault="00A45517" w:rsidP="00FB544A">
            <w:pPr>
              <w:ind w:firstLineChars="0" w:firstLine="0"/>
              <w:jc w:val="center"/>
              <w:rPr>
                <w:rFonts w:cs="Times New Roman"/>
                <w:sz w:val="22"/>
              </w:rPr>
            </w:pPr>
            <w:r w:rsidRPr="00570EBF">
              <w:rPr>
                <w:rFonts w:cs="Times New Roman"/>
                <w:sz w:val="22"/>
              </w:rPr>
              <w:t>96.31%</w:t>
            </w:r>
          </w:p>
          <w:p w14:paraId="39BB5785" w14:textId="77777777" w:rsidR="00A45517" w:rsidRPr="00570EBF" w:rsidRDefault="00A45517" w:rsidP="00FB544A">
            <w:pPr>
              <w:ind w:firstLineChars="0" w:firstLine="0"/>
              <w:jc w:val="center"/>
              <w:rPr>
                <w:rFonts w:cs="Times New Roman"/>
                <w:sz w:val="22"/>
              </w:rPr>
            </w:pPr>
            <w:r w:rsidRPr="00570EBF">
              <w:rPr>
                <w:rFonts w:cs="Times New Roman"/>
                <w:sz w:val="22"/>
              </w:rPr>
              <w:t xml:space="preserve">19.373 </w:t>
            </w:r>
          </w:p>
          <w:p w14:paraId="63196121" w14:textId="77777777" w:rsidR="00A45517" w:rsidRPr="00844C87" w:rsidRDefault="00A45517" w:rsidP="00FB544A">
            <w:pPr>
              <w:ind w:firstLineChars="0" w:firstLine="0"/>
              <w:jc w:val="center"/>
              <w:rPr>
                <w:rFonts w:cs="Times New Roman"/>
                <w:sz w:val="22"/>
              </w:rPr>
            </w:pPr>
            <w:r w:rsidRPr="00570EBF">
              <w:rPr>
                <w:rFonts w:cs="Times New Roman"/>
                <w:sz w:val="22"/>
              </w:rPr>
              <w:lastRenderedPageBreak/>
              <w:t>96.87%</w:t>
            </w:r>
          </w:p>
        </w:tc>
        <w:tc>
          <w:tcPr>
            <w:tcW w:w="1472" w:type="dxa"/>
            <w:tcBorders>
              <w:top w:val="single" w:sz="4" w:space="0" w:color="auto"/>
              <w:bottom w:val="single" w:sz="4" w:space="0" w:color="auto"/>
            </w:tcBorders>
          </w:tcPr>
          <w:p w14:paraId="5FB02AB1" w14:textId="77777777" w:rsidR="00A45517" w:rsidRPr="00570EBF" w:rsidRDefault="00A45517" w:rsidP="00FB544A">
            <w:pPr>
              <w:ind w:firstLineChars="0" w:firstLine="0"/>
              <w:jc w:val="center"/>
              <w:rPr>
                <w:rFonts w:cs="Times New Roman"/>
                <w:sz w:val="22"/>
              </w:rPr>
            </w:pPr>
            <w:r w:rsidRPr="00570EBF">
              <w:rPr>
                <w:rFonts w:cs="Times New Roman"/>
                <w:sz w:val="22"/>
              </w:rPr>
              <w:lastRenderedPageBreak/>
              <w:t>0.05%</w:t>
            </w:r>
          </w:p>
          <w:p w14:paraId="0462C43C" w14:textId="77777777" w:rsidR="00A45517" w:rsidRPr="00570EBF" w:rsidRDefault="00A45517" w:rsidP="00FB544A">
            <w:pPr>
              <w:ind w:firstLineChars="0" w:firstLine="0"/>
              <w:jc w:val="center"/>
              <w:rPr>
                <w:rFonts w:cs="Times New Roman"/>
                <w:sz w:val="22"/>
              </w:rPr>
            </w:pPr>
            <w:r w:rsidRPr="00570EBF">
              <w:rPr>
                <w:rFonts w:cs="Times New Roman"/>
                <w:sz w:val="22"/>
              </w:rPr>
              <w:t>-</w:t>
            </w:r>
          </w:p>
          <w:p w14:paraId="5C0EF5E8" w14:textId="77777777" w:rsidR="00A45517" w:rsidRPr="00570EBF" w:rsidRDefault="00A45517" w:rsidP="00FB544A">
            <w:pPr>
              <w:ind w:firstLineChars="0" w:firstLine="0"/>
              <w:jc w:val="center"/>
              <w:rPr>
                <w:rFonts w:cs="Times New Roman"/>
                <w:sz w:val="22"/>
              </w:rPr>
            </w:pPr>
            <w:r w:rsidRPr="00570EBF">
              <w:rPr>
                <w:rFonts w:cs="Times New Roman"/>
                <w:sz w:val="22"/>
              </w:rPr>
              <w:t>0.03%</w:t>
            </w:r>
          </w:p>
          <w:p w14:paraId="44FCA364" w14:textId="77777777" w:rsidR="00A45517" w:rsidRPr="00570EBF" w:rsidRDefault="00A45517" w:rsidP="00FB544A">
            <w:pPr>
              <w:ind w:firstLineChars="0" w:firstLine="0"/>
              <w:jc w:val="center"/>
              <w:rPr>
                <w:rFonts w:cs="Times New Roman"/>
                <w:sz w:val="22"/>
              </w:rPr>
            </w:pPr>
            <w:r w:rsidRPr="00570EBF">
              <w:rPr>
                <w:rFonts w:cs="Times New Roman"/>
                <w:sz w:val="22"/>
              </w:rPr>
              <w:t>-</w:t>
            </w:r>
          </w:p>
          <w:p w14:paraId="2B151290" w14:textId="77777777" w:rsidR="00A45517" w:rsidRPr="00570EBF" w:rsidRDefault="00A45517" w:rsidP="00FB544A">
            <w:pPr>
              <w:ind w:firstLineChars="0" w:firstLine="0"/>
              <w:jc w:val="center"/>
              <w:rPr>
                <w:rFonts w:cs="Times New Roman"/>
                <w:sz w:val="22"/>
              </w:rPr>
            </w:pPr>
            <w:r w:rsidRPr="00570EBF">
              <w:rPr>
                <w:rFonts w:cs="Times New Roman"/>
                <w:sz w:val="22"/>
              </w:rPr>
              <w:t>0.01%</w:t>
            </w:r>
          </w:p>
          <w:p w14:paraId="6275F2FB" w14:textId="77777777" w:rsidR="00A45517" w:rsidRPr="00570EBF" w:rsidRDefault="00A45517" w:rsidP="00FB544A">
            <w:pPr>
              <w:ind w:firstLineChars="0" w:firstLine="0"/>
              <w:jc w:val="center"/>
              <w:rPr>
                <w:rFonts w:cs="Times New Roman"/>
                <w:sz w:val="22"/>
              </w:rPr>
            </w:pPr>
            <w:r w:rsidRPr="00570EBF">
              <w:rPr>
                <w:rFonts w:cs="Times New Roman"/>
                <w:sz w:val="22"/>
              </w:rPr>
              <w:t>-</w:t>
            </w:r>
          </w:p>
          <w:p w14:paraId="61F76AC3" w14:textId="77777777" w:rsidR="00A45517" w:rsidRPr="00570EBF" w:rsidRDefault="00A45517" w:rsidP="00FB544A">
            <w:pPr>
              <w:ind w:firstLineChars="0" w:firstLine="0"/>
              <w:jc w:val="center"/>
              <w:rPr>
                <w:rFonts w:cs="Times New Roman"/>
                <w:sz w:val="22"/>
              </w:rPr>
            </w:pPr>
            <w:r w:rsidRPr="00570EBF">
              <w:rPr>
                <w:rFonts w:cs="Times New Roman"/>
                <w:sz w:val="22"/>
              </w:rPr>
              <w:t>0.18%</w:t>
            </w:r>
          </w:p>
          <w:p w14:paraId="6BC7A409" w14:textId="77777777" w:rsidR="00A45517" w:rsidRPr="00570EBF" w:rsidRDefault="00A45517" w:rsidP="00FB544A">
            <w:pPr>
              <w:ind w:firstLineChars="0" w:firstLine="0"/>
              <w:jc w:val="center"/>
              <w:rPr>
                <w:rFonts w:cs="Times New Roman"/>
                <w:sz w:val="22"/>
              </w:rPr>
            </w:pPr>
            <w:r w:rsidRPr="00570EBF">
              <w:rPr>
                <w:rFonts w:cs="Times New Roman"/>
                <w:sz w:val="22"/>
              </w:rPr>
              <w:t>-</w:t>
            </w:r>
          </w:p>
          <w:p w14:paraId="64ECEE5E" w14:textId="77777777" w:rsidR="00A45517" w:rsidRPr="00570EBF" w:rsidRDefault="00A45517" w:rsidP="00FB544A">
            <w:pPr>
              <w:ind w:firstLineChars="0" w:firstLine="0"/>
              <w:jc w:val="center"/>
              <w:rPr>
                <w:rFonts w:cs="Times New Roman"/>
                <w:sz w:val="22"/>
              </w:rPr>
            </w:pPr>
            <w:r w:rsidRPr="00570EBF">
              <w:rPr>
                <w:rFonts w:cs="Times New Roman"/>
                <w:sz w:val="22"/>
              </w:rPr>
              <w:t>0.22%</w:t>
            </w:r>
          </w:p>
          <w:p w14:paraId="70818B26" w14:textId="77777777" w:rsidR="00A45517" w:rsidRPr="00570EBF" w:rsidRDefault="00A45517" w:rsidP="00FB544A">
            <w:pPr>
              <w:ind w:firstLineChars="0" w:firstLine="0"/>
              <w:jc w:val="center"/>
              <w:rPr>
                <w:rFonts w:cs="Times New Roman"/>
                <w:sz w:val="22"/>
              </w:rPr>
            </w:pPr>
            <w:r w:rsidRPr="00570EBF">
              <w:rPr>
                <w:rFonts w:cs="Times New Roman"/>
                <w:sz w:val="22"/>
              </w:rPr>
              <w:t>-</w:t>
            </w:r>
          </w:p>
          <w:p w14:paraId="34C42C70" w14:textId="77777777" w:rsidR="00A45517" w:rsidRDefault="00A45517" w:rsidP="00FB544A">
            <w:pPr>
              <w:ind w:firstLineChars="0" w:firstLine="0"/>
              <w:jc w:val="center"/>
              <w:rPr>
                <w:rFonts w:cs="Times New Roman"/>
                <w:sz w:val="22"/>
              </w:rPr>
            </w:pPr>
            <w:r w:rsidRPr="00570EBF">
              <w:rPr>
                <w:rFonts w:cs="Times New Roman"/>
                <w:sz w:val="22"/>
              </w:rPr>
              <w:t>0.01%</w:t>
            </w:r>
          </w:p>
          <w:p w14:paraId="64E9936F" w14:textId="77777777" w:rsidR="00A45517" w:rsidRPr="00000737" w:rsidRDefault="00A45517" w:rsidP="00FB544A">
            <w:pPr>
              <w:ind w:firstLineChars="0" w:firstLine="0"/>
              <w:jc w:val="center"/>
              <w:rPr>
                <w:rFonts w:cs="Times New Roman"/>
                <w:sz w:val="22"/>
              </w:rPr>
            </w:pPr>
            <w:r w:rsidRPr="00570EBF">
              <w:rPr>
                <w:rFonts w:cs="Times New Roman"/>
                <w:sz w:val="22"/>
              </w:rPr>
              <w:lastRenderedPageBreak/>
              <w:t>-</w:t>
            </w:r>
          </w:p>
        </w:tc>
      </w:tr>
      <w:bookmarkEnd w:id="44"/>
    </w:tbl>
    <w:p w14:paraId="344F780E" w14:textId="77777777" w:rsidR="00A45517" w:rsidRPr="00844C87" w:rsidRDefault="00A45517" w:rsidP="00A45517">
      <w:pPr>
        <w:rPr>
          <w:rFonts w:cs="Times New Roman"/>
        </w:rPr>
      </w:pPr>
    </w:p>
    <w:p w14:paraId="693D692B" w14:textId="2DC35A32" w:rsidR="00A45517" w:rsidRPr="00EA392E" w:rsidRDefault="00A45517" w:rsidP="006B54AC">
      <w:pPr>
        <w:rPr>
          <w:rFonts w:cs="Times New Roman"/>
          <w:szCs w:val="24"/>
        </w:rPr>
      </w:pPr>
      <w:r w:rsidRPr="006B54AC">
        <w:rPr>
          <w:rFonts w:cs="Times New Roman"/>
        </w:rPr>
        <w:t>由上述试验数据计算</w:t>
      </w:r>
      <w:r w:rsidRPr="006B54AC">
        <w:rPr>
          <w:rFonts w:cs="Times New Roman" w:hint="eastAsia"/>
        </w:rPr>
        <w:t>6</w:t>
      </w:r>
      <w:r w:rsidRPr="006B54AC">
        <w:rPr>
          <w:rFonts w:cs="Times New Roman" w:hint="eastAsia"/>
        </w:rPr>
        <w:t>个氨基酸样品</w:t>
      </w:r>
      <w:r w:rsidRPr="006B54AC">
        <w:rPr>
          <w:rFonts w:cs="Times New Roman"/>
        </w:rPr>
        <w:t>平均回收率</w:t>
      </w:r>
      <w:r w:rsidRPr="006B54AC">
        <w:rPr>
          <w:rFonts w:cs="Times New Roman" w:hint="eastAsia"/>
        </w:rPr>
        <w:t>分别</w:t>
      </w:r>
      <w:r w:rsidRPr="006B54AC">
        <w:rPr>
          <w:rFonts w:cs="Times New Roman"/>
        </w:rPr>
        <w:t>为</w:t>
      </w:r>
      <w:r w:rsidRPr="006B54AC">
        <w:rPr>
          <w:rFonts w:cs="Times New Roman"/>
          <w:szCs w:val="24"/>
        </w:rPr>
        <w:t>99.59%</w:t>
      </w:r>
      <w:r w:rsidRPr="006B54AC">
        <w:rPr>
          <w:rFonts w:cs="Times New Roman" w:hint="eastAsia"/>
          <w:szCs w:val="24"/>
        </w:rPr>
        <w:t>、</w:t>
      </w:r>
      <w:r w:rsidRPr="006B54AC">
        <w:rPr>
          <w:rFonts w:cs="Times New Roman"/>
          <w:szCs w:val="24"/>
        </w:rPr>
        <w:t>97.47%</w:t>
      </w:r>
      <w:r w:rsidRPr="006B54AC">
        <w:rPr>
          <w:rFonts w:cs="Times New Roman" w:hint="eastAsia"/>
          <w:szCs w:val="24"/>
        </w:rPr>
        <w:t>、</w:t>
      </w:r>
      <w:r w:rsidRPr="006B54AC">
        <w:rPr>
          <w:rFonts w:cs="Times New Roman"/>
          <w:szCs w:val="24"/>
        </w:rPr>
        <w:t>95.22%</w:t>
      </w:r>
      <w:r w:rsidRPr="006B54AC">
        <w:rPr>
          <w:rFonts w:cs="Times New Roman" w:hint="eastAsia"/>
          <w:szCs w:val="24"/>
        </w:rPr>
        <w:t>、</w:t>
      </w:r>
      <w:r w:rsidRPr="006B54AC">
        <w:rPr>
          <w:rFonts w:cs="Times New Roman"/>
          <w:szCs w:val="24"/>
        </w:rPr>
        <w:t>96.38%</w:t>
      </w:r>
      <w:r w:rsidRPr="006B54AC">
        <w:rPr>
          <w:rFonts w:cs="Times New Roman" w:hint="eastAsia"/>
          <w:szCs w:val="24"/>
        </w:rPr>
        <w:t>、</w:t>
      </w:r>
      <w:r w:rsidRPr="006B54AC">
        <w:rPr>
          <w:rFonts w:cs="Times New Roman"/>
          <w:szCs w:val="24"/>
        </w:rPr>
        <w:t>96.31%</w:t>
      </w:r>
      <w:r w:rsidRPr="006B54AC">
        <w:rPr>
          <w:rFonts w:cs="Times New Roman" w:hint="eastAsia"/>
          <w:szCs w:val="24"/>
        </w:rPr>
        <w:t>、</w:t>
      </w:r>
      <w:r w:rsidRPr="006B54AC">
        <w:rPr>
          <w:rFonts w:cs="Times New Roman"/>
          <w:szCs w:val="24"/>
        </w:rPr>
        <w:t>96.87%</w:t>
      </w:r>
      <w:r w:rsidRPr="006B54AC">
        <w:rPr>
          <w:rFonts w:cs="Times New Roman"/>
          <w:sz w:val="28"/>
          <w:szCs w:val="24"/>
        </w:rPr>
        <w:t>，</w:t>
      </w:r>
      <w:r w:rsidRPr="006B54AC">
        <w:rPr>
          <w:rFonts w:cs="Times New Roman" w:hint="eastAsia"/>
        </w:rPr>
        <w:t>6</w:t>
      </w:r>
      <w:r w:rsidRPr="006B54AC">
        <w:rPr>
          <w:rFonts w:cs="Times New Roman" w:hint="eastAsia"/>
        </w:rPr>
        <w:t>个样品的</w:t>
      </w:r>
      <w:r w:rsidRPr="006B54AC">
        <w:rPr>
          <w:rFonts w:cs="Times New Roman" w:hint="eastAsia"/>
        </w:rPr>
        <w:t>3</w:t>
      </w:r>
      <w:r w:rsidRPr="006B54AC">
        <w:rPr>
          <w:rFonts w:cs="Times New Roman"/>
        </w:rPr>
        <w:t>个测试结果的变异系数</w:t>
      </w:r>
      <w:r w:rsidRPr="006B54AC">
        <w:rPr>
          <w:rFonts w:cs="Times New Roman" w:hint="eastAsia"/>
        </w:rPr>
        <w:t>分别为</w:t>
      </w:r>
      <w:r w:rsidRPr="006B54AC">
        <w:rPr>
          <w:rFonts w:cs="Times New Roman"/>
        </w:rPr>
        <w:t>CV</w:t>
      </w:r>
      <w:r w:rsidRPr="006B54AC">
        <w:rPr>
          <w:rFonts w:cs="Times New Roman" w:hint="eastAsia"/>
          <w:vertAlign w:val="subscript"/>
        </w:rPr>
        <w:t>1</w:t>
      </w:r>
      <w:r w:rsidRPr="006B54AC">
        <w:rPr>
          <w:rFonts w:cs="Times New Roman"/>
        </w:rPr>
        <w:t>=</w:t>
      </w:r>
      <w:r w:rsidRPr="006B54AC">
        <w:rPr>
          <w:rFonts w:cs="Times New Roman" w:hint="eastAsia"/>
        </w:rPr>
        <w:t>0.05</w:t>
      </w:r>
      <w:r w:rsidRPr="006B54AC">
        <w:rPr>
          <w:rFonts w:cs="Times New Roman"/>
        </w:rPr>
        <w:t>%</w:t>
      </w:r>
      <w:r w:rsidRPr="006B54AC">
        <w:rPr>
          <w:rFonts w:cs="Times New Roman" w:hint="eastAsia"/>
        </w:rPr>
        <w:t>、</w:t>
      </w:r>
      <w:r w:rsidRPr="006B54AC">
        <w:rPr>
          <w:rFonts w:cs="Times New Roman"/>
        </w:rPr>
        <w:t>CV</w:t>
      </w:r>
      <w:r w:rsidRPr="006B54AC">
        <w:rPr>
          <w:rFonts w:cs="Times New Roman" w:hint="eastAsia"/>
          <w:vertAlign w:val="subscript"/>
        </w:rPr>
        <w:t>2</w:t>
      </w:r>
      <w:r w:rsidRPr="006B54AC">
        <w:rPr>
          <w:rFonts w:cs="Times New Roman" w:hint="eastAsia"/>
        </w:rPr>
        <w:t>=0.03%</w:t>
      </w:r>
      <w:r w:rsidRPr="006B54AC">
        <w:rPr>
          <w:rFonts w:cs="Times New Roman" w:hint="eastAsia"/>
        </w:rPr>
        <w:t>、</w:t>
      </w:r>
      <w:r w:rsidRPr="006B54AC">
        <w:rPr>
          <w:rFonts w:cs="Times New Roman"/>
        </w:rPr>
        <w:t>CV</w:t>
      </w:r>
      <w:r w:rsidRPr="006B54AC">
        <w:rPr>
          <w:rFonts w:cs="Times New Roman" w:hint="eastAsia"/>
          <w:vertAlign w:val="subscript"/>
        </w:rPr>
        <w:t>3</w:t>
      </w:r>
      <w:r w:rsidRPr="006B54AC">
        <w:rPr>
          <w:rFonts w:cs="Times New Roman" w:hint="eastAsia"/>
        </w:rPr>
        <w:t>=0.01%</w:t>
      </w:r>
      <w:r w:rsidRPr="006B54AC">
        <w:rPr>
          <w:rFonts w:cs="Times New Roman" w:hint="eastAsia"/>
        </w:rPr>
        <w:t>、</w:t>
      </w:r>
      <w:r w:rsidRPr="006B54AC">
        <w:rPr>
          <w:rFonts w:cs="Times New Roman"/>
        </w:rPr>
        <w:t>CV</w:t>
      </w:r>
      <w:r w:rsidRPr="006B54AC">
        <w:rPr>
          <w:rFonts w:cs="Times New Roman" w:hint="eastAsia"/>
          <w:vertAlign w:val="subscript"/>
        </w:rPr>
        <w:t>4</w:t>
      </w:r>
      <w:r w:rsidRPr="006B54AC">
        <w:rPr>
          <w:rFonts w:cs="Times New Roman" w:hint="eastAsia"/>
        </w:rPr>
        <w:t>=0.18%</w:t>
      </w:r>
      <w:r w:rsidRPr="006B54AC">
        <w:rPr>
          <w:rFonts w:cs="Times New Roman" w:hint="eastAsia"/>
        </w:rPr>
        <w:t>、</w:t>
      </w:r>
      <w:r w:rsidRPr="006B54AC">
        <w:rPr>
          <w:rFonts w:cs="Times New Roman"/>
        </w:rPr>
        <w:t>CV</w:t>
      </w:r>
      <w:r w:rsidRPr="006B54AC">
        <w:rPr>
          <w:rFonts w:cs="Times New Roman" w:hint="eastAsia"/>
          <w:vertAlign w:val="subscript"/>
        </w:rPr>
        <w:t>5</w:t>
      </w:r>
      <w:r w:rsidRPr="006B54AC">
        <w:rPr>
          <w:rFonts w:cs="Times New Roman" w:hint="eastAsia"/>
        </w:rPr>
        <w:t>=0.22%</w:t>
      </w:r>
      <w:r w:rsidRPr="006B54AC">
        <w:rPr>
          <w:rFonts w:cs="Times New Roman" w:hint="eastAsia"/>
        </w:rPr>
        <w:t>、</w:t>
      </w:r>
      <w:r w:rsidRPr="006B54AC">
        <w:rPr>
          <w:rFonts w:cs="Times New Roman"/>
        </w:rPr>
        <w:t>CV</w:t>
      </w:r>
      <w:r w:rsidRPr="006B54AC">
        <w:rPr>
          <w:rFonts w:cs="Times New Roman" w:hint="eastAsia"/>
          <w:vertAlign w:val="subscript"/>
        </w:rPr>
        <w:t>6</w:t>
      </w:r>
      <w:r w:rsidRPr="006B54AC">
        <w:rPr>
          <w:rFonts w:cs="Times New Roman" w:hint="eastAsia"/>
        </w:rPr>
        <w:t>=0.01%</w:t>
      </w:r>
      <w:r w:rsidRPr="006B54AC">
        <w:rPr>
          <w:rFonts w:cs="Times New Roman" w:hint="eastAsia"/>
        </w:rPr>
        <w:t>。</w:t>
      </w:r>
    </w:p>
    <w:p w14:paraId="73F897B8" w14:textId="77777777" w:rsidR="00A45517" w:rsidRPr="00844C87" w:rsidRDefault="00A45517" w:rsidP="00A45517">
      <w:pPr>
        <w:pStyle w:val="3"/>
        <w:numPr>
          <w:ilvl w:val="0"/>
          <w:numId w:val="0"/>
        </w:numPr>
        <w:spacing w:before="156" w:after="156"/>
        <w:rPr>
          <w:rFonts w:ascii="Times New Roman" w:hAnsi="Times New Roman" w:cs="Times New Roman"/>
        </w:rPr>
      </w:pPr>
      <w:r>
        <w:rPr>
          <w:rFonts w:ascii="Times New Roman" w:hAnsi="Times New Roman" w:cs="Times New Roman"/>
        </w:rPr>
        <w:t xml:space="preserve">4.4 </w:t>
      </w:r>
      <w:r w:rsidRPr="00844C87">
        <w:rPr>
          <w:rFonts w:ascii="Times New Roman" w:hAnsi="Times New Roman" w:cs="Times New Roman"/>
        </w:rPr>
        <w:t xml:space="preserve"> </w:t>
      </w:r>
      <w:r>
        <w:rPr>
          <w:rFonts w:ascii="Times New Roman" w:hAnsi="Times New Roman" w:cs="Times New Roman"/>
        </w:rPr>
        <w:t>5.0</w:t>
      </w:r>
      <w:r w:rsidRPr="00844C87">
        <w:rPr>
          <w:rFonts w:ascii="Times New Roman" w:hAnsi="Times New Roman" w:cs="Times New Roman"/>
        </w:rPr>
        <w:t>倍定限量正确度测定</w:t>
      </w:r>
    </w:p>
    <w:p w14:paraId="22E16CC6" w14:textId="77777777" w:rsidR="00A45517" w:rsidRPr="00844C87" w:rsidRDefault="00A45517" w:rsidP="00A45517">
      <w:pPr>
        <w:rPr>
          <w:rFonts w:cs="Times New Roman"/>
        </w:rPr>
      </w:pPr>
      <w:r w:rsidRPr="00844C87">
        <w:rPr>
          <w:rFonts w:cs="Times New Roman"/>
        </w:rPr>
        <w:t>添加</w:t>
      </w:r>
      <w:r>
        <w:rPr>
          <w:rFonts w:cs="Times New Roman"/>
        </w:rPr>
        <w:t>5</w:t>
      </w:r>
      <w:r w:rsidRPr="00844C87">
        <w:rPr>
          <w:rFonts w:cs="Times New Roman"/>
        </w:rPr>
        <w:t>倍定限量，即</w:t>
      </w:r>
      <w:r>
        <w:rPr>
          <w:rFonts w:cs="Times New Roman"/>
        </w:rPr>
        <w:t>1</w:t>
      </w:r>
      <w:r w:rsidRPr="00AE62C7">
        <w:rPr>
          <w:rFonts w:cs="Times New Roman"/>
        </w:rPr>
        <w:t>g</w:t>
      </w:r>
      <w:r w:rsidRPr="00AE62C7">
        <w:rPr>
          <w:rFonts w:cs="Times New Roman"/>
        </w:rPr>
        <w:t>试样中</w:t>
      </w:r>
      <w:r w:rsidRPr="00AE62C7">
        <w:rPr>
          <w:rFonts w:cs="Times New Roman" w:hint="eastAsia"/>
        </w:rPr>
        <w:t>添加</w:t>
      </w:r>
      <w:r>
        <w:rPr>
          <w:rFonts w:cs="Times New Roman" w:hint="eastAsia"/>
        </w:rPr>
        <w:t>氨基酸</w:t>
      </w:r>
      <w:r>
        <w:rPr>
          <w:rFonts w:cs="Times New Roman" w:hint="eastAsia"/>
        </w:rPr>
        <w:t>2.5</w:t>
      </w:r>
      <w:r w:rsidRPr="00AE62C7">
        <w:rPr>
          <w:rFonts w:cs="Times New Roman"/>
        </w:rPr>
        <w:t xml:space="preserve"> mg</w:t>
      </w:r>
      <w:r w:rsidRPr="00AE62C7">
        <w:rPr>
          <w:rFonts w:cs="Times New Roman"/>
        </w:rPr>
        <w:t>，按</w:t>
      </w:r>
      <w:r w:rsidRPr="00844C87">
        <w:rPr>
          <w:rFonts w:cs="Times New Roman"/>
        </w:rPr>
        <w:t>照方法测得的数据如表</w:t>
      </w:r>
      <w:r w:rsidRPr="00844C87">
        <w:rPr>
          <w:rFonts w:cs="Times New Roman"/>
        </w:rPr>
        <w:t>4</w:t>
      </w:r>
      <w:r>
        <w:rPr>
          <w:rFonts w:cs="Times New Roman"/>
        </w:rPr>
        <w:t>-4</w:t>
      </w:r>
      <w:r>
        <w:rPr>
          <w:rFonts w:cs="Times New Roman" w:hint="eastAsia"/>
        </w:rPr>
        <w:t>所示。</w:t>
      </w:r>
    </w:p>
    <w:p w14:paraId="3D16B661" w14:textId="30EF05FE" w:rsidR="00A45517" w:rsidRDefault="00A45517" w:rsidP="00A45517">
      <w:pPr>
        <w:ind w:firstLineChars="0" w:firstLine="0"/>
        <w:jc w:val="center"/>
        <w:rPr>
          <w:rFonts w:eastAsia="楷体" w:cs="Times New Roman"/>
          <w:sz w:val="21"/>
          <w:szCs w:val="21"/>
        </w:rPr>
      </w:pPr>
      <w:r w:rsidRPr="00844C87">
        <w:rPr>
          <w:rFonts w:eastAsia="楷体" w:cs="Times New Roman"/>
          <w:sz w:val="21"/>
          <w:szCs w:val="21"/>
        </w:rPr>
        <w:t>表</w:t>
      </w:r>
      <w:r w:rsidRPr="00844C87">
        <w:rPr>
          <w:rFonts w:eastAsia="楷体" w:cs="Times New Roman"/>
          <w:sz w:val="21"/>
          <w:szCs w:val="21"/>
        </w:rPr>
        <w:t>4</w:t>
      </w:r>
      <w:r>
        <w:rPr>
          <w:rFonts w:eastAsia="楷体" w:cs="Times New Roman" w:hint="eastAsia"/>
          <w:sz w:val="21"/>
          <w:szCs w:val="21"/>
        </w:rPr>
        <w:t>-4</w:t>
      </w:r>
      <w:r w:rsidRPr="00844C87">
        <w:rPr>
          <w:rFonts w:eastAsia="楷体" w:cs="Times New Roman"/>
          <w:sz w:val="21"/>
          <w:szCs w:val="21"/>
        </w:rPr>
        <w:t xml:space="preserve"> </w:t>
      </w:r>
      <w:r>
        <w:rPr>
          <w:rFonts w:eastAsia="楷体" w:cs="Times New Roman" w:hint="eastAsia"/>
          <w:sz w:val="21"/>
          <w:szCs w:val="21"/>
        </w:rPr>
        <w:t>5</w:t>
      </w:r>
      <w:r w:rsidRPr="00844C87">
        <w:rPr>
          <w:rFonts w:eastAsia="楷体" w:cs="Times New Roman"/>
          <w:sz w:val="21"/>
          <w:szCs w:val="21"/>
        </w:rPr>
        <w:t>.0</w:t>
      </w:r>
      <w:r w:rsidRPr="00844C87">
        <w:rPr>
          <w:rFonts w:eastAsia="楷体" w:cs="Times New Roman"/>
          <w:sz w:val="21"/>
          <w:szCs w:val="21"/>
        </w:rPr>
        <w:t>倍定限量</w:t>
      </w:r>
      <w:r>
        <w:rPr>
          <w:rFonts w:eastAsia="楷体" w:cs="Times New Roman"/>
          <w:sz w:val="21"/>
          <w:szCs w:val="21"/>
        </w:rPr>
        <w:t>氨基酸</w:t>
      </w:r>
      <w:r w:rsidRPr="00844C87">
        <w:rPr>
          <w:rFonts w:eastAsia="楷体" w:cs="Times New Roman"/>
          <w:sz w:val="21"/>
          <w:szCs w:val="21"/>
        </w:rPr>
        <w:t>回收率数据表</w:t>
      </w:r>
    </w:p>
    <w:tbl>
      <w:tblPr>
        <w:tblW w:w="8306" w:type="dxa"/>
        <w:jc w:val="center"/>
        <w:tblBorders>
          <w:top w:val="single" w:sz="4" w:space="0" w:color="auto"/>
          <w:bottom w:val="single" w:sz="4" w:space="0" w:color="auto"/>
        </w:tblBorders>
        <w:tblLook w:val="04A0" w:firstRow="1" w:lastRow="0" w:firstColumn="1" w:lastColumn="0" w:noHBand="0" w:noVBand="1"/>
      </w:tblPr>
      <w:tblGrid>
        <w:gridCol w:w="2882"/>
        <w:gridCol w:w="993"/>
        <w:gridCol w:w="992"/>
        <w:gridCol w:w="992"/>
        <w:gridCol w:w="975"/>
        <w:gridCol w:w="1472"/>
      </w:tblGrid>
      <w:tr w:rsidR="00A45517" w14:paraId="40CB3141" w14:textId="77777777" w:rsidTr="00FB544A">
        <w:trPr>
          <w:trHeight w:val="270"/>
          <w:jc w:val="center"/>
        </w:trPr>
        <w:tc>
          <w:tcPr>
            <w:tcW w:w="2882" w:type="dxa"/>
            <w:tcBorders>
              <w:top w:val="single" w:sz="4" w:space="0" w:color="auto"/>
              <w:bottom w:val="single" w:sz="4" w:space="0" w:color="auto"/>
            </w:tcBorders>
          </w:tcPr>
          <w:p w14:paraId="2B5F87E6" w14:textId="77777777" w:rsidR="00A45517" w:rsidRPr="00844C87" w:rsidRDefault="00A45517" w:rsidP="00FB544A">
            <w:pPr>
              <w:ind w:firstLineChars="0" w:firstLine="0"/>
              <w:jc w:val="center"/>
              <w:rPr>
                <w:rFonts w:cs="Times New Roman"/>
                <w:sz w:val="22"/>
              </w:rPr>
            </w:pPr>
            <w:r w:rsidRPr="00844C87">
              <w:rPr>
                <w:rFonts w:cs="Times New Roman"/>
                <w:sz w:val="22"/>
              </w:rPr>
              <w:t>编号</w:t>
            </w:r>
          </w:p>
        </w:tc>
        <w:tc>
          <w:tcPr>
            <w:tcW w:w="993" w:type="dxa"/>
            <w:tcBorders>
              <w:top w:val="single" w:sz="4" w:space="0" w:color="auto"/>
              <w:bottom w:val="single" w:sz="4" w:space="0" w:color="auto"/>
            </w:tcBorders>
            <w:shd w:val="clear" w:color="auto" w:fill="auto"/>
            <w:noWrap/>
            <w:vAlign w:val="center"/>
            <w:hideMark/>
          </w:tcPr>
          <w:p w14:paraId="0AED422C" w14:textId="77777777" w:rsidR="00A45517" w:rsidRPr="00844C87" w:rsidRDefault="00A45517" w:rsidP="00FB544A">
            <w:pPr>
              <w:ind w:firstLineChars="0" w:firstLine="0"/>
              <w:jc w:val="center"/>
              <w:rPr>
                <w:rFonts w:cs="Times New Roman"/>
                <w:sz w:val="22"/>
              </w:rPr>
            </w:pPr>
            <w:r w:rsidRPr="00844C87">
              <w:rPr>
                <w:rFonts w:cs="Times New Roman"/>
                <w:sz w:val="22"/>
              </w:rPr>
              <w:t>1</w:t>
            </w:r>
          </w:p>
        </w:tc>
        <w:tc>
          <w:tcPr>
            <w:tcW w:w="992" w:type="dxa"/>
            <w:tcBorders>
              <w:top w:val="single" w:sz="4" w:space="0" w:color="auto"/>
              <w:bottom w:val="single" w:sz="4" w:space="0" w:color="auto"/>
            </w:tcBorders>
            <w:shd w:val="clear" w:color="auto" w:fill="auto"/>
            <w:noWrap/>
            <w:vAlign w:val="center"/>
            <w:hideMark/>
          </w:tcPr>
          <w:p w14:paraId="4B104DA0" w14:textId="77777777" w:rsidR="00A45517" w:rsidRPr="00844C87" w:rsidRDefault="00A45517" w:rsidP="00FB544A">
            <w:pPr>
              <w:ind w:firstLineChars="0" w:firstLine="0"/>
              <w:jc w:val="center"/>
              <w:rPr>
                <w:rFonts w:cs="Times New Roman"/>
                <w:sz w:val="22"/>
              </w:rPr>
            </w:pPr>
            <w:r w:rsidRPr="00844C87">
              <w:rPr>
                <w:rFonts w:cs="Times New Roman"/>
                <w:sz w:val="22"/>
              </w:rPr>
              <w:t>2</w:t>
            </w:r>
          </w:p>
        </w:tc>
        <w:tc>
          <w:tcPr>
            <w:tcW w:w="992" w:type="dxa"/>
            <w:tcBorders>
              <w:top w:val="single" w:sz="4" w:space="0" w:color="auto"/>
              <w:bottom w:val="single" w:sz="4" w:space="0" w:color="auto"/>
            </w:tcBorders>
            <w:shd w:val="clear" w:color="auto" w:fill="auto"/>
            <w:noWrap/>
            <w:vAlign w:val="center"/>
            <w:hideMark/>
          </w:tcPr>
          <w:p w14:paraId="4B7EE371" w14:textId="77777777" w:rsidR="00A45517" w:rsidRPr="00844C87" w:rsidRDefault="00A45517" w:rsidP="00FB544A">
            <w:pPr>
              <w:ind w:firstLineChars="0" w:firstLine="0"/>
              <w:jc w:val="center"/>
              <w:rPr>
                <w:rFonts w:cs="Times New Roman"/>
                <w:sz w:val="22"/>
              </w:rPr>
            </w:pPr>
            <w:r w:rsidRPr="00844C87">
              <w:rPr>
                <w:rFonts w:cs="Times New Roman"/>
                <w:sz w:val="22"/>
              </w:rPr>
              <w:t>3</w:t>
            </w:r>
          </w:p>
        </w:tc>
        <w:tc>
          <w:tcPr>
            <w:tcW w:w="975" w:type="dxa"/>
            <w:tcBorders>
              <w:top w:val="single" w:sz="4" w:space="0" w:color="auto"/>
              <w:bottom w:val="single" w:sz="4" w:space="0" w:color="auto"/>
            </w:tcBorders>
            <w:shd w:val="clear" w:color="auto" w:fill="auto"/>
            <w:noWrap/>
            <w:vAlign w:val="center"/>
            <w:hideMark/>
          </w:tcPr>
          <w:p w14:paraId="5DE84A9A" w14:textId="77777777" w:rsidR="00A45517" w:rsidRPr="00844C87" w:rsidRDefault="00A45517" w:rsidP="00FB544A">
            <w:pPr>
              <w:ind w:firstLineChars="0" w:firstLine="0"/>
              <w:jc w:val="center"/>
              <w:rPr>
                <w:rFonts w:cs="Times New Roman"/>
                <w:sz w:val="22"/>
              </w:rPr>
            </w:pPr>
            <w:r w:rsidRPr="00844C87">
              <w:rPr>
                <w:rFonts w:cs="Times New Roman"/>
                <w:sz w:val="22"/>
              </w:rPr>
              <w:t>平均值</w:t>
            </w:r>
          </w:p>
        </w:tc>
        <w:tc>
          <w:tcPr>
            <w:tcW w:w="1472" w:type="dxa"/>
            <w:tcBorders>
              <w:top w:val="single" w:sz="4" w:space="0" w:color="auto"/>
              <w:bottom w:val="single" w:sz="4" w:space="0" w:color="auto"/>
            </w:tcBorders>
          </w:tcPr>
          <w:p w14:paraId="3382ED02" w14:textId="77777777" w:rsidR="00A45517" w:rsidRDefault="00A45517" w:rsidP="00FB544A">
            <w:pPr>
              <w:ind w:firstLineChars="0" w:firstLine="0"/>
              <w:jc w:val="center"/>
              <w:rPr>
                <w:rFonts w:cs="Times New Roman"/>
                <w:sz w:val="22"/>
              </w:rPr>
            </w:pPr>
            <w:r>
              <w:rPr>
                <w:rFonts w:cs="Times New Roman" w:hint="eastAsia"/>
                <w:sz w:val="22"/>
              </w:rPr>
              <w:t>变异系数</w:t>
            </w:r>
            <w:r>
              <w:rPr>
                <w:rFonts w:cs="Times New Roman" w:hint="eastAsia"/>
                <w:sz w:val="22"/>
              </w:rPr>
              <w:t>CV</w:t>
            </w:r>
          </w:p>
        </w:tc>
      </w:tr>
      <w:tr w:rsidR="00A45517" w:rsidRPr="00000737" w14:paraId="62A27C06" w14:textId="77777777" w:rsidTr="00FB544A">
        <w:trPr>
          <w:trHeight w:val="270"/>
          <w:jc w:val="center"/>
        </w:trPr>
        <w:tc>
          <w:tcPr>
            <w:tcW w:w="2882" w:type="dxa"/>
            <w:tcBorders>
              <w:top w:val="single" w:sz="4" w:space="0" w:color="auto"/>
              <w:bottom w:val="single" w:sz="4" w:space="0" w:color="auto"/>
            </w:tcBorders>
          </w:tcPr>
          <w:p w14:paraId="4E2D680C" w14:textId="77777777" w:rsidR="00A45517" w:rsidRDefault="00A45517" w:rsidP="00FB544A">
            <w:pPr>
              <w:ind w:firstLineChars="0" w:firstLine="0"/>
              <w:jc w:val="center"/>
              <w:rPr>
                <w:rFonts w:cs="Times New Roman"/>
                <w:sz w:val="22"/>
              </w:rPr>
            </w:pPr>
            <w:r w:rsidRPr="006B1516">
              <w:rPr>
                <w:rFonts w:cs="Times New Roman" w:hint="eastAsia"/>
                <w:sz w:val="22"/>
              </w:rPr>
              <w:t>谷氨酸（</w:t>
            </w:r>
            <w:proofErr w:type="spellStart"/>
            <w:r w:rsidRPr="006B1516">
              <w:rPr>
                <w:rFonts w:cs="Times New Roman" w:hint="eastAsia"/>
                <w:sz w:val="22"/>
              </w:rPr>
              <w:t>glu</w:t>
            </w:r>
            <w:proofErr w:type="spellEnd"/>
            <w:r w:rsidRPr="006B1516">
              <w:rPr>
                <w:rFonts w:cs="Times New Roman" w:hint="eastAsia"/>
                <w:sz w:val="22"/>
              </w:rPr>
              <w:t>）</w:t>
            </w:r>
            <w:r>
              <w:rPr>
                <w:rFonts w:cs="Times New Roman" w:hint="eastAsia"/>
                <w:sz w:val="22"/>
              </w:rPr>
              <w:t>（</w:t>
            </w:r>
            <w:r w:rsidRPr="00B956C5">
              <w:rPr>
                <w:rFonts w:cs="Times New Roman" w:hint="eastAsia"/>
                <w:sz w:val="22"/>
              </w:rPr>
              <w:t>μ</w:t>
            </w:r>
            <w:r w:rsidRPr="00B956C5">
              <w:rPr>
                <w:rFonts w:cs="Times New Roman" w:hint="eastAsia"/>
                <w:sz w:val="22"/>
              </w:rPr>
              <w:t>g/ml</w:t>
            </w:r>
            <w:r>
              <w:rPr>
                <w:rFonts w:cs="Times New Roman" w:hint="eastAsia"/>
                <w:sz w:val="22"/>
              </w:rPr>
              <w:t>）</w:t>
            </w:r>
          </w:p>
          <w:p w14:paraId="3EFD819B" w14:textId="77777777" w:rsidR="00A45517" w:rsidRPr="006B1516" w:rsidRDefault="00A45517" w:rsidP="00FB544A">
            <w:pPr>
              <w:ind w:firstLineChars="0" w:firstLine="0"/>
              <w:jc w:val="center"/>
              <w:rPr>
                <w:rFonts w:cs="Times New Roman"/>
                <w:sz w:val="22"/>
              </w:rPr>
            </w:pPr>
            <w:r>
              <w:rPr>
                <w:rFonts w:cs="Times New Roman" w:hint="eastAsia"/>
                <w:sz w:val="22"/>
              </w:rPr>
              <w:t>回收率</w:t>
            </w:r>
          </w:p>
          <w:p w14:paraId="1E61EAB5" w14:textId="77777777" w:rsidR="00A45517" w:rsidRDefault="00A45517" w:rsidP="00FB544A">
            <w:pPr>
              <w:ind w:firstLineChars="0" w:firstLine="0"/>
              <w:jc w:val="center"/>
              <w:rPr>
                <w:rFonts w:cs="Times New Roman"/>
                <w:sz w:val="22"/>
              </w:rPr>
            </w:pPr>
            <w:r w:rsidRPr="006B1516">
              <w:rPr>
                <w:rFonts w:cs="Times New Roman" w:hint="eastAsia"/>
                <w:sz w:val="22"/>
              </w:rPr>
              <w:t>丝氨酸（</w:t>
            </w:r>
            <w:r w:rsidRPr="006B1516">
              <w:rPr>
                <w:rFonts w:cs="Times New Roman" w:hint="eastAsia"/>
                <w:sz w:val="22"/>
              </w:rPr>
              <w:t>ser</w:t>
            </w:r>
            <w:r w:rsidRPr="006B1516">
              <w:rPr>
                <w:rFonts w:cs="Times New Roman" w:hint="eastAsia"/>
                <w:sz w:val="22"/>
              </w:rPr>
              <w:t>）</w:t>
            </w:r>
            <w:r>
              <w:rPr>
                <w:rFonts w:cs="Times New Roman" w:hint="eastAsia"/>
                <w:sz w:val="22"/>
              </w:rPr>
              <w:t>（</w:t>
            </w:r>
            <w:r w:rsidRPr="00B956C5">
              <w:rPr>
                <w:rFonts w:cs="Times New Roman" w:hint="eastAsia"/>
                <w:sz w:val="22"/>
              </w:rPr>
              <w:t>μ</w:t>
            </w:r>
            <w:r w:rsidRPr="00B956C5">
              <w:rPr>
                <w:rFonts w:cs="Times New Roman" w:hint="eastAsia"/>
                <w:sz w:val="22"/>
              </w:rPr>
              <w:t>g/ml</w:t>
            </w:r>
            <w:r>
              <w:rPr>
                <w:rFonts w:cs="Times New Roman" w:hint="eastAsia"/>
                <w:sz w:val="22"/>
              </w:rPr>
              <w:t>）</w:t>
            </w:r>
          </w:p>
          <w:p w14:paraId="2D75DB9A" w14:textId="77777777" w:rsidR="00A45517" w:rsidRPr="006B1516" w:rsidRDefault="00A45517" w:rsidP="00FB544A">
            <w:pPr>
              <w:ind w:firstLineChars="0" w:firstLine="0"/>
              <w:jc w:val="center"/>
              <w:rPr>
                <w:rFonts w:cs="Times New Roman"/>
                <w:sz w:val="22"/>
              </w:rPr>
            </w:pPr>
            <w:r>
              <w:rPr>
                <w:rFonts w:cs="Times New Roman" w:hint="eastAsia"/>
                <w:sz w:val="22"/>
              </w:rPr>
              <w:t>回收率</w:t>
            </w:r>
          </w:p>
          <w:p w14:paraId="1D765F1D" w14:textId="77777777" w:rsidR="00A45517" w:rsidRDefault="00A45517" w:rsidP="00FB544A">
            <w:pPr>
              <w:ind w:firstLineChars="0" w:firstLine="0"/>
              <w:jc w:val="center"/>
              <w:rPr>
                <w:rFonts w:cs="Times New Roman"/>
                <w:sz w:val="22"/>
              </w:rPr>
            </w:pPr>
            <w:r w:rsidRPr="006B1516">
              <w:rPr>
                <w:rFonts w:cs="Times New Roman" w:hint="eastAsia"/>
                <w:sz w:val="22"/>
              </w:rPr>
              <w:t>丙氨酸（</w:t>
            </w:r>
            <w:r w:rsidRPr="006B1516">
              <w:rPr>
                <w:rFonts w:cs="Times New Roman" w:hint="eastAsia"/>
                <w:sz w:val="22"/>
              </w:rPr>
              <w:t>ala</w:t>
            </w:r>
            <w:r w:rsidRPr="006B1516">
              <w:rPr>
                <w:rFonts w:cs="Times New Roman" w:hint="eastAsia"/>
                <w:sz w:val="22"/>
              </w:rPr>
              <w:t>）</w:t>
            </w:r>
            <w:r>
              <w:rPr>
                <w:rFonts w:cs="Times New Roman" w:hint="eastAsia"/>
                <w:sz w:val="22"/>
              </w:rPr>
              <w:t>（</w:t>
            </w:r>
            <w:r w:rsidRPr="00B956C5">
              <w:rPr>
                <w:rFonts w:cs="Times New Roman" w:hint="eastAsia"/>
                <w:sz w:val="22"/>
              </w:rPr>
              <w:t>μ</w:t>
            </w:r>
            <w:r w:rsidRPr="00B956C5">
              <w:rPr>
                <w:rFonts w:cs="Times New Roman" w:hint="eastAsia"/>
                <w:sz w:val="22"/>
              </w:rPr>
              <w:t>g/ml</w:t>
            </w:r>
            <w:r>
              <w:rPr>
                <w:rFonts w:cs="Times New Roman" w:hint="eastAsia"/>
                <w:sz w:val="22"/>
              </w:rPr>
              <w:t>）</w:t>
            </w:r>
          </w:p>
          <w:p w14:paraId="612BAFE7" w14:textId="77777777" w:rsidR="00A45517" w:rsidRPr="00B956C5" w:rsidRDefault="00A45517" w:rsidP="00FB544A">
            <w:pPr>
              <w:ind w:firstLineChars="0" w:firstLine="0"/>
              <w:jc w:val="center"/>
              <w:rPr>
                <w:rFonts w:cs="Times New Roman"/>
                <w:sz w:val="22"/>
              </w:rPr>
            </w:pPr>
            <w:r>
              <w:rPr>
                <w:rFonts w:cs="Times New Roman" w:hint="eastAsia"/>
                <w:sz w:val="22"/>
              </w:rPr>
              <w:t>回收率</w:t>
            </w:r>
          </w:p>
          <w:p w14:paraId="64081EFC" w14:textId="77777777" w:rsidR="00A45517" w:rsidRDefault="00A45517" w:rsidP="00FB544A">
            <w:pPr>
              <w:ind w:firstLineChars="0" w:firstLine="0"/>
              <w:jc w:val="center"/>
              <w:rPr>
                <w:rFonts w:cs="Times New Roman"/>
                <w:sz w:val="22"/>
              </w:rPr>
            </w:pPr>
            <w:r w:rsidRPr="006B1516">
              <w:rPr>
                <w:rFonts w:cs="Times New Roman" w:hint="eastAsia"/>
                <w:sz w:val="22"/>
              </w:rPr>
              <w:t>酪氨酸（</w:t>
            </w:r>
            <w:proofErr w:type="spellStart"/>
            <w:r w:rsidRPr="006B1516">
              <w:rPr>
                <w:rFonts w:cs="Times New Roman" w:hint="eastAsia"/>
                <w:sz w:val="22"/>
              </w:rPr>
              <w:t>tyr</w:t>
            </w:r>
            <w:proofErr w:type="spellEnd"/>
            <w:r w:rsidRPr="006B1516">
              <w:rPr>
                <w:rFonts w:cs="Times New Roman" w:hint="eastAsia"/>
                <w:sz w:val="22"/>
              </w:rPr>
              <w:t>）</w:t>
            </w:r>
            <w:r>
              <w:rPr>
                <w:rFonts w:cs="Times New Roman" w:hint="eastAsia"/>
                <w:sz w:val="22"/>
              </w:rPr>
              <w:t>（</w:t>
            </w:r>
            <w:r w:rsidRPr="00B956C5">
              <w:rPr>
                <w:rFonts w:cs="Times New Roman" w:hint="eastAsia"/>
                <w:sz w:val="22"/>
              </w:rPr>
              <w:t>μ</w:t>
            </w:r>
            <w:r w:rsidRPr="00B956C5">
              <w:rPr>
                <w:rFonts w:cs="Times New Roman" w:hint="eastAsia"/>
                <w:sz w:val="22"/>
              </w:rPr>
              <w:t>g/ml</w:t>
            </w:r>
            <w:r>
              <w:rPr>
                <w:rFonts w:cs="Times New Roman" w:hint="eastAsia"/>
                <w:sz w:val="22"/>
              </w:rPr>
              <w:t>）</w:t>
            </w:r>
          </w:p>
          <w:p w14:paraId="2699A33B" w14:textId="77777777" w:rsidR="00A45517" w:rsidRPr="00B956C5" w:rsidRDefault="00A45517" w:rsidP="00FB544A">
            <w:pPr>
              <w:ind w:firstLineChars="0" w:firstLine="0"/>
              <w:jc w:val="center"/>
              <w:rPr>
                <w:rFonts w:cs="Times New Roman"/>
                <w:sz w:val="22"/>
              </w:rPr>
            </w:pPr>
            <w:r>
              <w:rPr>
                <w:rFonts w:cs="Times New Roman" w:hint="eastAsia"/>
                <w:sz w:val="22"/>
              </w:rPr>
              <w:t>回收率</w:t>
            </w:r>
          </w:p>
          <w:p w14:paraId="6F17E7AC" w14:textId="77777777" w:rsidR="00A45517" w:rsidRDefault="00A45517" w:rsidP="00FB544A">
            <w:pPr>
              <w:ind w:firstLineChars="0" w:firstLine="0"/>
              <w:jc w:val="center"/>
              <w:rPr>
                <w:rFonts w:cs="Times New Roman"/>
                <w:sz w:val="22"/>
              </w:rPr>
            </w:pPr>
            <w:r w:rsidRPr="006B1516">
              <w:rPr>
                <w:rFonts w:cs="Times New Roman" w:hint="eastAsia"/>
                <w:sz w:val="22"/>
              </w:rPr>
              <w:t>亮氨酸（</w:t>
            </w:r>
            <w:r w:rsidRPr="006B1516">
              <w:rPr>
                <w:rFonts w:cs="Times New Roman" w:hint="eastAsia"/>
                <w:sz w:val="22"/>
              </w:rPr>
              <w:t>met</w:t>
            </w:r>
            <w:r w:rsidRPr="006B1516">
              <w:rPr>
                <w:rFonts w:cs="Times New Roman" w:hint="eastAsia"/>
                <w:sz w:val="22"/>
              </w:rPr>
              <w:t>）</w:t>
            </w:r>
            <w:r>
              <w:rPr>
                <w:rFonts w:cs="Times New Roman" w:hint="eastAsia"/>
                <w:sz w:val="22"/>
              </w:rPr>
              <w:t>（</w:t>
            </w:r>
            <w:r w:rsidRPr="00B956C5">
              <w:rPr>
                <w:rFonts w:cs="Times New Roman" w:hint="eastAsia"/>
                <w:sz w:val="22"/>
              </w:rPr>
              <w:t>μ</w:t>
            </w:r>
            <w:r w:rsidRPr="00B956C5">
              <w:rPr>
                <w:rFonts w:cs="Times New Roman" w:hint="eastAsia"/>
                <w:sz w:val="22"/>
              </w:rPr>
              <w:t>g/ml</w:t>
            </w:r>
            <w:r>
              <w:rPr>
                <w:rFonts w:cs="Times New Roman" w:hint="eastAsia"/>
                <w:sz w:val="22"/>
              </w:rPr>
              <w:t>）</w:t>
            </w:r>
          </w:p>
          <w:p w14:paraId="031F9824" w14:textId="77777777" w:rsidR="00A45517" w:rsidRPr="00B956C5" w:rsidRDefault="00A45517" w:rsidP="00FB544A">
            <w:pPr>
              <w:ind w:firstLineChars="0" w:firstLine="0"/>
              <w:jc w:val="center"/>
              <w:rPr>
                <w:rFonts w:cs="Times New Roman"/>
                <w:sz w:val="22"/>
              </w:rPr>
            </w:pPr>
            <w:r>
              <w:rPr>
                <w:rFonts w:cs="Times New Roman" w:hint="eastAsia"/>
                <w:sz w:val="22"/>
              </w:rPr>
              <w:t>回收率</w:t>
            </w:r>
          </w:p>
          <w:p w14:paraId="6E1C4ADB" w14:textId="77777777" w:rsidR="00A45517" w:rsidRDefault="00A45517" w:rsidP="00FB544A">
            <w:pPr>
              <w:ind w:firstLineChars="0" w:firstLine="0"/>
              <w:jc w:val="center"/>
              <w:rPr>
                <w:rFonts w:cs="Times New Roman"/>
                <w:sz w:val="22"/>
              </w:rPr>
            </w:pPr>
            <w:r w:rsidRPr="006B1516">
              <w:rPr>
                <w:rFonts w:cs="Times New Roman" w:hint="eastAsia"/>
                <w:sz w:val="22"/>
              </w:rPr>
              <w:t>赖氨酸（</w:t>
            </w:r>
            <w:proofErr w:type="spellStart"/>
            <w:r w:rsidRPr="006B1516">
              <w:rPr>
                <w:rFonts w:cs="Times New Roman" w:hint="eastAsia"/>
                <w:sz w:val="22"/>
              </w:rPr>
              <w:t>lys</w:t>
            </w:r>
            <w:proofErr w:type="spellEnd"/>
            <w:r w:rsidRPr="006B1516">
              <w:rPr>
                <w:rFonts w:cs="Times New Roman" w:hint="eastAsia"/>
                <w:sz w:val="22"/>
              </w:rPr>
              <w:t>）</w:t>
            </w:r>
            <w:r>
              <w:rPr>
                <w:rFonts w:cs="Times New Roman" w:hint="eastAsia"/>
                <w:sz w:val="22"/>
              </w:rPr>
              <w:t>（</w:t>
            </w:r>
            <w:r w:rsidRPr="00B956C5">
              <w:rPr>
                <w:rFonts w:cs="Times New Roman" w:hint="eastAsia"/>
                <w:sz w:val="22"/>
              </w:rPr>
              <w:t>μ</w:t>
            </w:r>
            <w:r w:rsidRPr="00B956C5">
              <w:rPr>
                <w:rFonts w:cs="Times New Roman" w:hint="eastAsia"/>
                <w:sz w:val="22"/>
              </w:rPr>
              <w:t>g/ml</w:t>
            </w:r>
            <w:r>
              <w:rPr>
                <w:rFonts w:cs="Times New Roman" w:hint="eastAsia"/>
                <w:sz w:val="22"/>
              </w:rPr>
              <w:t>）</w:t>
            </w:r>
          </w:p>
          <w:p w14:paraId="4E70B317" w14:textId="77777777" w:rsidR="00A45517" w:rsidRDefault="00A45517" w:rsidP="00FB544A">
            <w:pPr>
              <w:ind w:firstLineChars="0" w:firstLine="0"/>
              <w:jc w:val="center"/>
              <w:rPr>
                <w:rFonts w:cs="Times New Roman"/>
                <w:sz w:val="22"/>
              </w:rPr>
            </w:pPr>
            <w:r>
              <w:rPr>
                <w:rFonts w:cs="Times New Roman" w:hint="eastAsia"/>
                <w:sz w:val="22"/>
              </w:rPr>
              <w:t>回收率</w:t>
            </w:r>
          </w:p>
        </w:tc>
        <w:tc>
          <w:tcPr>
            <w:tcW w:w="993" w:type="dxa"/>
            <w:tcBorders>
              <w:top w:val="single" w:sz="4" w:space="0" w:color="auto"/>
              <w:bottom w:val="single" w:sz="4" w:space="0" w:color="auto"/>
            </w:tcBorders>
            <w:shd w:val="clear" w:color="auto" w:fill="auto"/>
            <w:noWrap/>
            <w:vAlign w:val="center"/>
            <w:hideMark/>
          </w:tcPr>
          <w:p w14:paraId="549349C1" w14:textId="77777777" w:rsidR="00A45517" w:rsidRPr="00A66C02" w:rsidRDefault="00A45517" w:rsidP="00FB544A">
            <w:pPr>
              <w:ind w:firstLineChars="0" w:firstLine="0"/>
              <w:jc w:val="center"/>
              <w:rPr>
                <w:rFonts w:cs="Times New Roman"/>
                <w:sz w:val="22"/>
              </w:rPr>
            </w:pPr>
            <w:r w:rsidRPr="00A66C02">
              <w:rPr>
                <w:rFonts w:cs="Times New Roman"/>
                <w:sz w:val="22"/>
              </w:rPr>
              <w:t xml:space="preserve">49.912 </w:t>
            </w:r>
          </w:p>
          <w:p w14:paraId="31814722" w14:textId="77777777" w:rsidR="00A45517" w:rsidRPr="00A66C02" w:rsidRDefault="00A45517" w:rsidP="00FB544A">
            <w:pPr>
              <w:ind w:firstLineChars="0" w:firstLine="0"/>
              <w:jc w:val="center"/>
              <w:rPr>
                <w:rFonts w:cs="Times New Roman"/>
                <w:sz w:val="22"/>
              </w:rPr>
            </w:pPr>
            <w:r w:rsidRPr="00A66C02">
              <w:rPr>
                <w:rFonts w:cs="Times New Roman"/>
                <w:sz w:val="22"/>
              </w:rPr>
              <w:t>99.82%</w:t>
            </w:r>
          </w:p>
          <w:p w14:paraId="4792AAE8" w14:textId="77777777" w:rsidR="00A45517" w:rsidRPr="00A66C02" w:rsidRDefault="00A45517" w:rsidP="00FB544A">
            <w:pPr>
              <w:ind w:firstLineChars="0" w:firstLine="0"/>
              <w:jc w:val="center"/>
              <w:rPr>
                <w:rFonts w:cs="Times New Roman"/>
                <w:sz w:val="22"/>
              </w:rPr>
            </w:pPr>
            <w:r w:rsidRPr="00A66C02">
              <w:rPr>
                <w:rFonts w:cs="Times New Roman"/>
                <w:sz w:val="22"/>
              </w:rPr>
              <w:t xml:space="preserve">49.524 </w:t>
            </w:r>
          </w:p>
          <w:p w14:paraId="60B37207" w14:textId="77777777" w:rsidR="00A45517" w:rsidRPr="00A66C02" w:rsidRDefault="00A45517" w:rsidP="00FB544A">
            <w:pPr>
              <w:ind w:firstLineChars="0" w:firstLine="0"/>
              <w:jc w:val="center"/>
              <w:rPr>
                <w:rFonts w:cs="Times New Roman"/>
                <w:sz w:val="22"/>
              </w:rPr>
            </w:pPr>
            <w:r w:rsidRPr="00A66C02">
              <w:rPr>
                <w:rFonts w:cs="Times New Roman"/>
                <w:sz w:val="22"/>
              </w:rPr>
              <w:t>99.05%</w:t>
            </w:r>
          </w:p>
          <w:p w14:paraId="5F2A5806" w14:textId="77777777" w:rsidR="00A45517" w:rsidRPr="00A66C02" w:rsidRDefault="00A45517" w:rsidP="00FB544A">
            <w:pPr>
              <w:ind w:firstLineChars="0" w:firstLine="0"/>
              <w:jc w:val="center"/>
              <w:rPr>
                <w:rFonts w:cs="Times New Roman"/>
                <w:sz w:val="22"/>
              </w:rPr>
            </w:pPr>
            <w:r w:rsidRPr="00A66C02">
              <w:rPr>
                <w:rFonts w:cs="Times New Roman"/>
                <w:sz w:val="22"/>
              </w:rPr>
              <w:t xml:space="preserve">48.896 </w:t>
            </w:r>
          </w:p>
          <w:p w14:paraId="767FC414" w14:textId="77777777" w:rsidR="00A45517" w:rsidRPr="00A66C02" w:rsidRDefault="00A45517" w:rsidP="00FB544A">
            <w:pPr>
              <w:ind w:firstLineChars="0" w:firstLine="0"/>
              <w:jc w:val="center"/>
              <w:rPr>
                <w:rFonts w:cs="Times New Roman"/>
                <w:sz w:val="22"/>
              </w:rPr>
            </w:pPr>
            <w:r w:rsidRPr="00A66C02">
              <w:rPr>
                <w:rFonts w:cs="Times New Roman"/>
                <w:sz w:val="22"/>
              </w:rPr>
              <w:t>97.79%</w:t>
            </w:r>
          </w:p>
          <w:p w14:paraId="1E9234AB" w14:textId="77777777" w:rsidR="00A45517" w:rsidRPr="00A66C02" w:rsidRDefault="00A45517" w:rsidP="00FB544A">
            <w:pPr>
              <w:ind w:firstLineChars="0" w:firstLine="0"/>
              <w:jc w:val="center"/>
              <w:rPr>
                <w:rFonts w:cs="Times New Roman"/>
                <w:sz w:val="22"/>
              </w:rPr>
            </w:pPr>
            <w:r w:rsidRPr="00A66C02">
              <w:rPr>
                <w:rFonts w:cs="Times New Roman"/>
                <w:sz w:val="22"/>
              </w:rPr>
              <w:t xml:space="preserve">48.013 </w:t>
            </w:r>
          </w:p>
          <w:p w14:paraId="69FB5245" w14:textId="77777777" w:rsidR="00A45517" w:rsidRPr="00A66C02" w:rsidRDefault="00A45517" w:rsidP="00FB544A">
            <w:pPr>
              <w:ind w:firstLineChars="0" w:firstLine="0"/>
              <w:jc w:val="center"/>
              <w:rPr>
                <w:rFonts w:cs="Times New Roman"/>
                <w:sz w:val="22"/>
              </w:rPr>
            </w:pPr>
            <w:r w:rsidRPr="00A66C02">
              <w:rPr>
                <w:rFonts w:cs="Times New Roman"/>
                <w:sz w:val="22"/>
              </w:rPr>
              <w:t>96.03%</w:t>
            </w:r>
          </w:p>
          <w:p w14:paraId="69900C36" w14:textId="77777777" w:rsidR="00A45517" w:rsidRPr="00A66C02" w:rsidRDefault="00A45517" w:rsidP="00FB544A">
            <w:pPr>
              <w:ind w:firstLineChars="0" w:firstLine="0"/>
              <w:jc w:val="center"/>
              <w:rPr>
                <w:rFonts w:cs="Times New Roman"/>
                <w:sz w:val="22"/>
              </w:rPr>
            </w:pPr>
            <w:r w:rsidRPr="00A66C02">
              <w:rPr>
                <w:rFonts w:cs="Times New Roman"/>
                <w:sz w:val="22"/>
              </w:rPr>
              <w:t xml:space="preserve">49.386 </w:t>
            </w:r>
          </w:p>
          <w:p w14:paraId="56316A14" w14:textId="77777777" w:rsidR="00A45517" w:rsidRPr="00A66C02" w:rsidRDefault="00A45517" w:rsidP="00FB544A">
            <w:pPr>
              <w:ind w:firstLineChars="0" w:firstLine="0"/>
              <w:jc w:val="center"/>
              <w:rPr>
                <w:rFonts w:cs="Times New Roman"/>
                <w:sz w:val="22"/>
              </w:rPr>
            </w:pPr>
            <w:r w:rsidRPr="00A66C02">
              <w:rPr>
                <w:rFonts w:cs="Times New Roman"/>
                <w:sz w:val="22"/>
              </w:rPr>
              <w:t>98.77%</w:t>
            </w:r>
          </w:p>
          <w:p w14:paraId="40BF61C6" w14:textId="77777777" w:rsidR="00A45517" w:rsidRPr="00A66C02" w:rsidRDefault="00A45517" w:rsidP="00FB544A">
            <w:pPr>
              <w:ind w:firstLineChars="0" w:firstLine="0"/>
              <w:jc w:val="center"/>
              <w:rPr>
                <w:rFonts w:cs="Times New Roman"/>
                <w:sz w:val="22"/>
              </w:rPr>
            </w:pPr>
            <w:r w:rsidRPr="00A66C02">
              <w:rPr>
                <w:rFonts w:cs="Times New Roman"/>
                <w:sz w:val="22"/>
              </w:rPr>
              <w:t xml:space="preserve">49.839 </w:t>
            </w:r>
          </w:p>
          <w:p w14:paraId="0916C0F9" w14:textId="77777777" w:rsidR="00A45517" w:rsidRPr="00844C87" w:rsidRDefault="00A45517" w:rsidP="00FB544A">
            <w:pPr>
              <w:ind w:firstLineChars="0" w:firstLine="0"/>
              <w:jc w:val="center"/>
              <w:rPr>
                <w:rFonts w:cs="Times New Roman"/>
                <w:sz w:val="22"/>
              </w:rPr>
            </w:pPr>
            <w:r w:rsidRPr="00A66C02">
              <w:rPr>
                <w:rFonts w:cs="Times New Roman"/>
                <w:sz w:val="22"/>
              </w:rPr>
              <w:t>99.68%</w:t>
            </w:r>
          </w:p>
        </w:tc>
        <w:tc>
          <w:tcPr>
            <w:tcW w:w="992" w:type="dxa"/>
            <w:tcBorders>
              <w:top w:val="single" w:sz="4" w:space="0" w:color="auto"/>
              <w:bottom w:val="single" w:sz="4" w:space="0" w:color="auto"/>
            </w:tcBorders>
            <w:shd w:val="clear" w:color="auto" w:fill="auto"/>
            <w:noWrap/>
            <w:vAlign w:val="center"/>
            <w:hideMark/>
          </w:tcPr>
          <w:p w14:paraId="48F5D458" w14:textId="77777777" w:rsidR="00A45517" w:rsidRPr="00A66C02" w:rsidRDefault="00A45517" w:rsidP="00FB544A">
            <w:pPr>
              <w:ind w:firstLineChars="0" w:firstLine="0"/>
              <w:jc w:val="center"/>
              <w:rPr>
                <w:rFonts w:cs="Times New Roman"/>
                <w:sz w:val="22"/>
              </w:rPr>
            </w:pPr>
            <w:r w:rsidRPr="00A66C02">
              <w:rPr>
                <w:rFonts w:cs="Times New Roman"/>
                <w:sz w:val="22"/>
              </w:rPr>
              <w:t xml:space="preserve">49.790 </w:t>
            </w:r>
          </w:p>
          <w:p w14:paraId="19DFFD2D" w14:textId="77777777" w:rsidR="00A45517" w:rsidRPr="00A66C02" w:rsidRDefault="00A45517" w:rsidP="00FB544A">
            <w:pPr>
              <w:ind w:firstLineChars="0" w:firstLine="0"/>
              <w:jc w:val="center"/>
              <w:rPr>
                <w:rFonts w:cs="Times New Roman"/>
                <w:sz w:val="22"/>
              </w:rPr>
            </w:pPr>
            <w:r w:rsidRPr="00A66C02">
              <w:rPr>
                <w:rFonts w:cs="Times New Roman"/>
                <w:sz w:val="22"/>
              </w:rPr>
              <w:t>99.58%</w:t>
            </w:r>
          </w:p>
          <w:p w14:paraId="41006C95" w14:textId="77777777" w:rsidR="00A45517" w:rsidRPr="00A66C02" w:rsidRDefault="00A45517" w:rsidP="00FB544A">
            <w:pPr>
              <w:ind w:firstLineChars="0" w:firstLine="0"/>
              <w:jc w:val="center"/>
              <w:rPr>
                <w:rFonts w:cs="Times New Roman"/>
                <w:sz w:val="22"/>
              </w:rPr>
            </w:pPr>
            <w:r w:rsidRPr="00A66C02">
              <w:rPr>
                <w:rFonts w:cs="Times New Roman"/>
                <w:sz w:val="22"/>
              </w:rPr>
              <w:t xml:space="preserve">49.579 </w:t>
            </w:r>
          </w:p>
          <w:p w14:paraId="485263AC" w14:textId="77777777" w:rsidR="00A45517" w:rsidRPr="00A66C02" w:rsidRDefault="00A45517" w:rsidP="00FB544A">
            <w:pPr>
              <w:ind w:firstLineChars="0" w:firstLine="0"/>
              <w:jc w:val="center"/>
              <w:rPr>
                <w:rFonts w:cs="Times New Roman"/>
                <w:sz w:val="22"/>
              </w:rPr>
            </w:pPr>
            <w:r w:rsidRPr="00A66C02">
              <w:rPr>
                <w:rFonts w:cs="Times New Roman"/>
                <w:sz w:val="22"/>
              </w:rPr>
              <w:t>99.16%</w:t>
            </w:r>
          </w:p>
          <w:p w14:paraId="1BC6ABA2" w14:textId="77777777" w:rsidR="00A45517" w:rsidRPr="00A66C02" w:rsidRDefault="00A45517" w:rsidP="00FB544A">
            <w:pPr>
              <w:ind w:firstLineChars="0" w:firstLine="0"/>
              <w:jc w:val="center"/>
              <w:rPr>
                <w:rFonts w:cs="Times New Roman"/>
                <w:sz w:val="22"/>
              </w:rPr>
            </w:pPr>
            <w:r w:rsidRPr="00A66C02">
              <w:rPr>
                <w:rFonts w:cs="Times New Roman"/>
                <w:sz w:val="22"/>
              </w:rPr>
              <w:t xml:space="preserve">48.947 </w:t>
            </w:r>
          </w:p>
          <w:p w14:paraId="2FB319C7" w14:textId="77777777" w:rsidR="00A45517" w:rsidRPr="00A66C02" w:rsidRDefault="00A45517" w:rsidP="00FB544A">
            <w:pPr>
              <w:ind w:firstLineChars="0" w:firstLine="0"/>
              <w:jc w:val="center"/>
              <w:rPr>
                <w:rFonts w:cs="Times New Roman"/>
                <w:sz w:val="22"/>
              </w:rPr>
            </w:pPr>
            <w:r w:rsidRPr="00A66C02">
              <w:rPr>
                <w:rFonts w:cs="Times New Roman"/>
                <w:sz w:val="22"/>
              </w:rPr>
              <w:t>97.89%</w:t>
            </w:r>
          </w:p>
          <w:p w14:paraId="04F0BC6A" w14:textId="77777777" w:rsidR="00A45517" w:rsidRPr="00A66C02" w:rsidRDefault="00A45517" w:rsidP="00FB544A">
            <w:pPr>
              <w:ind w:firstLineChars="0" w:firstLine="0"/>
              <w:jc w:val="center"/>
              <w:rPr>
                <w:rFonts w:cs="Times New Roman"/>
                <w:sz w:val="22"/>
              </w:rPr>
            </w:pPr>
            <w:r w:rsidRPr="00A66C02">
              <w:rPr>
                <w:rFonts w:cs="Times New Roman"/>
                <w:sz w:val="22"/>
              </w:rPr>
              <w:t xml:space="preserve">48.107 </w:t>
            </w:r>
          </w:p>
          <w:p w14:paraId="2278EF2C" w14:textId="77777777" w:rsidR="00A45517" w:rsidRPr="00A66C02" w:rsidRDefault="00A45517" w:rsidP="00FB544A">
            <w:pPr>
              <w:ind w:firstLineChars="0" w:firstLine="0"/>
              <w:jc w:val="center"/>
              <w:rPr>
                <w:rFonts w:cs="Times New Roman"/>
                <w:sz w:val="22"/>
              </w:rPr>
            </w:pPr>
            <w:r w:rsidRPr="00A66C02">
              <w:rPr>
                <w:rFonts w:cs="Times New Roman"/>
                <w:sz w:val="22"/>
              </w:rPr>
              <w:t>96.21%</w:t>
            </w:r>
          </w:p>
          <w:p w14:paraId="147C3B76" w14:textId="77777777" w:rsidR="00A45517" w:rsidRPr="00A66C02" w:rsidRDefault="00A45517" w:rsidP="00FB544A">
            <w:pPr>
              <w:ind w:firstLineChars="0" w:firstLine="0"/>
              <w:jc w:val="center"/>
              <w:rPr>
                <w:rFonts w:cs="Times New Roman"/>
                <w:sz w:val="22"/>
              </w:rPr>
            </w:pPr>
            <w:r w:rsidRPr="00A66C02">
              <w:rPr>
                <w:rFonts w:cs="Times New Roman"/>
                <w:sz w:val="22"/>
              </w:rPr>
              <w:t xml:space="preserve">49.330 </w:t>
            </w:r>
          </w:p>
          <w:p w14:paraId="7D01D47D" w14:textId="77777777" w:rsidR="00A45517" w:rsidRPr="00A66C02" w:rsidRDefault="00A45517" w:rsidP="00FB544A">
            <w:pPr>
              <w:ind w:firstLineChars="0" w:firstLine="0"/>
              <w:jc w:val="center"/>
              <w:rPr>
                <w:rFonts w:cs="Times New Roman"/>
                <w:sz w:val="22"/>
              </w:rPr>
            </w:pPr>
            <w:r w:rsidRPr="00A66C02">
              <w:rPr>
                <w:rFonts w:cs="Times New Roman"/>
                <w:sz w:val="22"/>
              </w:rPr>
              <w:t>98.66%</w:t>
            </w:r>
          </w:p>
          <w:p w14:paraId="4A41A935" w14:textId="77777777" w:rsidR="00A45517" w:rsidRPr="00A66C02" w:rsidRDefault="00A45517" w:rsidP="00FB544A">
            <w:pPr>
              <w:ind w:firstLineChars="0" w:firstLine="0"/>
              <w:jc w:val="center"/>
              <w:rPr>
                <w:rFonts w:cs="Times New Roman"/>
                <w:sz w:val="22"/>
              </w:rPr>
            </w:pPr>
            <w:r w:rsidRPr="00A66C02">
              <w:rPr>
                <w:rFonts w:cs="Times New Roman"/>
                <w:sz w:val="22"/>
              </w:rPr>
              <w:t xml:space="preserve">49.856 </w:t>
            </w:r>
          </w:p>
          <w:p w14:paraId="54054260" w14:textId="77777777" w:rsidR="00A45517" w:rsidRPr="00844C87" w:rsidRDefault="00A45517" w:rsidP="00FB544A">
            <w:pPr>
              <w:ind w:firstLineChars="0" w:firstLine="0"/>
              <w:jc w:val="center"/>
              <w:rPr>
                <w:rFonts w:cs="Times New Roman"/>
                <w:sz w:val="22"/>
              </w:rPr>
            </w:pPr>
            <w:r w:rsidRPr="00A66C02">
              <w:rPr>
                <w:rFonts w:cs="Times New Roman"/>
                <w:sz w:val="22"/>
              </w:rPr>
              <w:t>99.71%</w:t>
            </w:r>
          </w:p>
        </w:tc>
        <w:tc>
          <w:tcPr>
            <w:tcW w:w="992" w:type="dxa"/>
            <w:tcBorders>
              <w:top w:val="single" w:sz="4" w:space="0" w:color="auto"/>
              <w:bottom w:val="single" w:sz="4" w:space="0" w:color="auto"/>
            </w:tcBorders>
            <w:shd w:val="clear" w:color="auto" w:fill="auto"/>
            <w:noWrap/>
            <w:vAlign w:val="center"/>
            <w:hideMark/>
          </w:tcPr>
          <w:p w14:paraId="68D03AD5" w14:textId="77777777" w:rsidR="00A45517" w:rsidRPr="00A66C02" w:rsidRDefault="00A45517" w:rsidP="00FB544A">
            <w:pPr>
              <w:ind w:firstLineChars="0" w:firstLine="0"/>
              <w:jc w:val="center"/>
              <w:rPr>
                <w:rFonts w:cs="Times New Roman"/>
                <w:sz w:val="22"/>
              </w:rPr>
            </w:pPr>
            <w:r w:rsidRPr="00A66C02">
              <w:rPr>
                <w:rFonts w:cs="Times New Roman"/>
                <w:sz w:val="22"/>
              </w:rPr>
              <w:t xml:space="preserve">49.991 </w:t>
            </w:r>
          </w:p>
          <w:p w14:paraId="176DF50B" w14:textId="77777777" w:rsidR="00A45517" w:rsidRPr="00A66C02" w:rsidRDefault="00A45517" w:rsidP="00FB544A">
            <w:pPr>
              <w:ind w:firstLineChars="0" w:firstLine="0"/>
              <w:jc w:val="center"/>
              <w:rPr>
                <w:rFonts w:cs="Times New Roman"/>
                <w:sz w:val="22"/>
              </w:rPr>
            </w:pPr>
            <w:r w:rsidRPr="00A66C02">
              <w:rPr>
                <w:rFonts w:cs="Times New Roman"/>
                <w:sz w:val="22"/>
              </w:rPr>
              <w:t>99.98%</w:t>
            </w:r>
          </w:p>
          <w:p w14:paraId="705E5D8B" w14:textId="77777777" w:rsidR="00A45517" w:rsidRPr="00A66C02" w:rsidRDefault="00A45517" w:rsidP="00FB544A">
            <w:pPr>
              <w:ind w:firstLineChars="0" w:firstLine="0"/>
              <w:jc w:val="center"/>
              <w:rPr>
                <w:rFonts w:cs="Times New Roman"/>
                <w:sz w:val="22"/>
              </w:rPr>
            </w:pPr>
            <w:r w:rsidRPr="00A66C02">
              <w:rPr>
                <w:rFonts w:cs="Times New Roman"/>
                <w:sz w:val="22"/>
              </w:rPr>
              <w:t xml:space="preserve">49.554 </w:t>
            </w:r>
          </w:p>
          <w:p w14:paraId="6F378053" w14:textId="77777777" w:rsidR="00A45517" w:rsidRPr="00A66C02" w:rsidRDefault="00A45517" w:rsidP="00FB544A">
            <w:pPr>
              <w:ind w:firstLineChars="0" w:firstLine="0"/>
              <w:jc w:val="center"/>
              <w:rPr>
                <w:rFonts w:cs="Times New Roman"/>
                <w:sz w:val="22"/>
              </w:rPr>
            </w:pPr>
            <w:r w:rsidRPr="00A66C02">
              <w:rPr>
                <w:rFonts w:cs="Times New Roman"/>
                <w:sz w:val="22"/>
              </w:rPr>
              <w:t>99.11%</w:t>
            </w:r>
          </w:p>
          <w:p w14:paraId="3F42E078" w14:textId="77777777" w:rsidR="00A45517" w:rsidRPr="00A66C02" w:rsidRDefault="00A45517" w:rsidP="00FB544A">
            <w:pPr>
              <w:ind w:firstLineChars="0" w:firstLine="0"/>
              <w:jc w:val="center"/>
              <w:rPr>
                <w:rFonts w:cs="Times New Roman"/>
                <w:sz w:val="22"/>
              </w:rPr>
            </w:pPr>
            <w:r w:rsidRPr="00A66C02">
              <w:rPr>
                <w:rFonts w:cs="Times New Roman"/>
                <w:sz w:val="22"/>
              </w:rPr>
              <w:t xml:space="preserve">48.893 </w:t>
            </w:r>
          </w:p>
          <w:p w14:paraId="03AA403A" w14:textId="77777777" w:rsidR="00A45517" w:rsidRPr="00A66C02" w:rsidRDefault="00A45517" w:rsidP="00FB544A">
            <w:pPr>
              <w:ind w:firstLineChars="0" w:firstLine="0"/>
              <w:jc w:val="center"/>
              <w:rPr>
                <w:rFonts w:cs="Times New Roman"/>
                <w:sz w:val="22"/>
              </w:rPr>
            </w:pPr>
            <w:r w:rsidRPr="00A66C02">
              <w:rPr>
                <w:rFonts w:cs="Times New Roman"/>
                <w:sz w:val="22"/>
              </w:rPr>
              <w:t>97.79%</w:t>
            </w:r>
          </w:p>
          <w:p w14:paraId="356EA260" w14:textId="77777777" w:rsidR="00A45517" w:rsidRPr="00A66C02" w:rsidRDefault="00A45517" w:rsidP="00FB544A">
            <w:pPr>
              <w:ind w:firstLineChars="0" w:firstLine="0"/>
              <w:jc w:val="center"/>
              <w:rPr>
                <w:rFonts w:cs="Times New Roman"/>
                <w:sz w:val="22"/>
              </w:rPr>
            </w:pPr>
            <w:r w:rsidRPr="00A66C02">
              <w:rPr>
                <w:rFonts w:cs="Times New Roman"/>
                <w:sz w:val="22"/>
              </w:rPr>
              <w:t xml:space="preserve">48.555 </w:t>
            </w:r>
          </w:p>
          <w:p w14:paraId="70580447" w14:textId="77777777" w:rsidR="00A45517" w:rsidRPr="00A66C02" w:rsidRDefault="00A45517" w:rsidP="00FB544A">
            <w:pPr>
              <w:ind w:firstLineChars="0" w:firstLine="0"/>
              <w:jc w:val="center"/>
              <w:rPr>
                <w:rFonts w:cs="Times New Roman"/>
                <w:sz w:val="22"/>
              </w:rPr>
            </w:pPr>
            <w:r w:rsidRPr="00A66C02">
              <w:rPr>
                <w:rFonts w:cs="Times New Roman"/>
                <w:sz w:val="22"/>
              </w:rPr>
              <w:t>97.11%</w:t>
            </w:r>
          </w:p>
          <w:p w14:paraId="7BA91BF7" w14:textId="77777777" w:rsidR="00A45517" w:rsidRPr="00A66C02" w:rsidRDefault="00A45517" w:rsidP="00FB544A">
            <w:pPr>
              <w:ind w:firstLineChars="0" w:firstLine="0"/>
              <w:jc w:val="center"/>
              <w:rPr>
                <w:rFonts w:cs="Times New Roman"/>
                <w:sz w:val="22"/>
              </w:rPr>
            </w:pPr>
            <w:r w:rsidRPr="00A66C02">
              <w:rPr>
                <w:rFonts w:cs="Times New Roman"/>
                <w:sz w:val="22"/>
              </w:rPr>
              <w:t xml:space="preserve">49.337 </w:t>
            </w:r>
          </w:p>
          <w:p w14:paraId="21A2BC75" w14:textId="77777777" w:rsidR="00A45517" w:rsidRPr="00A66C02" w:rsidRDefault="00A45517" w:rsidP="00FB544A">
            <w:pPr>
              <w:ind w:firstLineChars="0" w:firstLine="0"/>
              <w:jc w:val="center"/>
              <w:rPr>
                <w:rFonts w:cs="Times New Roman"/>
                <w:sz w:val="22"/>
              </w:rPr>
            </w:pPr>
            <w:r w:rsidRPr="00A66C02">
              <w:rPr>
                <w:rFonts w:cs="Times New Roman"/>
                <w:sz w:val="22"/>
              </w:rPr>
              <w:t>98.67%</w:t>
            </w:r>
          </w:p>
          <w:p w14:paraId="7B24935E" w14:textId="77777777" w:rsidR="00A45517" w:rsidRPr="00A66C02" w:rsidRDefault="00A45517" w:rsidP="00FB544A">
            <w:pPr>
              <w:ind w:firstLineChars="0" w:firstLine="0"/>
              <w:jc w:val="center"/>
              <w:rPr>
                <w:rFonts w:cs="Times New Roman"/>
                <w:sz w:val="22"/>
              </w:rPr>
            </w:pPr>
            <w:r w:rsidRPr="00A66C02">
              <w:rPr>
                <w:rFonts w:cs="Times New Roman"/>
                <w:sz w:val="22"/>
              </w:rPr>
              <w:t xml:space="preserve">49.913 </w:t>
            </w:r>
          </w:p>
          <w:p w14:paraId="45366633" w14:textId="77777777" w:rsidR="00A45517" w:rsidRPr="00844C87" w:rsidRDefault="00A45517" w:rsidP="00FB544A">
            <w:pPr>
              <w:ind w:firstLineChars="0" w:firstLine="0"/>
              <w:jc w:val="center"/>
              <w:rPr>
                <w:rFonts w:cs="Times New Roman"/>
                <w:sz w:val="22"/>
              </w:rPr>
            </w:pPr>
            <w:r w:rsidRPr="00A66C02">
              <w:rPr>
                <w:rFonts w:cs="Times New Roman"/>
                <w:sz w:val="22"/>
              </w:rPr>
              <w:t>99.83%</w:t>
            </w:r>
          </w:p>
        </w:tc>
        <w:tc>
          <w:tcPr>
            <w:tcW w:w="975" w:type="dxa"/>
            <w:tcBorders>
              <w:top w:val="single" w:sz="4" w:space="0" w:color="auto"/>
              <w:bottom w:val="single" w:sz="4" w:space="0" w:color="auto"/>
            </w:tcBorders>
            <w:shd w:val="clear" w:color="auto" w:fill="auto"/>
            <w:noWrap/>
            <w:vAlign w:val="center"/>
            <w:hideMark/>
          </w:tcPr>
          <w:p w14:paraId="52FB7F7A" w14:textId="77777777" w:rsidR="00A45517" w:rsidRPr="00A66C02" w:rsidRDefault="00A45517" w:rsidP="00FB544A">
            <w:pPr>
              <w:ind w:firstLineChars="0" w:firstLine="0"/>
              <w:jc w:val="center"/>
              <w:rPr>
                <w:rFonts w:cs="Times New Roman"/>
                <w:sz w:val="22"/>
              </w:rPr>
            </w:pPr>
            <w:r w:rsidRPr="00A66C02">
              <w:rPr>
                <w:rFonts w:cs="Times New Roman"/>
                <w:sz w:val="22"/>
              </w:rPr>
              <w:t xml:space="preserve">49.898 </w:t>
            </w:r>
          </w:p>
          <w:p w14:paraId="15565A11" w14:textId="77777777" w:rsidR="00A45517" w:rsidRPr="00A66C02" w:rsidRDefault="00A45517" w:rsidP="00FB544A">
            <w:pPr>
              <w:ind w:firstLineChars="0" w:firstLine="0"/>
              <w:jc w:val="center"/>
              <w:rPr>
                <w:rFonts w:cs="Times New Roman"/>
                <w:sz w:val="22"/>
              </w:rPr>
            </w:pPr>
            <w:r w:rsidRPr="00A66C02">
              <w:rPr>
                <w:rFonts w:cs="Times New Roman"/>
                <w:sz w:val="22"/>
              </w:rPr>
              <w:t>99.80%</w:t>
            </w:r>
          </w:p>
          <w:p w14:paraId="2CCA037C" w14:textId="77777777" w:rsidR="00A45517" w:rsidRPr="00A66C02" w:rsidRDefault="00A45517" w:rsidP="00FB544A">
            <w:pPr>
              <w:ind w:firstLineChars="0" w:firstLine="0"/>
              <w:jc w:val="center"/>
              <w:rPr>
                <w:rFonts w:cs="Times New Roman"/>
                <w:sz w:val="22"/>
              </w:rPr>
            </w:pPr>
            <w:r w:rsidRPr="00A66C02">
              <w:rPr>
                <w:rFonts w:cs="Times New Roman"/>
                <w:sz w:val="22"/>
              </w:rPr>
              <w:t xml:space="preserve">49.552 </w:t>
            </w:r>
          </w:p>
          <w:p w14:paraId="5CF4868F" w14:textId="77777777" w:rsidR="00A45517" w:rsidRPr="00A66C02" w:rsidRDefault="00A45517" w:rsidP="00FB544A">
            <w:pPr>
              <w:ind w:firstLineChars="0" w:firstLine="0"/>
              <w:jc w:val="center"/>
              <w:rPr>
                <w:rFonts w:cs="Times New Roman"/>
                <w:sz w:val="22"/>
              </w:rPr>
            </w:pPr>
            <w:r w:rsidRPr="00A66C02">
              <w:rPr>
                <w:rFonts w:cs="Times New Roman"/>
                <w:sz w:val="22"/>
              </w:rPr>
              <w:t>99.10%</w:t>
            </w:r>
          </w:p>
          <w:p w14:paraId="2BDB05F9" w14:textId="77777777" w:rsidR="00A45517" w:rsidRPr="00A66C02" w:rsidRDefault="00A45517" w:rsidP="00FB544A">
            <w:pPr>
              <w:ind w:firstLineChars="0" w:firstLine="0"/>
              <w:jc w:val="center"/>
              <w:rPr>
                <w:rFonts w:cs="Times New Roman"/>
                <w:sz w:val="22"/>
              </w:rPr>
            </w:pPr>
            <w:r w:rsidRPr="00A66C02">
              <w:rPr>
                <w:rFonts w:cs="Times New Roman"/>
                <w:sz w:val="22"/>
              </w:rPr>
              <w:t xml:space="preserve">48.912 </w:t>
            </w:r>
          </w:p>
          <w:p w14:paraId="0C80FC20" w14:textId="77777777" w:rsidR="00A45517" w:rsidRPr="00A66C02" w:rsidRDefault="00A45517" w:rsidP="00FB544A">
            <w:pPr>
              <w:ind w:firstLineChars="0" w:firstLine="0"/>
              <w:jc w:val="center"/>
              <w:rPr>
                <w:rFonts w:cs="Times New Roman"/>
                <w:sz w:val="22"/>
              </w:rPr>
            </w:pPr>
            <w:r w:rsidRPr="00A66C02">
              <w:rPr>
                <w:rFonts w:cs="Times New Roman"/>
                <w:sz w:val="22"/>
              </w:rPr>
              <w:t>97.82%</w:t>
            </w:r>
          </w:p>
          <w:p w14:paraId="4B5502DC" w14:textId="77777777" w:rsidR="00A45517" w:rsidRPr="00A66C02" w:rsidRDefault="00A45517" w:rsidP="00FB544A">
            <w:pPr>
              <w:ind w:firstLineChars="0" w:firstLine="0"/>
              <w:jc w:val="center"/>
              <w:rPr>
                <w:rFonts w:cs="Times New Roman"/>
                <w:sz w:val="22"/>
              </w:rPr>
            </w:pPr>
            <w:r w:rsidRPr="00A66C02">
              <w:rPr>
                <w:rFonts w:cs="Times New Roman"/>
                <w:sz w:val="22"/>
              </w:rPr>
              <w:t xml:space="preserve">48.225 </w:t>
            </w:r>
          </w:p>
          <w:p w14:paraId="175B8459" w14:textId="77777777" w:rsidR="00A45517" w:rsidRPr="00A66C02" w:rsidRDefault="00A45517" w:rsidP="00FB544A">
            <w:pPr>
              <w:ind w:firstLineChars="0" w:firstLine="0"/>
              <w:jc w:val="center"/>
              <w:rPr>
                <w:rFonts w:cs="Times New Roman"/>
                <w:sz w:val="22"/>
              </w:rPr>
            </w:pPr>
            <w:r w:rsidRPr="00A66C02">
              <w:rPr>
                <w:rFonts w:cs="Times New Roman"/>
                <w:sz w:val="22"/>
              </w:rPr>
              <w:t>96.45%</w:t>
            </w:r>
          </w:p>
          <w:p w14:paraId="2CF0F651" w14:textId="77777777" w:rsidR="00A45517" w:rsidRPr="00A66C02" w:rsidRDefault="00A45517" w:rsidP="00FB544A">
            <w:pPr>
              <w:ind w:firstLineChars="0" w:firstLine="0"/>
              <w:jc w:val="center"/>
              <w:rPr>
                <w:rFonts w:cs="Times New Roman"/>
                <w:sz w:val="22"/>
              </w:rPr>
            </w:pPr>
            <w:r w:rsidRPr="00A66C02">
              <w:rPr>
                <w:rFonts w:cs="Times New Roman"/>
                <w:sz w:val="22"/>
              </w:rPr>
              <w:t xml:space="preserve">49.351 </w:t>
            </w:r>
          </w:p>
          <w:p w14:paraId="33264CCE" w14:textId="77777777" w:rsidR="00A45517" w:rsidRPr="00A66C02" w:rsidRDefault="00A45517" w:rsidP="00FB544A">
            <w:pPr>
              <w:ind w:firstLineChars="0" w:firstLine="0"/>
              <w:jc w:val="center"/>
              <w:rPr>
                <w:rFonts w:cs="Times New Roman"/>
                <w:sz w:val="22"/>
              </w:rPr>
            </w:pPr>
            <w:r w:rsidRPr="00A66C02">
              <w:rPr>
                <w:rFonts w:cs="Times New Roman"/>
                <w:sz w:val="22"/>
              </w:rPr>
              <w:t>98.70%</w:t>
            </w:r>
          </w:p>
          <w:p w14:paraId="5F5D4A55" w14:textId="77777777" w:rsidR="00A45517" w:rsidRPr="00A66C02" w:rsidRDefault="00A45517" w:rsidP="00FB544A">
            <w:pPr>
              <w:ind w:firstLineChars="0" w:firstLine="0"/>
              <w:jc w:val="center"/>
              <w:rPr>
                <w:rFonts w:cs="Times New Roman"/>
                <w:sz w:val="22"/>
              </w:rPr>
            </w:pPr>
            <w:r w:rsidRPr="00A66C02">
              <w:rPr>
                <w:rFonts w:cs="Times New Roman"/>
                <w:sz w:val="22"/>
              </w:rPr>
              <w:t xml:space="preserve">49.869 </w:t>
            </w:r>
          </w:p>
          <w:p w14:paraId="18F9945F" w14:textId="77777777" w:rsidR="00A45517" w:rsidRPr="00844C87" w:rsidRDefault="00A45517" w:rsidP="00FB544A">
            <w:pPr>
              <w:ind w:firstLineChars="0" w:firstLine="0"/>
              <w:jc w:val="center"/>
              <w:rPr>
                <w:rFonts w:cs="Times New Roman"/>
                <w:sz w:val="22"/>
              </w:rPr>
            </w:pPr>
            <w:r w:rsidRPr="00A66C02">
              <w:rPr>
                <w:rFonts w:cs="Times New Roman"/>
                <w:sz w:val="22"/>
              </w:rPr>
              <w:t>99.74%</w:t>
            </w:r>
          </w:p>
        </w:tc>
        <w:tc>
          <w:tcPr>
            <w:tcW w:w="1472" w:type="dxa"/>
            <w:tcBorders>
              <w:top w:val="single" w:sz="4" w:space="0" w:color="auto"/>
              <w:bottom w:val="single" w:sz="4" w:space="0" w:color="auto"/>
            </w:tcBorders>
          </w:tcPr>
          <w:p w14:paraId="39BDACCC" w14:textId="77777777" w:rsidR="00A45517" w:rsidRPr="00A66C02" w:rsidRDefault="00A45517" w:rsidP="00FB544A">
            <w:pPr>
              <w:ind w:firstLineChars="0" w:firstLine="0"/>
              <w:jc w:val="center"/>
              <w:rPr>
                <w:rFonts w:cs="Times New Roman"/>
                <w:sz w:val="22"/>
              </w:rPr>
            </w:pPr>
            <w:r>
              <w:rPr>
                <w:rFonts w:cs="Times New Roman"/>
                <w:sz w:val="22"/>
              </w:rPr>
              <w:t xml:space="preserve"> </w:t>
            </w:r>
            <w:r w:rsidRPr="00A66C02">
              <w:rPr>
                <w:rFonts w:cs="Times New Roman"/>
                <w:sz w:val="22"/>
              </w:rPr>
              <w:t>0.14%</w:t>
            </w:r>
          </w:p>
          <w:p w14:paraId="3C9ACEFF" w14:textId="77777777" w:rsidR="00A45517" w:rsidRPr="00A66C02" w:rsidRDefault="00A45517" w:rsidP="00FB544A">
            <w:pPr>
              <w:ind w:firstLineChars="0" w:firstLine="0"/>
              <w:jc w:val="center"/>
              <w:rPr>
                <w:rFonts w:cs="Times New Roman"/>
                <w:sz w:val="22"/>
              </w:rPr>
            </w:pPr>
            <w:r w:rsidRPr="00A66C02">
              <w:rPr>
                <w:rFonts w:cs="Times New Roman"/>
                <w:sz w:val="22"/>
              </w:rPr>
              <w:t>-</w:t>
            </w:r>
          </w:p>
          <w:p w14:paraId="1A03F204" w14:textId="77777777" w:rsidR="00A45517" w:rsidRPr="00A66C02" w:rsidRDefault="00A45517" w:rsidP="00FB544A">
            <w:pPr>
              <w:ind w:firstLineChars="0" w:firstLine="0"/>
              <w:jc w:val="center"/>
              <w:rPr>
                <w:rFonts w:cs="Times New Roman"/>
                <w:sz w:val="22"/>
              </w:rPr>
            </w:pPr>
            <w:r w:rsidRPr="00A66C02">
              <w:rPr>
                <w:rFonts w:cs="Times New Roman"/>
                <w:sz w:val="22"/>
              </w:rPr>
              <w:t>0.04%</w:t>
            </w:r>
          </w:p>
          <w:p w14:paraId="24685414" w14:textId="77777777" w:rsidR="00A45517" w:rsidRPr="00A66C02" w:rsidRDefault="00A45517" w:rsidP="00FB544A">
            <w:pPr>
              <w:ind w:firstLineChars="0" w:firstLine="0"/>
              <w:jc w:val="center"/>
              <w:rPr>
                <w:rFonts w:cs="Times New Roman"/>
                <w:sz w:val="22"/>
              </w:rPr>
            </w:pPr>
            <w:r w:rsidRPr="00A66C02">
              <w:rPr>
                <w:rFonts w:cs="Times New Roman"/>
                <w:sz w:val="22"/>
              </w:rPr>
              <w:t>-</w:t>
            </w:r>
          </w:p>
          <w:p w14:paraId="516E47D3" w14:textId="77777777" w:rsidR="00A45517" w:rsidRPr="00A66C02" w:rsidRDefault="00A45517" w:rsidP="00FB544A">
            <w:pPr>
              <w:ind w:firstLineChars="0" w:firstLine="0"/>
              <w:jc w:val="center"/>
              <w:rPr>
                <w:rFonts w:cs="Times New Roman"/>
                <w:sz w:val="22"/>
              </w:rPr>
            </w:pPr>
            <w:r w:rsidRPr="00A66C02">
              <w:rPr>
                <w:rFonts w:cs="Times New Roman"/>
                <w:sz w:val="22"/>
              </w:rPr>
              <w:t>0.05%</w:t>
            </w:r>
          </w:p>
          <w:p w14:paraId="0EC64B36" w14:textId="77777777" w:rsidR="00A45517" w:rsidRPr="00A66C02" w:rsidRDefault="00A45517" w:rsidP="00FB544A">
            <w:pPr>
              <w:ind w:firstLineChars="0" w:firstLine="0"/>
              <w:jc w:val="center"/>
              <w:rPr>
                <w:rFonts w:cs="Times New Roman"/>
                <w:sz w:val="22"/>
              </w:rPr>
            </w:pPr>
            <w:r w:rsidRPr="00A66C02">
              <w:rPr>
                <w:rFonts w:cs="Times New Roman"/>
                <w:sz w:val="22"/>
              </w:rPr>
              <w:t>-</w:t>
            </w:r>
          </w:p>
          <w:p w14:paraId="68401D1F" w14:textId="77777777" w:rsidR="00A45517" w:rsidRPr="00A66C02" w:rsidRDefault="00A45517" w:rsidP="00FB544A">
            <w:pPr>
              <w:ind w:firstLineChars="0" w:firstLine="0"/>
              <w:jc w:val="center"/>
              <w:rPr>
                <w:rFonts w:cs="Times New Roman"/>
                <w:sz w:val="22"/>
              </w:rPr>
            </w:pPr>
            <w:r w:rsidRPr="00A66C02">
              <w:rPr>
                <w:rFonts w:cs="Times New Roman"/>
                <w:sz w:val="22"/>
              </w:rPr>
              <w:t>0.39%</w:t>
            </w:r>
          </w:p>
          <w:p w14:paraId="7EAA2B8A" w14:textId="77777777" w:rsidR="00A45517" w:rsidRPr="00A66C02" w:rsidRDefault="00A45517" w:rsidP="00FB544A">
            <w:pPr>
              <w:ind w:firstLineChars="0" w:firstLine="0"/>
              <w:jc w:val="center"/>
              <w:rPr>
                <w:rFonts w:cs="Times New Roman"/>
                <w:sz w:val="22"/>
              </w:rPr>
            </w:pPr>
            <w:r w:rsidRPr="00A66C02">
              <w:rPr>
                <w:rFonts w:cs="Times New Roman"/>
                <w:sz w:val="22"/>
              </w:rPr>
              <w:t>-</w:t>
            </w:r>
          </w:p>
          <w:p w14:paraId="615541F2" w14:textId="77777777" w:rsidR="00A45517" w:rsidRPr="00A66C02" w:rsidRDefault="00A45517" w:rsidP="00FB544A">
            <w:pPr>
              <w:ind w:firstLineChars="0" w:firstLine="0"/>
              <w:jc w:val="center"/>
              <w:rPr>
                <w:rFonts w:cs="Times New Roman"/>
                <w:sz w:val="22"/>
              </w:rPr>
            </w:pPr>
            <w:r w:rsidRPr="00A66C02">
              <w:rPr>
                <w:rFonts w:cs="Times New Roman"/>
                <w:sz w:val="22"/>
              </w:rPr>
              <w:t>0.05%</w:t>
            </w:r>
          </w:p>
          <w:p w14:paraId="1ECFC1A6" w14:textId="77777777" w:rsidR="00A45517" w:rsidRPr="00A66C02" w:rsidRDefault="00A45517" w:rsidP="00FB544A">
            <w:pPr>
              <w:ind w:firstLineChars="0" w:firstLine="0"/>
              <w:jc w:val="center"/>
              <w:rPr>
                <w:rFonts w:cs="Times New Roman"/>
                <w:sz w:val="22"/>
              </w:rPr>
            </w:pPr>
            <w:r w:rsidRPr="00A66C02">
              <w:rPr>
                <w:rFonts w:cs="Times New Roman"/>
                <w:sz w:val="22"/>
              </w:rPr>
              <w:t>-</w:t>
            </w:r>
          </w:p>
          <w:p w14:paraId="2344C3E4" w14:textId="77777777" w:rsidR="00A45517" w:rsidRDefault="00A45517" w:rsidP="00FB544A">
            <w:pPr>
              <w:ind w:firstLineChars="0" w:firstLine="0"/>
              <w:jc w:val="center"/>
              <w:rPr>
                <w:rFonts w:cs="Times New Roman"/>
                <w:sz w:val="22"/>
              </w:rPr>
            </w:pPr>
            <w:r w:rsidRPr="00A66C02">
              <w:rPr>
                <w:rFonts w:cs="Times New Roman"/>
                <w:sz w:val="22"/>
              </w:rPr>
              <w:t>0.06%</w:t>
            </w:r>
          </w:p>
          <w:p w14:paraId="201BB95A" w14:textId="77777777" w:rsidR="00A45517" w:rsidRPr="00000737" w:rsidRDefault="00A45517" w:rsidP="00FB544A">
            <w:pPr>
              <w:ind w:firstLineChars="0" w:firstLine="0"/>
              <w:jc w:val="center"/>
              <w:rPr>
                <w:rFonts w:cs="Times New Roman"/>
                <w:sz w:val="22"/>
              </w:rPr>
            </w:pPr>
            <w:r w:rsidRPr="00A66C02">
              <w:rPr>
                <w:rFonts w:cs="Times New Roman"/>
                <w:sz w:val="22"/>
              </w:rPr>
              <w:t>-</w:t>
            </w:r>
          </w:p>
        </w:tc>
      </w:tr>
    </w:tbl>
    <w:p w14:paraId="0E7CD337" w14:textId="77777777" w:rsidR="00A45517" w:rsidRDefault="00A45517" w:rsidP="00A45517">
      <w:pPr>
        <w:rPr>
          <w:rFonts w:cs="Times New Roman"/>
        </w:rPr>
      </w:pPr>
    </w:p>
    <w:p w14:paraId="65BFA112" w14:textId="77777777" w:rsidR="00A45517" w:rsidRPr="008D3D29" w:rsidRDefault="00A45517" w:rsidP="00A45517">
      <w:pPr>
        <w:rPr>
          <w:rFonts w:cs="Times New Roman"/>
        </w:rPr>
      </w:pPr>
      <w:r w:rsidRPr="008D3D29">
        <w:rPr>
          <w:rFonts w:cs="Times New Roman"/>
        </w:rPr>
        <w:t>由上述试验数据计算</w:t>
      </w:r>
      <w:r w:rsidRPr="008D3D29">
        <w:rPr>
          <w:rFonts w:cs="Times New Roman"/>
        </w:rPr>
        <w:t>6</w:t>
      </w:r>
      <w:r w:rsidRPr="008D3D29">
        <w:rPr>
          <w:rFonts w:cs="Times New Roman"/>
        </w:rPr>
        <w:t>个氨基酸样品平均回收率分别为</w:t>
      </w:r>
      <w:r w:rsidRPr="00712363">
        <w:rPr>
          <w:rFonts w:cs="Times New Roman"/>
        </w:rPr>
        <w:t>99.80%</w:t>
      </w:r>
      <w:r>
        <w:rPr>
          <w:rFonts w:cs="Times New Roman" w:hint="eastAsia"/>
        </w:rPr>
        <w:t>、</w:t>
      </w:r>
      <w:r w:rsidRPr="00712363">
        <w:rPr>
          <w:rFonts w:cs="Times New Roman"/>
        </w:rPr>
        <w:t>99.10%</w:t>
      </w:r>
      <w:r>
        <w:rPr>
          <w:rFonts w:cs="Times New Roman" w:hint="eastAsia"/>
        </w:rPr>
        <w:t>、</w:t>
      </w:r>
      <w:r w:rsidRPr="00712363">
        <w:rPr>
          <w:rFonts w:cs="Times New Roman"/>
        </w:rPr>
        <w:t>97.82%</w:t>
      </w:r>
      <w:r>
        <w:rPr>
          <w:rFonts w:cs="Times New Roman" w:hint="eastAsia"/>
        </w:rPr>
        <w:t>、</w:t>
      </w:r>
      <w:r w:rsidRPr="00712363">
        <w:rPr>
          <w:rFonts w:cs="Times New Roman"/>
        </w:rPr>
        <w:t>96.45%</w:t>
      </w:r>
      <w:r>
        <w:rPr>
          <w:rFonts w:cs="Times New Roman" w:hint="eastAsia"/>
        </w:rPr>
        <w:t>、</w:t>
      </w:r>
      <w:r w:rsidRPr="00712363">
        <w:rPr>
          <w:rFonts w:cs="Times New Roman"/>
        </w:rPr>
        <w:t>98.70%</w:t>
      </w:r>
      <w:r>
        <w:rPr>
          <w:rFonts w:cs="Times New Roman" w:hint="eastAsia"/>
        </w:rPr>
        <w:t>、</w:t>
      </w:r>
      <w:r w:rsidRPr="00712363">
        <w:rPr>
          <w:rFonts w:cs="Times New Roman"/>
        </w:rPr>
        <w:t>99.74%</w:t>
      </w:r>
      <w:r w:rsidRPr="008D3D29">
        <w:rPr>
          <w:rFonts w:cs="Times New Roman"/>
        </w:rPr>
        <w:t>，</w:t>
      </w:r>
      <w:r w:rsidRPr="008D3D29">
        <w:rPr>
          <w:rFonts w:cs="Times New Roman"/>
        </w:rPr>
        <w:t>6</w:t>
      </w:r>
      <w:r w:rsidRPr="008D3D29">
        <w:rPr>
          <w:rFonts w:cs="Times New Roman"/>
        </w:rPr>
        <w:t>个样品的</w:t>
      </w:r>
      <w:r w:rsidRPr="008D3D29">
        <w:rPr>
          <w:rFonts w:cs="Times New Roman"/>
        </w:rPr>
        <w:t>3</w:t>
      </w:r>
      <w:r w:rsidRPr="008D3D29">
        <w:rPr>
          <w:rFonts w:cs="Times New Roman"/>
        </w:rPr>
        <w:t>个测试结果的变异系数分别为</w:t>
      </w:r>
      <w:r w:rsidRPr="008D3D29">
        <w:rPr>
          <w:rFonts w:cs="Times New Roman"/>
        </w:rPr>
        <w:t>CV</w:t>
      </w:r>
      <w:r w:rsidRPr="008D3D29">
        <w:rPr>
          <w:rFonts w:cs="Times New Roman"/>
          <w:vertAlign w:val="subscript"/>
        </w:rPr>
        <w:t>1</w:t>
      </w:r>
      <w:r w:rsidRPr="008D3D29">
        <w:rPr>
          <w:rFonts w:cs="Times New Roman"/>
        </w:rPr>
        <w:t>=</w:t>
      </w:r>
      <w:r w:rsidRPr="008D3D29">
        <w:rPr>
          <w:rFonts w:cs="Times New Roman" w:hint="eastAsia"/>
        </w:rPr>
        <w:t>0.</w:t>
      </w:r>
      <w:r>
        <w:rPr>
          <w:rFonts w:cs="Times New Roman" w:hint="eastAsia"/>
        </w:rPr>
        <w:t>14</w:t>
      </w:r>
      <w:r w:rsidRPr="008D3D29">
        <w:rPr>
          <w:rFonts w:cs="Times New Roman"/>
        </w:rPr>
        <w:t>%</w:t>
      </w:r>
      <w:r w:rsidRPr="008D3D29">
        <w:rPr>
          <w:rFonts w:cs="Times New Roman"/>
        </w:rPr>
        <w:t>、</w:t>
      </w:r>
      <w:r w:rsidRPr="008D3D29">
        <w:rPr>
          <w:rFonts w:cs="Times New Roman"/>
        </w:rPr>
        <w:t>CV</w:t>
      </w:r>
      <w:r w:rsidRPr="008D3D29">
        <w:rPr>
          <w:rFonts w:cs="Times New Roman" w:hint="eastAsia"/>
          <w:vertAlign w:val="subscript"/>
        </w:rPr>
        <w:t>2</w:t>
      </w:r>
      <w:r w:rsidRPr="008D3D29">
        <w:rPr>
          <w:rFonts w:cs="Times New Roman" w:hint="eastAsia"/>
        </w:rPr>
        <w:t>=</w:t>
      </w:r>
      <w:r>
        <w:rPr>
          <w:rFonts w:cs="Times New Roman" w:hint="eastAsia"/>
        </w:rPr>
        <w:t>0.04%</w:t>
      </w:r>
      <w:r w:rsidRPr="008D3D29">
        <w:rPr>
          <w:rFonts w:cs="Times New Roman" w:hint="eastAsia"/>
        </w:rPr>
        <w:t>、</w:t>
      </w:r>
      <w:r w:rsidRPr="008D3D29">
        <w:rPr>
          <w:rFonts w:cs="Times New Roman"/>
        </w:rPr>
        <w:t>CV</w:t>
      </w:r>
      <w:r w:rsidRPr="008D3D29">
        <w:rPr>
          <w:rFonts w:cs="Times New Roman" w:hint="eastAsia"/>
          <w:vertAlign w:val="subscript"/>
        </w:rPr>
        <w:t>3</w:t>
      </w:r>
      <w:r w:rsidRPr="008D3D29">
        <w:rPr>
          <w:rFonts w:cs="Times New Roman" w:hint="eastAsia"/>
        </w:rPr>
        <w:t>=</w:t>
      </w:r>
      <w:r>
        <w:rPr>
          <w:rFonts w:cs="Times New Roman" w:hint="eastAsia"/>
        </w:rPr>
        <w:t>0.05%</w:t>
      </w:r>
      <w:r w:rsidRPr="008D3D29">
        <w:rPr>
          <w:rFonts w:cs="Times New Roman" w:hint="eastAsia"/>
        </w:rPr>
        <w:t>、</w:t>
      </w:r>
      <w:r w:rsidRPr="008D3D29">
        <w:rPr>
          <w:rFonts w:cs="Times New Roman"/>
        </w:rPr>
        <w:t>CV</w:t>
      </w:r>
      <w:r w:rsidRPr="008D3D29">
        <w:rPr>
          <w:rFonts w:cs="Times New Roman" w:hint="eastAsia"/>
          <w:vertAlign w:val="subscript"/>
        </w:rPr>
        <w:t>4</w:t>
      </w:r>
      <w:r w:rsidRPr="008D3D29">
        <w:rPr>
          <w:rFonts w:cs="Times New Roman" w:hint="eastAsia"/>
        </w:rPr>
        <w:t>=</w:t>
      </w:r>
      <w:r>
        <w:rPr>
          <w:rFonts w:cs="Times New Roman" w:hint="eastAsia"/>
        </w:rPr>
        <w:t>0.39%</w:t>
      </w:r>
      <w:r w:rsidRPr="008D3D29">
        <w:rPr>
          <w:rFonts w:cs="Times New Roman" w:hint="eastAsia"/>
        </w:rPr>
        <w:t>、</w:t>
      </w:r>
      <w:r w:rsidRPr="008D3D29">
        <w:rPr>
          <w:rFonts w:cs="Times New Roman"/>
        </w:rPr>
        <w:t>CV</w:t>
      </w:r>
      <w:r w:rsidRPr="008D3D29">
        <w:rPr>
          <w:rFonts w:cs="Times New Roman" w:hint="eastAsia"/>
          <w:vertAlign w:val="subscript"/>
        </w:rPr>
        <w:t>5</w:t>
      </w:r>
      <w:r w:rsidRPr="008D3D29">
        <w:rPr>
          <w:rFonts w:cs="Times New Roman" w:hint="eastAsia"/>
        </w:rPr>
        <w:t>=</w:t>
      </w:r>
      <w:r>
        <w:rPr>
          <w:rFonts w:cs="Times New Roman" w:hint="eastAsia"/>
        </w:rPr>
        <w:t>0.05%</w:t>
      </w:r>
      <w:r w:rsidRPr="008D3D29">
        <w:rPr>
          <w:rFonts w:cs="Times New Roman" w:hint="eastAsia"/>
        </w:rPr>
        <w:t>、</w:t>
      </w:r>
      <w:r w:rsidRPr="008D3D29">
        <w:rPr>
          <w:rFonts w:cs="Times New Roman"/>
        </w:rPr>
        <w:t>CV</w:t>
      </w:r>
      <w:r w:rsidRPr="008D3D29">
        <w:rPr>
          <w:rFonts w:cs="Times New Roman" w:hint="eastAsia"/>
          <w:vertAlign w:val="subscript"/>
        </w:rPr>
        <w:t>6</w:t>
      </w:r>
      <w:r w:rsidRPr="008D3D29">
        <w:rPr>
          <w:rFonts w:cs="Times New Roman" w:hint="eastAsia"/>
        </w:rPr>
        <w:t>=</w:t>
      </w:r>
      <w:r>
        <w:rPr>
          <w:rFonts w:cs="Times New Roman" w:hint="eastAsia"/>
        </w:rPr>
        <w:t>0.06%</w:t>
      </w:r>
      <w:r>
        <w:rPr>
          <w:rFonts w:cs="Times New Roman" w:hint="eastAsia"/>
        </w:rPr>
        <w:t>。</w:t>
      </w:r>
    </w:p>
    <w:p w14:paraId="0393234F" w14:textId="77777777" w:rsidR="00A45517" w:rsidRDefault="00A45517" w:rsidP="00A45517">
      <w:pPr>
        <w:rPr>
          <w:rFonts w:cs="Times New Roman"/>
        </w:rPr>
      </w:pPr>
    </w:p>
    <w:p w14:paraId="3EBE332A" w14:textId="77777777" w:rsidR="00A45517" w:rsidRPr="00844C87" w:rsidRDefault="00A45517" w:rsidP="00A45517">
      <w:pPr>
        <w:rPr>
          <w:rFonts w:cs="Times New Roman"/>
        </w:rPr>
      </w:pPr>
      <w:r w:rsidRPr="00844C87">
        <w:rPr>
          <w:rFonts w:cs="Times New Roman"/>
        </w:rPr>
        <w:t>整理实验结果如表</w:t>
      </w:r>
      <w:r>
        <w:rPr>
          <w:rFonts w:cs="Times New Roman" w:hint="eastAsia"/>
        </w:rPr>
        <w:t>4-</w:t>
      </w:r>
      <w:r w:rsidRPr="00844C87">
        <w:rPr>
          <w:rFonts w:cs="Times New Roman"/>
        </w:rPr>
        <w:t>5</w:t>
      </w:r>
      <w:r>
        <w:rPr>
          <w:rFonts w:cs="Times New Roman" w:hint="eastAsia"/>
        </w:rPr>
        <w:t>所示。</w:t>
      </w:r>
    </w:p>
    <w:p w14:paraId="21BDA535" w14:textId="77777777" w:rsidR="00A45517" w:rsidRPr="00844C87" w:rsidRDefault="00A45517" w:rsidP="00A45517">
      <w:pPr>
        <w:ind w:firstLineChars="0" w:firstLine="0"/>
        <w:jc w:val="center"/>
        <w:rPr>
          <w:rFonts w:cs="Times New Roman"/>
        </w:rPr>
      </w:pPr>
      <w:r w:rsidRPr="00B21EA1">
        <w:rPr>
          <w:rFonts w:eastAsia="楷体" w:cs="Times New Roman"/>
          <w:sz w:val="21"/>
          <w:szCs w:val="21"/>
        </w:rPr>
        <w:lastRenderedPageBreak/>
        <w:t>表</w:t>
      </w:r>
      <w:r>
        <w:rPr>
          <w:rFonts w:eastAsia="楷体" w:cs="Times New Roman" w:hint="eastAsia"/>
          <w:sz w:val="21"/>
          <w:szCs w:val="21"/>
        </w:rPr>
        <w:t>4-</w:t>
      </w:r>
      <w:r w:rsidRPr="00B21EA1">
        <w:rPr>
          <w:rFonts w:eastAsia="楷体" w:cs="Times New Roman"/>
          <w:sz w:val="21"/>
          <w:szCs w:val="21"/>
        </w:rPr>
        <w:t>5</w:t>
      </w:r>
      <w:r>
        <w:rPr>
          <w:rFonts w:eastAsia="楷体" w:cs="Times New Roman" w:hint="eastAsia"/>
          <w:sz w:val="21"/>
          <w:szCs w:val="21"/>
        </w:rPr>
        <w:t xml:space="preserve"> </w:t>
      </w:r>
      <w:r w:rsidRPr="00B21EA1">
        <w:rPr>
          <w:rFonts w:eastAsia="楷体" w:cs="Times New Roman"/>
          <w:sz w:val="21"/>
          <w:szCs w:val="21"/>
        </w:rPr>
        <w:t>重复测试结果的变异系数表</w:t>
      </w:r>
    </w:p>
    <w:tbl>
      <w:tblPr>
        <w:tblStyle w:val="aa"/>
        <w:tblpPr w:leftFromText="180" w:rightFromText="180" w:vertAnchor="text" w:tblpXSpec="center" w:tblpY="1"/>
        <w:tblOverlap w:val="never"/>
        <w:tblW w:w="8414" w:type="dxa"/>
        <w:jc w:val="center"/>
        <w:tblLook w:val="04A0" w:firstRow="1" w:lastRow="0" w:firstColumn="1" w:lastColumn="0" w:noHBand="0" w:noVBand="1"/>
      </w:tblPr>
      <w:tblGrid>
        <w:gridCol w:w="1225"/>
        <w:gridCol w:w="1263"/>
        <w:gridCol w:w="2254"/>
        <w:gridCol w:w="1217"/>
        <w:gridCol w:w="1258"/>
        <w:gridCol w:w="1197"/>
      </w:tblGrid>
      <w:tr w:rsidR="00A45517" w:rsidRPr="00B81CAA" w14:paraId="3DEB27D3" w14:textId="77777777" w:rsidTr="00FB544A">
        <w:trPr>
          <w:jc w:val="center"/>
        </w:trPr>
        <w:tc>
          <w:tcPr>
            <w:tcW w:w="930" w:type="dxa"/>
            <w:vAlign w:val="center"/>
          </w:tcPr>
          <w:p w14:paraId="037798A8" w14:textId="77777777" w:rsidR="00A45517" w:rsidRPr="00B81CAA" w:rsidRDefault="00A45517" w:rsidP="00FB544A">
            <w:pPr>
              <w:ind w:firstLineChars="0" w:firstLine="0"/>
              <w:jc w:val="center"/>
              <w:rPr>
                <w:rFonts w:cs="Times New Roman"/>
                <w:sz w:val="22"/>
              </w:rPr>
            </w:pPr>
            <w:r w:rsidRPr="00B81CAA">
              <w:rPr>
                <w:rFonts w:cs="Times New Roman"/>
                <w:sz w:val="22"/>
              </w:rPr>
              <w:t>添加水平</w:t>
            </w:r>
          </w:p>
        </w:tc>
        <w:tc>
          <w:tcPr>
            <w:tcW w:w="1323" w:type="dxa"/>
            <w:vAlign w:val="center"/>
          </w:tcPr>
          <w:p w14:paraId="1E281390" w14:textId="77777777" w:rsidR="00A45517" w:rsidRPr="00B81CAA" w:rsidRDefault="00A45517" w:rsidP="00FB544A">
            <w:pPr>
              <w:ind w:firstLineChars="0" w:firstLine="0"/>
              <w:jc w:val="center"/>
              <w:rPr>
                <w:rFonts w:cs="Times New Roman"/>
                <w:sz w:val="22"/>
              </w:rPr>
            </w:pPr>
            <w:r w:rsidRPr="00B81CAA">
              <w:rPr>
                <w:rFonts w:cs="Times New Roman"/>
                <w:sz w:val="22"/>
              </w:rPr>
              <w:t>标准</w:t>
            </w:r>
            <w:proofErr w:type="gramStart"/>
            <w:r w:rsidRPr="00B81CAA">
              <w:rPr>
                <w:rFonts w:cs="Times New Roman"/>
                <w:sz w:val="22"/>
              </w:rPr>
              <w:t>加入值</w:t>
            </w:r>
            <w:proofErr w:type="gramEnd"/>
            <w:r w:rsidRPr="00B81CAA">
              <w:rPr>
                <w:rFonts w:cs="Times New Roman"/>
                <w:sz w:val="22"/>
              </w:rPr>
              <w:t>(mg)</w:t>
            </w:r>
          </w:p>
        </w:tc>
        <w:tc>
          <w:tcPr>
            <w:tcW w:w="2376" w:type="dxa"/>
            <w:vAlign w:val="center"/>
          </w:tcPr>
          <w:p w14:paraId="02834D70" w14:textId="77777777" w:rsidR="00A45517" w:rsidRPr="00B81CAA" w:rsidRDefault="00A45517" w:rsidP="00FB544A">
            <w:pPr>
              <w:ind w:firstLineChars="0" w:firstLine="0"/>
              <w:jc w:val="center"/>
              <w:rPr>
                <w:rFonts w:cs="Times New Roman"/>
                <w:sz w:val="22"/>
              </w:rPr>
            </w:pPr>
            <w:r>
              <w:rPr>
                <w:rFonts w:cs="Times New Roman" w:hint="eastAsia"/>
                <w:sz w:val="22"/>
              </w:rPr>
              <w:t>氨基酸样品名称</w:t>
            </w:r>
          </w:p>
        </w:tc>
        <w:tc>
          <w:tcPr>
            <w:tcW w:w="1255" w:type="dxa"/>
            <w:vAlign w:val="center"/>
          </w:tcPr>
          <w:p w14:paraId="023E782A" w14:textId="77777777" w:rsidR="00A45517" w:rsidRPr="00B81CAA" w:rsidRDefault="00A45517" w:rsidP="00FB544A">
            <w:pPr>
              <w:ind w:firstLineChars="0" w:firstLine="0"/>
              <w:jc w:val="center"/>
              <w:rPr>
                <w:rFonts w:cs="Times New Roman"/>
                <w:sz w:val="22"/>
              </w:rPr>
            </w:pPr>
            <w:r w:rsidRPr="00B81CAA">
              <w:rPr>
                <w:rFonts w:cs="Times New Roman"/>
                <w:sz w:val="22"/>
              </w:rPr>
              <w:t>实测浓度平均值</w:t>
            </w:r>
            <w:r w:rsidRPr="00B81CAA">
              <w:rPr>
                <w:rFonts w:cs="Times New Roman"/>
                <w:sz w:val="22"/>
              </w:rPr>
              <w:t>(mg)</w:t>
            </w:r>
          </w:p>
        </w:tc>
        <w:tc>
          <w:tcPr>
            <w:tcW w:w="1293" w:type="dxa"/>
            <w:vAlign w:val="center"/>
          </w:tcPr>
          <w:p w14:paraId="319498C3" w14:textId="77777777" w:rsidR="00A45517" w:rsidRPr="00B81CAA" w:rsidRDefault="00A45517" w:rsidP="00FB544A">
            <w:pPr>
              <w:ind w:firstLineChars="0" w:firstLine="0"/>
              <w:jc w:val="center"/>
              <w:rPr>
                <w:rFonts w:cs="Times New Roman"/>
                <w:sz w:val="22"/>
              </w:rPr>
            </w:pPr>
            <w:r w:rsidRPr="00B81CAA">
              <w:rPr>
                <w:rFonts w:cs="Times New Roman"/>
                <w:sz w:val="22"/>
              </w:rPr>
              <w:t>平均回收率</w:t>
            </w:r>
            <w:r w:rsidRPr="00B81CAA">
              <w:rPr>
                <w:rFonts w:cs="Times New Roman"/>
                <w:sz w:val="22"/>
              </w:rPr>
              <w:t>%</w:t>
            </w:r>
          </w:p>
        </w:tc>
        <w:tc>
          <w:tcPr>
            <w:tcW w:w="1237" w:type="dxa"/>
            <w:vAlign w:val="center"/>
          </w:tcPr>
          <w:p w14:paraId="2CB52F7A" w14:textId="77777777" w:rsidR="00A45517" w:rsidRPr="00B81CAA" w:rsidRDefault="00A45517" w:rsidP="00FB544A">
            <w:pPr>
              <w:ind w:firstLineChars="0" w:firstLine="0"/>
              <w:jc w:val="center"/>
              <w:rPr>
                <w:rFonts w:cs="Times New Roman"/>
                <w:sz w:val="22"/>
              </w:rPr>
            </w:pPr>
            <w:r w:rsidRPr="00B81CAA">
              <w:rPr>
                <w:rFonts w:cs="Times New Roman"/>
                <w:sz w:val="22"/>
              </w:rPr>
              <w:t>6</w:t>
            </w:r>
            <w:r w:rsidRPr="00B81CAA">
              <w:rPr>
                <w:rFonts w:cs="Times New Roman"/>
                <w:sz w:val="22"/>
              </w:rPr>
              <w:t>个测试结果的变异系数</w:t>
            </w:r>
            <w:r w:rsidRPr="00B81CAA">
              <w:rPr>
                <w:rFonts w:cs="Times New Roman"/>
                <w:sz w:val="22"/>
              </w:rPr>
              <w:t>CV</w:t>
            </w:r>
          </w:p>
        </w:tc>
      </w:tr>
      <w:tr w:rsidR="00A45517" w:rsidRPr="00B81CAA" w14:paraId="43580B62" w14:textId="77777777" w:rsidTr="00FB544A">
        <w:trPr>
          <w:jc w:val="center"/>
        </w:trPr>
        <w:tc>
          <w:tcPr>
            <w:tcW w:w="930" w:type="dxa"/>
            <w:vAlign w:val="center"/>
          </w:tcPr>
          <w:p w14:paraId="01638E97" w14:textId="77777777" w:rsidR="00A45517" w:rsidRPr="00B81CAA" w:rsidRDefault="00A45517" w:rsidP="00FB544A">
            <w:pPr>
              <w:ind w:firstLineChars="0" w:firstLine="0"/>
              <w:jc w:val="center"/>
              <w:rPr>
                <w:rFonts w:cs="Times New Roman"/>
                <w:sz w:val="22"/>
              </w:rPr>
            </w:pPr>
            <w:r w:rsidRPr="00B81CAA">
              <w:rPr>
                <w:rFonts w:cs="Times New Roman"/>
                <w:sz w:val="22"/>
              </w:rPr>
              <w:t>1.0</w:t>
            </w:r>
            <w:r w:rsidRPr="00B81CAA">
              <w:rPr>
                <w:rFonts w:cs="Times New Roman"/>
                <w:sz w:val="22"/>
              </w:rPr>
              <w:t>倍限量</w:t>
            </w:r>
            <w:r>
              <w:rPr>
                <w:rFonts w:cs="Times New Roman" w:hint="eastAsia"/>
                <w:sz w:val="22"/>
              </w:rPr>
              <w:t>（</w:t>
            </w:r>
            <w:r>
              <w:rPr>
                <w:rFonts w:cs="Times New Roman" w:hint="eastAsia"/>
                <w:sz w:val="22"/>
              </w:rPr>
              <w:t>0.05%</w:t>
            </w:r>
            <w:r>
              <w:rPr>
                <w:rFonts w:cs="Times New Roman" w:hint="eastAsia"/>
                <w:sz w:val="22"/>
              </w:rPr>
              <w:t>）</w:t>
            </w:r>
          </w:p>
        </w:tc>
        <w:tc>
          <w:tcPr>
            <w:tcW w:w="1323" w:type="dxa"/>
            <w:vAlign w:val="center"/>
          </w:tcPr>
          <w:p w14:paraId="6361EE86" w14:textId="77777777" w:rsidR="00A45517" w:rsidRPr="00B81CAA" w:rsidRDefault="00A45517" w:rsidP="00FB544A">
            <w:pPr>
              <w:ind w:firstLineChars="0" w:firstLine="0"/>
              <w:jc w:val="center"/>
              <w:rPr>
                <w:rFonts w:cs="Times New Roman"/>
                <w:sz w:val="22"/>
              </w:rPr>
            </w:pPr>
            <w:r>
              <w:rPr>
                <w:rFonts w:cs="Times New Roman"/>
                <w:sz w:val="22"/>
              </w:rPr>
              <w:t>0.5</w:t>
            </w:r>
          </w:p>
        </w:tc>
        <w:tc>
          <w:tcPr>
            <w:tcW w:w="2376" w:type="dxa"/>
          </w:tcPr>
          <w:p w14:paraId="3F08894F" w14:textId="77777777" w:rsidR="00A45517" w:rsidRPr="006B1516" w:rsidRDefault="00A45517" w:rsidP="00FB544A">
            <w:pPr>
              <w:ind w:firstLineChars="0" w:firstLine="0"/>
              <w:jc w:val="center"/>
              <w:rPr>
                <w:rFonts w:cs="Times New Roman"/>
                <w:sz w:val="22"/>
              </w:rPr>
            </w:pPr>
            <w:r w:rsidRPr="006B1516">
              <w:rPr>
                <w:rFonts w:cs="Times New Roman" w:hint="eastAsia"/>
                <w:sz w:val="22"/>
              </w:rPr>
              <w:t>谷氨酸（</w:t>
            </w:r>
            <w:proofErr w:type="spellStart"/>
            <w:r w:rsidRPr="006B1516">
              <w:rPr>
                <w:rFonts w:cs="Times New Roman" w:hint="eastAsia"/>
                <w:sz w:val="22"/>
              </w:rPr>
              <w:t>glu</w:t>
            </w:r>
            <w:proofErr w:type="spellEnd"/>
            <w:r w:rsidRPr="006B1516">
              <w:rPr>
                <w:rFonts w:cs="Times New Roman" w:hint="eastAsia"/>
                <w:sz w:val="22"/>
              </w:rPr>
              <w:t>）</w:t>
            </w:r>
          </w:p>
          <w:p w14:paraId="45887FF4" w14:textId="77777777" w:rsidR="00A45517" w:rsidRPr="006B1516" w:rsidRDefault="00A45517" w:rsidP="00FB544A">
            <w:pPr>
              <w:ind w:firstLineChars="0" w:firstLine="0"/>
              <w:jc w:val="center"/>
              <w:rPr>
                <w:rFonts w:cs="Times New Roman"/>
                <w:sz w:val="22"/>
              </w:rPr>
            </w:pPr>
            <w:r w:rsidRPr="006B1516">
              <w:rPr>
                <w:rFonts w:cs="Times New Roman" w:hint="eastAsia"/>
                <w:sz w:val="22"/>
              </w:rPr>
              <w:t>丝氨酸（</w:t>
            </w:r>
            <w:r w:rsidRPr="006B1516">
              <w:rPr>
                <w:rFonts w:cs="Times New Roman" w:hint="eastAsia"/>
                <w:sz w:val="22"/>
              </w:rPr>
              <w:t>ser</w:t>
            </w:r>
            <w:r w:rsidRPr="006B1516">
              <w:rPr>
                <w:rFonts w:cs="Times New Roman" w:hint="eastAsia"/>
                <w:sz w:val="22"/>
              </w:rPr>
              <w:t>）</w:t>
            </w:r>
          </w:p>
          <w:p w14:paraId="20A18ED5" w14:textId="77777777" w:rsidR="00A45517" w:rsidRPr="00B956C5" w:rsidRDefault="00A45517" w:rsidP="00FB544A">
            <w:pPr>
              <w:ind w:firstLineChars="0" w:firstLine="0"/>
              <w:jc w:val="center"/>
              <w:rPr>
                <w:rFonts w:cs="Times New Roman"/>
                <w:sz w:val="22"/>
              </w:rPr>
            </w:pPr>
            <w:r w:rsidRPr="006B1516">
              <w:rPr>
                <w:rFonts w:cs="Times New Roman" w:hint="eastAsia"/>
                <w:sz w:val="22"/>
              </w:rPr>
              <w:t>丙氨酸（</w:t>
            </w:r>
            <w:r w:rsidRPr="006B1516">
              <w:rPr>
                <w:rFonts w:cs="Times New Roman" w:hint="eastAsia"/>
                <w:sz w:val="22"/>
              </w:rPr>
              <w:t>ala</w:t>
            </w:r>
            <w:r w:rsidRPr="006B1516">
              <w:rPr>
                <w:rFonts w:cs="Times New Roman" w:hint="eastAsia"/>
                <w:sz w:val="22"/>
              </w:rPr>
              <w:t>）</w:t>
            </w:r>
          </w:p>
          <w:p w14:paraId="70F13706" w14:textId="77777777" w:rsidR="00A45517" w:rsidRPr="00B956C5" w:rsidRDefault="00A45517" w:rsidP="00FB544A">
            <w:pPr>
              <w:ind w:firstLineChars="0" w:firstLine="0"/>
              <w:jc w:val="center"/>
              <w:rPr>
                <w:rFonts w:cs="Times New Roman"/>
                <w:sz w:val="22"/>
              </w:rPr>
            </w:pPr>
            <w:r w:rsidRPr="006B1516">
              <w:rPr>
                <w:rFonts w:cs="Times New Roman" w:hint="eastAsia"/>
                <w:sz w:val="22"/>
              </w:rPr>
              <w:t>酪氨酸（</w:t>
            </w:r>
            <w:proofErr w:type="spellStart"/>
            <w:r w:rsidRPr="006B1516">
              <w:rPr>
                <w:rFonts w:cs="Times New Roman" w:hint="eastAsia"/>
                <w:sz w:val="22"/>
              </w:rPr>
              <w:t>tyr</w:t>
            </w:r>
            <w:proofErr w:type="spellEnd"/>
            <w:r w:rsidRPr="006B1516">
              <w:rPr>
                <w:rFonts w:cs="Times New Roman" w:hint="eastAsia"/>
                <w:sz w:val="22"/>
              </w:rPr>
              <w:t>）</w:t>
            </w:r>
          </w:p>
          <w:p w14:paraId="70D8E37A" w14:textId="77777777" w:rsidR="00A45517" w:rsidRDefault="00A45517" w:rsidP="00FB544A">
            <w:pPr>
              <w:ind w:firstLineChars="0" w:firstLine="0"/>
              <w:jc w:val="center"/>
              <w:rPr>
                <w:rFonts w:cs="Times New Roman"/>
                <w:sz w:val="22"/>
              </w:rPr>
            </w:pPr>
            <w:r w:rsidRPr="006B1516">
              <w:rPr>
                <w:rFonts w:cs="Times New Roman" w:hint="eastAsia"/>
                <w:sz w:val="22"/>
              </w:rPr>
              <w:t>亮氨酸（</w:t>
            </w:r>
            <w:r w:rsidRPr="006B1516">
              <w:rPr>
                <w:rFonts w:cs="Times New Roman" w:hint="eastAsia"/>
                <w:sz w:val="22"/>
              </w:rPr>
              <w:t>met</w:t>
            </w:r>
            <w:r w:rsidRPr="006B1516">
              <w:rPr>
                <w:rFonts w:cs="Times New Roman" w:hint="eastAsia"/>
                <w:sz w:val="22"/>
              </w:rPr>
              <w:t>）</w:t>
            </w:r>
          </w:p>
          <w:p w14:paraId="4B9BBABA" w14:textId="77777777" w:rsidR="00A45517" w:rsidRPr="00A66C02" w:rsidRDefault="00A45517" w:rsidP="00FB544A">
            <w:pPr>
              <w:ind w:firstLineChars="0" w:firstLine="0"/>
              <w:jc w:val="center"/>
              <w:rPr>
                <w:rFonts w:cs="Times New Roman"/>
                <w:sz w:val="22"/>
              </w:rPr>
            </w:pPr>
            <w:r w:rsidRPr="006B1516">
              <w:rPr>
                <w:rFonts w:cs="Times New Roman" w:hint="eastAsia"/>
                <w:sz w:val="22"/>
              </w:rPr>
              <w:t>赖氨酸（</w:t>
            </w:r>
            <w:proofErr w:type="spellStart"/>
            <w:r w:rsidRPr="006B1516">
              <w:rPr>
                <w:rFonts w:cs="Times New Roman" w:hint="eastAsia"/>
                <w:sz w:val="22"/>
              </w:rPr>
              <w:t>lys</w:t>
            </w:r>
            <w:proofErr w:type="spellEnd"/>
            <w:r w:rsidRPr="006B1516">
              <w:rPr>
                <w:rFonts w:cs="Times New Roman" w:hint="eastAsia"/>
                <w:sz w:val="22"/>
              </w:rPr>
              <w:t>）</w:t>
            </w:r>
          </w:p>
        </w:tc>
        <w:tc>
          <w:tcPr>
            <w:tcW w:w="1255" w:type="dxa"/>
          </w:tcPr>
          <w:p w14:paraId="305751B4" w14:textId="77777777" w:rsidR="00A45517" w:rsidRPr="00C84852" w:rsidRDefault="00A45517" w:rsidP="00FB544A">
            <w:pPr>
              <w:ind w:firstLineChars="0" w:firstLine="0"/>
              <w:jc w:val="center"/>
              <w:rPr>
                <w:rFonts w:cs="Times New Roman"/>
                <w:sz w:val="22"/>
              </w:rPr>
            </w:pPr>
            <w:r w:rsidRPr="00C84852">
              <w:rPr>
                <w:rFonts w:cs="Times New Roman"/>
                <w:sz w:val="22"/>
              </w:rPr>
              <w:t>9.936</w:t>
            </w:r>
          </w:p>
          <w:p w14:paraId="20E641F5" w14:textId="77777777" w:rsidR="00A45517" w:rsidRPr="00C84852" w:rsidRDefault="00A45517" w:rsidP="00FB544A">
            <w:pPr>
              <w:ind w:firstLineChars="0" w:firstLine="0"/>
              <w:jc w:val="center"/>
              <w:rPr>
                <w:rFonts w:cs="Times New Roman"/>
                <w:sz w:val="22"/>
              </w:rPr>
            </w:pPr>
            <w:r w:rsidRPr="00C84852">
              <w:rPr>
                <w:rFonts w:cs="Times New Roman"/>
                <w:sz w:val="22"/>
              </w:rPr>
              <w:t>9.979</w:t>
            </w:r>
          </w:p>
          <w:p w14:paraId="3C7D0622" w14:textId="77777777" w:rsidR="00A45517" w:rsidRPr="00C84852" w:rsidRDefault="00A45517" w:rsidP="00FB544A">
            <w:pPr>
              <w:ind w:firstLineChars="0" w:firstLine="0"/>
              <w:jc w:val="center"/>
              <w:rPr>
                <w:rFonts w:cs="Times New Roman"/>
                <w:sz w:val="22"/>
              </w:rPr>
            </w:pPr>
            <w:r w:rsidRPr="00C84852">
              <w:rPr>
                <w:rFonts w:cs="Times New Roman"/>
                <w:sz w:val="22"/>
              </w:rPr>
              <w:t>9.805</w:t>
            </w:r>
          </w:p>
          <w:p w14:paraId="23610DAF" w14:textId="77777777" w:rsidR="00A45517" w:rsidRPr="00C84852" w:rsidRDefault="00A45517" w:rsidP="00FB544A">
            <w:pPr>
              <w:ind w:firstLineChars="0" w:firstLine="0"/>
              <w:jc w:val="center"/>
              <w:rPr>
                <w:rFonts w:cs="Times New Roman"/>
                <w:sz w:val="22"/>
              </w:rPr>
            </w:pPr>
            <w:r w:rsidRPr="00C84852">
              <w:rPr>
                <w:rFonts w:cs="Times New Roman"/>
                <w:sz w:val="22"/>
              </w:rPr>
              <w:t>9.879</w:t>
            </w:r>
          </w:p>
          <w:p w14:paraId="5D56C96A" w14:textId="77777777" w:rsidR="00A45517" w:rsidRPr="00C84852" w:rsidRDefault="00A45517" w:rsidP="00FB544A">
            <w:pPr>
              <w:ind w:firstLineChars="0" w:firstLine="0"/>
              <w:jc w:val="center"/>
              <w:rPr>
                <w:rFonts w:cs="Times New Roman"/>
                <w:sz w:val="22"/>
              </w:rPr>
            </w:pPr>
            <w:r w:rsidRPr="00C84852">
              <w:rPr>
                <w:rFonts w:cs="Times New Roman"/>
                <w:sz w:val="22"/>
              </w:rPr>
              <w:t>9.686</w:t>
            </w:r>
          </w:p>
          <w:p w14:paraId="6579D55A" w14:textId="77777777" w:rsidR="00A45517" w:rsidRPr="00B81CAA" w:rsidRDefault="00A45517" w:rsidP="00FB544A">
            <w:pPr>
              <w:ind w:firstLineChars="0" w:firstLine="0"/>
              <w:jc w:val="center"/>
              <w:rPr>
                <w:rFonts w:cs="Times New Roman"/>
                <w:sz w:val="22"/>
              </w:rPr>
            </w:pPr>
            <w:r w:rsidRPr="00C84852">
              <w:rPr>
                <w:rFonts w:cs="Times New Roman"/>
                <w:sz w:val="22"/>
              </w:rPr>
              <w:t>9.833</w:t>
            </w:r>
          </w:p>
        </w:tc>
        <w:tc>
          <w:tcPr>
            <w:tcW w:w="1293" w:type="dxa"/>
          </w:tcPr>
          <w:p w14:paraId="0DFAC27A" w14:textId="77777777" w:rsidR="00A45517" w:rsidRPr="00C84852" w:rsidRDefault="00A45517" w:rsidP="00FB544A">
            <w:pPr>
              <w:ind w:firstLineChars="0" w:firstLine="0"/>
              <w:jc w:val="center"/>
              <w:rPr>
                <w:rFonts w:cs="Times New Roman"/>
                <w:sz w:val="22"/>
              </w:rPr>
            </w:pPr>
            <w:r w:rsidRPr="00C84852">
              <w:rPr>
                <w:rFonts w:cs="Times New Roman"/>
                <w:sz w:val="22"/>
              </w:rPr>
              <w:t>99.36%</w:t>
            </w:r>
          </w:p>
          <w:p w14:paraId="6803818F" w14:textId="77777777" w:rsidR="00A45517" w:rsidRPr="00C84852" w:rsidRDefault="00A45517" w:rsidP="00FB544A">
            <w:pPr>
              <w:ind w:firstLineChars="0" w:firstLine="0"/>
              <w:jc w:val="center"/>
              <w:rPr>
                <w:rFonts w:cs="Times New Roman"/>
                <w:sz w:val="22"/>
              </w:rPr>
            </w:pPr>
            <w:r w:rsidRPr="00C84852">
              <w:rPr>
                <w:rFonts w:cs="Times New Roman"/>
                <w:sz w:val="22"/>
              </w:rPr>
              <w:t>99.79%</w:t>
            </w:r>
          </w:p>
          <w:p w14:paraId="698E307A" w14:textId="77777777" w:rsidR="00A45517" w:rsidRPr="00C84852" w:rsidRDefault="00A45517" w:rsidP="00FB544A">
            <w:pPr>
              <w:ind w:firstLineChars="0" w:firstLine="0"/>
              <w:jc w:val="center"/>
              <w:rPr>
                <w:rFonts w:cs="Times New Roman"/>
                <w:sz w:val="22"/>
              </w:rPr>
            </w:pPr>
            <w:r w:rsidRPr="00C84852">
              <w:rPr>
                <w:rFonts w:cs="Times New Roman"/>
                <w:sz w:val="22"/>
              </w:rPr>
              <w:t>98.05%</w:t>
            </w:r>
          </w:p>
          <w:p w14:paraId="0EE696E2" w14:textId="77777777" w:rsidR="00A45517" w:rsidRPr="00C84852" w:rsidRDefault="00A45517" w:rsidP="00FB544A">
            <w:pPr>
              <w:ind w:firstLineChars="0" w:firstLine="0"/>
              <w:jc w:val="center"/>
              <w:rPr>
                <w:rFonts w:cs="Times New Roman"/>
                <w:sz w:val="22"/>
              </w:rPr>
            </w:pPr>
            <w:r w:rsidRPr="00C84852">
              <w:rPr>
                <w:rFonts w:cs="Times New Roman"/>
                <w:sz w:val="22"/>
              </w:rPr>
              <w:t>98.79%</w:t>
            </w:r>
          </w:p>
          <w:p w14:paraId="3F37186B" w14:textId="77777777" w:rsidR="00A45517" w:rsidRDefault="00A45517" w:rsidP="00FB544A">
            <w:pPr>
              <w:ind w:firstLineChars="0" w:firstLine="0"/>
              <w:jc w:val="center"/>
              <w:rPr>
                <w:rFonts w:cs="Times New Roman"/>
                <w:sz w:val="22"/>
              </w:rPr>
            </w:pPr>
            <w:r w:rsidRPr="00C84852">
              <w:rPr>
                <w:rFonts w:cs="Times New Roman"/>
                <w:sz w:val="22"/>
              </w:rPr>
              <w:t>96.86%</w:t>
            </w:r>
          </w:p>
          <w:p w14:paraId="3FB0A32D" w14:textId="77777777" w:rsidR="00A45517" w:rsidRPr="00B81CAA" w:rsidRDefault="00A45517" w:rsidP="00FB544A">
            <w:pPr>
              <w:ind w:firstLineChars="0" w:firstLine="0"/>
              <w:jc w:val="center"/>
              <w:rPr>
                <w:rFonts w:cs="Times New Roman"/>
                <w:sz w:val="22"/>
              </w:rPr>
            </w:pPr>
            <w:r w:rsidRPr="00C84852">
              <w:rPr>
                <w:rFonts w:cs="Times New Roman"/>
                <w:sz w:val="22"/>
              </w:rPr>
              <w:t>98.33%</w:t>
            </w:r>
          </w:p>
        </w:tc>
        <w:tc>
          <w:tcPr>
            <w:tcW w:w="1237" w:type="dxa"/>
            <w:vAlign w:val="center"/>
          </w:tcPr>
          <w:p w14:paraId="7670DB2C" w14:textId="77777777" w:rsidR="00A45517" w:rsidRPr="00C84852" w:rsidRDefault="00A45517" w:rsidP="00FB544A">
            <w:pPr>
              <w:ind w:firstLineChars="0" w:firstLine="0"/>
              <w:jc w:val="center"/>
              <w:rPr>
                <w:sz w:val="22"/>
              </w:rPr>
            </w:pPr>
            <w:r w:rsidRPr="00C84852">
              <w:rPr>
                <w:sz w:val="22"/>
              </w:rPr>
              <w:t>0.19%</w:t>
            </w:r>
          </w:p>
          <w:p w14:paraId="6295216A" w14:textId="77777777" w:rsidR="00A45517" w:rsidRPr="00C84852" w:rsidRDefault="00A45517" w:rsidP="00FB544A">
            <w:pPr>
              <w:ind w:firstLineChars="0" w:firstLine="0"/>
              <w:jc w:val="center"/>
              <w:rPr>
                <w:sz w:val="22"/>
              </w:rPr>
            </w:pPr>
            <w:r w:rsidRPr="00C84852">
              <w:rPr>
                <w:sz w:val="22"/>
              </w:rPr>
              <w:t>0.11%</w:t>
            </w:r>
          </w:p>
          <w:p w14:paraId="0E2FD838" w14:textId="77777777" w:rsidR="00A45517" w:rsidRPr="00C84852" w:rsidRDefault="00A45517" w:rsidP="00FB544A">
            <w:pPr>
              <w:ind w:firstLineChars="0" w:firstLine="0"/>
              <w:jc w:val="center"/>
              <w:rPr>
                <w:sz w:val="22"/>
              </w:rPr>
            </w:pPr>
            <w:r w:rsidRPr="00C84852">
              <w:rPr>
                <w:sz w:val="22"/>
              </w:rPr>
              <w:t>1.04%</w:t>
            </w:r>
          </w:p>
          <w:p w14:paraId="5C86A7B8" w14:textId="77777777" w:rsidR="00A45517" w:rsidRPr="00C84852" w:rsidRDefault="00A45517" w:rsidP="00FB544A">
            <w:pPr>
              <w:ind w:firstLineChars="0" w:firstLine="0"/>
              <w:jc w:val="center"/>
              <w:rPr>
                <w:sz w:val="22"/>
              </w:rPr>
            </w:pPr>
            <w:r w:rsidRPr="00C84852">
              <w:rPr>
                <w:sz w:val="22"/>
              </w:rPr>
              <w:t>0.76%</w:t>
            </w:r>
          </w:p>
          <w:p w14:paraId="34DD33B5" w14:textId="77777777" w:rsidR="00A45517" w:rsidRPr="00C84852" w:rsidRDefault="00A45517" w:rsidP="00FB544A">
            <w:pPr>
              <w:ind w:firstLineChars="0" w:firstLine="0"/>
              <w:jc w:val="center"/>
              <w:rPr>
                <w:sz w:val="22"/>
              </w:rPr>
            </w:pPr>
            <w:r w:rsidRPr="00C84852">
              <w:rPr>
                <w:sz w:val="22"/>
              </w:rPr>
              <w:t>0.23%</w:t>
            </w:r>
          </w:p>
          <w:p w14:paraId="251575E1" w14:textId="77777777" w:rsidR="00A45517" w:rsidRPr="00C84852" w:rsidRDefault="00A45517" w:rsidP="00FB544A">
            <w:pPr>
              <w:ind w:firstLineChars="0" w:firstLine="0"/>
              <w:jc w:val="center"/>
              <w:rPr>
                <w:sz w:val="22"/>
              </w:rPr>
            </w:pPr>
            <w:r w:rsidRPr="00C84852">
              <w:rPr>
                <w:sz w:val="22"/>
              </w:rPr>
              <w:t>0.24%</w:t>
            </w:r>
          </w:p>
        </w:tc>
      </w:tr>
      <w:tr w:rsidR="00A45517" w:rsidRPr="00B81CAA" w14:paraId="5F9CC08A" w14:textId="77777777" w:rsidTr="00FB544A">
        <w:trPr>
          <w:jc w:val="center"/>
        </w:trPr>
        <w:tc>
          <w:tcPr>
            <w:tcW w:w="930" w:type="dxa"/>
            <w:vAlign w:val="center"/>
          </w:tcPr>
          <w:p w14:paraId="23B995DB" w14:textId="77777777" w:rsidR="00A45517" w:rsidRDefault="00A45517" w:rsidP="00FB544A">
            <w:pPr>
              <w:ind w:firstLineChars="0" w:firstLine="0"/>
              <w:jc w:val="center"/>
              <w:rPr>
                <w:rFonts w:cs="Times New Roman"/>
                <w:sz w:val="22"/>
              </w:rPr>
            </w:pPr>
            <w:r>
              <w:rPr>
                <w:rFonts w:cs="Times New Roman" w:hint="eastAsia"/>
                <w:sz w:val="22"/>
              </w:rPr>
              <w:t>2</w:t>
            </w:r>
            <w:r w:rsidRPr="00B81CAA">
              <w:rPr>
                <w:rFonts w:cs="Times New Roman"/>
                <w:sz w:val="22"/>
              </w:rPr>
              <w:t>.0</w:t>
            </w:r>
            <w:r w:rsidRPr="00B81CAA">
              <w:rPr>
                <w:rFonts w:cs="Times New Roman"/>
                <w:sz w:val="22"/>
              </w:rPr>
              <w:t>倍限量</w:t>
            </w:r>
            <w:r>
              <w:rPr>
                <w:rFonts w:cs="Times New Roman" w:hint="eastAsia"/>
                <w:sz w:val="22"/>
              </w:rPr>
              <w:t>(</w:t>
            </w:r>
            <w:r>
              <w:rPr>
                <w:rFonts w:cs="Times New Roman"/>
                <w:sz w:val="22"/>
              </w:rPr>
              <w:t>0.1%)</w:t>
            </w:r>
          </w:p>
        </w:tc>
        <w:tc>
          <w:tcPr>
            <w:tcW w:w="1323" w:type="dxa"/>
            <w:vAlign w:val="center"/>
          </w:tcPr>
          <w:p w14:paraId="21B6B193" w14:textId="77777777" w:rsidR="00A45517" w:rsidRDefault="00A45517" w:rsidP="00FB544A">
            <w:pPr>
              <w:ind w:firstLineChars="0" w:firstLine="0"/>
              <w:jc w:val="center"/>
              <w:rPr>
                <w:rFonts w:cs="Times New Roman"/>
                <w:sz w:val="22"/>
              </w:rPr>
            </w:pPr>
            <w:r>
              <w:rPr>
                <w:rFonts w:cs="Times New Roman" w:hint="eastAsia"/>
                <w:sz w:val="22"/>
              </w:rPr>
              <w:t>1.0</w:t>
            </w:r>
          </w:p>
        </w:tc>
        <w:tc>
          <w:tcPr>
            <w:tcW w:w="2376" w:type="dxa"/>
          </w:tcPr>
          <w:p w14:paraId="78C72506" w14:textId="77777777" w:rsidR="00A45517" w:rsidRPr="006B1516" w:rsidRDefault="00A45517" w:rsidP="00FB544A">
            <w:pPr>
              <w:ind w:firstLineChars="0" w:firstLine="0"/>
              <w:jc w:val="center"/>
              <w:rPr>
                <w:rFonts w:cs="Times New Roman"/>
                <w:sz w:val="22"/>
              </w:rPr>
            </w:pPr>
            <w:r w:rsidRPr="006B1516">
              <w:rPr>
                <w:rFonts w:cs="Times New Roman" w:hint="eastAsia"/>
                <w:sz w:val="22"/>
              </w:rPr>
              <w:t>谷氨酸（</w:t>
            </w:r>
            <w:proofErr w:type="spellStart"/>
            <w:r w:rsidRPr="006B1516">
              <w:rPr>
                <w:rFonts w:cs="Times New Roman" w:hint="eastAsia"/>
                <w:sz w:val="22"/>
              </w:rPr>
              <w:t>glu</w:t>
            </w:r>
            <w:proofErr w:type="spellEnd"/>
            <w:r w:rsidRPr="006B1516">
              <w:rPr>
                <w:rFonts w:cs="Times New Roman" w:hint="eastAsia"/>
                <w:sz w:val="22"/>
              </w:rPr>
              <w:t>）</w:t>
            </w:r>
          </w:p>
          <w:p w14:paraId="0AE4421B" w14:textId="77777777" w:rsidR="00A45517" w:rsidRPr="006B1516" w:rsidRDefault="00A45517" w:rsidP="00FB544A">
            <w:pPr>
              <w:ind w:firstLineChars="0" w:firstLine="0"/>
              <w:jc w:val="center"/>
              <w:rPr>
                <w:rFonts w:cs="Times New Roman"/>
                <w:sz w:val="22"/>
              </w:rPr>
            </w:pPr>
            <w:r w:rsidRPr="006B1516">
              <w:rPr>
                <w:rFonts w:cs="Times New Roman" w:hint="eastAsia"/>
                <w:sz w:val="22"/>
              </w:rPr>
              <w:t>丝氨酸（</w:t>
            </w:r>
            <w:r w:rsidRPr="006B1516">
              <w:rPr>
                <w:rFonts w:cs="Times New Roman" w:hint="eastAsia"/>
                <w:sz w:val="22"/>
              </w:rPr>
              <w:t>ser</w:t>
            </w:r>
            <w:r w:rsidRPr="006B1516">
              <w:rPr>
                <w:rFonts w:cs="Times New Roman" w:hint="eastAsia"/>
                <w:sz w:val="22"/>
              </w:rPr>
              <w:t>）</w:t>
            </w:r>
          </w:p>
          <w:p w14:paraId="71C8C113" w14:textId="77777777" w:rsidR="00A45517" w:rsidRPr="00B956C5" w:rsidRDefault="00A45517" w:rsidP="00FB544A">
            <w:pPr>
              <w:ind w:firstLineChars="0" w:firstLine="0"/>
              <w:jc w:val="center"/>
              <w:rPr>
                <w:rFonts w:cs="Times New Roman"/>
                <w:sz w:val="22"/>
              </w:rPr>
            </w:pPr>
            <w:r w:rsidRPr="006B1516">
              <w:rPr>
                <w:rFonts w:cs="Times New Roman" w:hint="eastAsia"/>
                <w:sz w:val="22"/>
              </w:rPr>
              <w:t>丙氨酸（</w:t>
            </w:r>
            <w:r w:rsidRPr="006B1516">
              <w:rPr>
                <w:rFonts w:cs="Times New Roman" w:hint="eastAsia"/>
                <w:sz w:val="22"/>
              </w:rPr>
              <w:t>ala</w:t>
            </w:r>
            <w:r w:rsidRPr="006B1516">
              <w:rPr>
                <w:rFonts w:cs="Times New Roman" w:hint="eastAsia"/>
                <w:sz w:val="22"/>
              </w:rPr>
              <w:t>）</w:t>
            </w:r>
          </w:p>
          <w:p w14:paraId="3DA3E9BE" w14:textId="77777777" w:rsidR="00A45517" w:rsidRPr="00B956C5" w:rsidRDefault="00A45517" w:rsidP="00FB544A">
            <w:pPr>
              <w:ind w:firstLineChars="0" w:firstLine="0"/>
              <w:jc w:val="center"/>
              <w:rPr>
                <w:rFonts w:cs="Times New Roman"/>
                <w:sz w:val="22"/>
              </w:rPr>
            </w:pPr>
            <w:r w:rsidRPr="006B1516">
              <w:rPr>
                <w:rFonts w:cs="Times New Roman" w:hint="eastAsia"/>
                <w:sz w:val="22"/>
              </w:rPr>
              <w:t>酪氨酸（</w:t>
            </w:r>
            <w:proofErr w:type="spellStart"/>
            <w:r w:rsidRPr="006B1516">
              <w:rPr>
                <w:rFonts w:cs="Times New Roman" w:hint="eastAsia"/>
                <w:sz w:val="22"/>
              </w:rPr>
              <w:t>tyr</w:t>
            </w:r>
            <w:proofErr w:type="spellEnd"/>
            <w:r w:rsidRPr="006B1516">
              <w:rPr>
                <w:rFonts w:cs="Times New Roman" w:hint="eastAsia"/>
                <w:sz w:val="22"/>
              </w:rPr>
              <w:t>）</w:t>
            </w:r>
          </w:p>
          <w:p w14:paraId="544AF0F8" w14:textId="77777777" w:rsidR="00A45517" w:rsidRDefault="00A45517" w:rsidP="00FB544A">
            <w:pPr>
              <w:ind w:firstLineChars="0" w:firstLine="0"/>
              <w:jc w:val="center"/>
              <w:rPr>
                <w:rFonts w:cs="Times New Roman"/>
                <w:sz w:val="22"/>
              </w:rPr>
            </w:pPr>
            <w:r w:rsidRPr="006B1516">
              <w:rPr>
                <w:rFonts w:cs="Times New Roman" w:hint="eastAsia"/>
                <w:sz w:val="22"/>
              </w:rPr>
              <w:t>亮氨酸（</w:t>
            </w:r>
            <w:r w:rsidRPr="006B1516">
              <w:rPr>
                <w:rFonts w:cs="Times New Roman" w:hint="eastAsia"/>
                <w:sz w:val="22"/>
              </w:rPr>
              <w:t>met</w:t>
            </w:r>
            <w:r w:rsidRPr="006B1516">
              <w:rPr>
                <w:rFonts w:cs="Times New Roman" w:hint="eastAsia"/>
                <w:sz w:val="22"/>
              </w:rPr>
              <w:t>）</w:t>
            </w:r>
          </w:p>
          <w:p w14:paraId="5A0B36DB" w14:textId="77777777" w:rsidR="00A45517" w:rsidRPr="00B81CAA" w:rsidRDefault="00A45517" w:rsidP="00FB544A">
            <w:pPr>
              <w:ind w:firstLine="440"/>
              <w:rPr>
                <w:color w:val="000000"/>
                <w:sz w:val="22"/>
              </w:rPr>
            </w:pPr>
            <w:r w:rsidRPr="006B1516">
              <w:rPr>
                <w:rFonts w:cs="Times New Roman" w:hint="eastAsia"/>
                <w:sz w:val="22"/>
              </w:rPr>
              <w:t>赖氨酸（</w:t>
            </w:r>
            <w:proofErr w:type="spellStart"/>
            <w:r w:rsidRPr="006B1516">
              <w:rPr>
                <w:rFonts w:cs="Times New Roman" w:hint="eastAsia"/>
                <w:sz w:val="22"/>
              </w:rPr>
              <w:t>lys</w:t>
            </w:r>
            <w:proofErr w:type="spellEnd"/>
            <w:r w:rsidRPr="006B1516">
              <w:rPr>
                <w:rFonts w:cs="Times New Roman" w:hint="eastAsia"/>
                <w:sz w:val="22"/>
              </w:rPr>
              <w:t>）</w:t>
            </w:r>
          </w:p>
        </w:tc>
        <w:tc>
          <w:tcPr>
            <w:tcW w:w="1255" w:type="dxa"/>
          </w:tcPr>
          <w:p w14:paraId="7B444473" w14:textId="77777777" w:rsidR="00A45517" w:rsidRPr="00D76EC4" w:rsidRDefault="00A45517" w:rsidP="00FB544A">
            <w:pPr>
              <w:ind w:firstLineChars="0" w:firstLine="0"/>
              <w:jc w:val="center"/>
              <w:rPr>
                <w:rFonts w:cs="Times New Roman"/>
                <w:sz w:val="22"/>
              </w:rPr>
            </w:pPr>
            <w:r w:rsidRPr="00D76EC4">
              <w:rPr>
                <w:rFonts w:cs="Times New Roman"/>
                <w:sz w:val="22"/>
              </w:rPr>
              <w:t xml:space="preserve">19.918 </w:t>
            </w:r>
          </w:p>
          <w:p w14:paraId="0502E844" w14:textId="77777777" w:rsidR="00A45517" w:rsidRPr="00D76EC4" w:rsidRDefault="00A45517" w:rsidP="00FB544A">
            <w:pPr>
              <w:ind w:firstLineChars="0" w:firstLine="0"/>
              <w:jc w:val="center"/>
              <w:rPr>
                <w:rFonts w:cs="Times New Roman"/>
                <w:sz w:val="22"/>
              </w:rPr>
            </w:pPr>
            <w:r w:rsidRPr="00D76EC4">
              <w:rPr>
                <w:rFonts w:cs="Times New Roman"/>
                <w:sz w:val="22"/>
              </w:rPr>
              <w:t xml:space="preserve">19.494 </w:t>
            </w:r>
          </w:p>
          <w:p w14:paraId="5B952F2D" w14:textId="77777777" w:rsidR="00A45517" w:rsidRPr="00D76EC4" w:rsidRDefault="00A45517" w:rsidP="00FB544A">
            <w:pPr>
              <w:ind w:firstLineChars="0" w:firstLine="0"/>
              <w:jc w:val="center"/>
              <w:rPr>
                <w:rFonts w:cs="Times New Roman"/>
                <w:sz w:val="22"/>
              </w:rPr>
            </w:pPr>
            <w:r w:rsidRPr="00D76EC4">
              <w:rPr>
                <w:rFonts w:cs="Times New Roman"/>
                <w:sz w:val="22"/>
              </w:rPr>
              <w:t xml:space="preserve">19.043 </w:t>
            </w:r>
          </w:p>
          <w:p w14:paraId="053FAD37" w14:textId="77777777" w:rsidR="00A45517" w:rsidRPr="00D76EC4" w:rsidRDefault="00A45517" w:rsidP="00FB544A">
            <w:pPr>
              <w:ind w:firstLineChars="0" w:firstLine="0"/>
              <w:jc w:val="center"/>
              <w:rPr>
                <w:rFonts w:cs="Times New Roman"/>
                <w:sz w:val="22"/>
              </w:rPr>
            </w:pPr>
            <w:r w:rsidRPr="00D76EC4">
              <w:rPr>
                <w:rFonts w:cs="Times New Roman"/>
                <w:sz w:val="22"/>
              </w:rPr>
              <w:t xml:space="preserve">19.277 </w:t>
            </w:r>
          </w:p>
          <w:p w14:paraId="76E4BE9D" w14:textId="77777777" w:rsidR="00A45517" w:rsidRPr="00D76EC4" w:rsidRDefault="00A45517" w:rsidP="00FB544A">
            <w:pPr>
              <w:ind w:firstLineChars="0" w:firstLine="0"/>
              <w:jc w:val="center"/>
              <w:rPr>
                <w:rFonts w:cs="Times New Roman"/>
                <w:sz w:val="22"/>
              </w:rPr>
            </w:pPr>
            <w:r w:rsidRPr="00D76EC4">
              <w:rPr>
                <w:rFonts w:cs="Times New Roman"/>
                <w:sz w:val="22"/>
              </w:rPr>
              <w:t xml:space="preserve">19.263 </w:t>
            </w:r>
          </w:p>
          <w:p w14:paraId="4071909C" w14:textId="77777777" w:rsidR="00A45517" w:rsidRPr="00B81CAA" w:rsidRDefault="00A45517" w:rsidP="00FB544A">
            <w:pPr>
              <w:ind w:firstLineChars="0" w:firstLine="0"/>
              <w:jc w:val="center"/>
              <w:rPr>
                <w:color w:val="000000"/>
                <w:sz w:val="22"/>
              </w:rPr>
            </w:pPr>
            <w:r w:rsidRPr="00D76EC4">
              <w:rPr>
                <w:rFonts w:cs="Times New Roman"/>
                <w:sz w:val="22"/>
              </w:rPr>
              <w:t>19.373</w:t>
            </w:r>
          </w:p>
        </w:tc>
        <w:tc>
          <w:tcPr>
            <w:tcW w:w="1293" w:type="dxa"/>
          </w:tcPr>
          <w:p w14:paraId="5FC58903" w14:textId="77777777" w:rsidR="00A45517" w:rsidRPr="00D76EC4" w:rsidRDefault="00A45517" w:rsidP="00FB544A">
            <w:pPr>
              <w:ind w:firstLineChars="0" w:firstLine="0"/>
              <w:jc w:val="center"/>
              <w:rPr>
                <w:rFonts w:cs="Times New Roman"/>
                <w:sz w:val="22"/>
              </w:rPr>
            </w:pPr>
            <w:r w:rsidRPr="00D76EC4">
              <w:rPr>
                <w:rFonts w:cs="Times New Roman"/>
                <w:sz w:val="22"/>
              </w:rPr>
              <w:t>99.59%</w:t>
            </w:r>
          </w:p>
          <w:p w14:paraId="382617D9" w14:textId="77777777" w:rsidR="00A45517" w:rsidRPr="00D76EC4" w:rsidRDefault="00A45517" w:rsidP="00FB544A">
            <w:pPr>
              <w:ind w:firstLineChars="0" w:firstLine="0"/>
              <w:jc w:val="center"/>
              <w:rPr>
                <w:rFonts w:cs="Times New Roman"/>
                <w:sz w:val="22"/>
              </w:rPr>
            </w:pPr>
            <w:r w:rsidRPr="00D76EC4">
              <w:rPr>
                <w:rFonts w:cs="Times New Roman"/>
                <w:sz w:val="22"/>
              </w:rPr>
              <w:t>97.47%</w:t>
            </w:r>
          </w:p>
          <w:p w14:paraId="286DBEEB" w14:textId="77777777" w:rsidR="00A45517" w:rsidRPr="00D76EC4" w:rsidRDefault="00A45517" w:rsidP="00FB544A">
            <w:pPr>
              <w:ind w:firstLineChars="0" w:firstLine="0"/>
              <w:jc w:val="center"/>
              <w:rPr>
                <w:rFonts w:cs="Times New Roman"/>
                <w:sz w:val="22"/>
              </w:rPr>
            </w:pPr>
            <w:r w:rsidRPr="00D76EC4">
              <w:rPr>
                <w:rFonts w:cs="Times New Roman"/>
                <w:sz w:val="22"/>
              </w:rPr>
              <w:t>95.22%</w:t>
            </w:r>
          </w:p>
          <w:p w14:paraId="1542041B" w14:textId="77777777" w:rsidR="00A45517" w:rsidRPr="00D76EC4" w:rsidRDefault="00A45517" w:rsidP="00FB544A">
            <w:pPr>
              <w:ind w:firstLineChars="0" w:firstLine="0"/>
              <w:jc w:val="center"/>
              <w:rPr>
                <w:rFonts w:cs="Times New Roman"/>
                <w:sz w:val="22"/>
              </w:rPr>
            </w:pPr>
            <w:r w:rsidRPr="00D76EC4">
              <w:rPr>
                <w:rFonts w:cs="Times New Roman"/>
                <w:sz w:val="22"/>
              </w:rPr>
              <w:t>96.38%</w:t>
            </w:r>
          </w:p>
          <w:p w14:paraId="20A44545" w14:textId="77777777" w:rsidR="00A45517" w:rsidRPr="00D76EC4" w:rsidRDefault="00A45517" w:rsidP="00FB544A">
            <w:pPr>
              <w:ind w:firstLineChars="0" w:firstLine="0"/>
              <w:jc w:val="center"/>
              <w:rPr>
                <w:rFonts w:cs="Times New Roman"/>
                <w:sz w:val="22"/>
              </w:rPr>
            </w:pPr>
            <w:r w:rsidRPr="00D76EC4">
              <w:rPr>
                <w:rFonts w:cs="Times New Roman"/>
                <w:sz w:val="22"/>
              </w:rPr>
              <w:t>96.31%</w:t>
            </w:r>
          </w:p>
          <w:p w14:paraId="59022A27" w14:textId="77777777" w:rsidR="00A45517" w:rsidRPr="00B81CAA" w:rsidRDefault="00A45517" w:rsidP="00FB544A">
            <w:pPr>
              <w:ind w:firstLineChars="0" w:firstLine="0"/>
              <w:jc w:val="center"/>
              <w:rPr>
                <w:color w:val="000000"/>
                <w:sz w:val="22"/>
              </w:rPr>
            </w:pPr>
            <w:r w:rsidRPr="00D76EC4">
              <w:rPr>
                <w:rFonts w:cs="Times New Roman"/>
                <w:sz w:val="22"/>
              </w:rPr>
              <w:t>96.87%</w:t>
            </w:r>
          </w:p>
        </w:tc>
        <w:tc>
          <w:tcPr>
            <w:tcW w:w="1237" w:type="dxa"/>
            <w:vAlign w:val="center"/>
          </w:tcPr>
          <w:p w14:paraId="4317FBF3" w14:textId="77777777" w:rsidR="00A45517" w:rsidRPr="00D76EC4" w:rsidRDefault="00A45517" w:rsidP="00FB544A">
            <w:pPr>
              <w:ind w:firstLineChars="0" w:firstLine="0"/>
              <w:jc w:val="center"/>
              <w:rPr>
                <w:sz w:val="22"/>
              </w:rPr>
            </w:pPr>
            <w:r w:rsidRPr="00D76EC4">
              <w:rPr>
                <w:sz w:val="22"/>
              </w:rPr>
              <w:t>0.05%</w:t>
            </w:r>
          </w:p>
          <w:p w14:paraId="0A2974B2" w14:textId="77777777" w:rsidR="00A45517" w:rsidRPr="00D76EC4" w:rsidRDefault="00A45517" w:rsidP="00FB544A">
            <w:pPr>
              <w:ind w:firstLineChars="0" w:firstLine="0"/>
              <w:jc w:val="center"/>
              <w:rPr>
                <w:sz w:val="22"/>
              </w:rPr>
            </w:pPr>
            <w:r w:rsidRPr="00D76EC4">
              <w:rPr>
                <w:sz w:val="22"/>
              </w:rPr>
              <w:t>0.03%</w:t>
            </w:r>
          </w:p>
          <w:p w14:paraId="736E74DA" w14:textId="77777777" w:rsidR="00A45517" w:rsidRPr="00D76EC4" w:rsidRDefault="00A45517" w:rsidP="00FB544A">
            <w:pPr>
              <w:ind w:firstLineChars="0" w:firstLine="0"/>
              <w:jc w:val="center"/>
              <w:rPr>
                <w:sz w:val="22"/>
              </w:rPr>
            </w:pPr>
            <w:r w:rsidRPr="00D76EC4">
              <w:rPr>
                <w:sz w:val="22"/>
              </w:rPr>
              <w:t>0.01%</w:t>
            </w:r>
          </w:p>
          <w:p w14:paraId="6F85C521" w14:textId="77777777" w:rsidR="00A45517" w:rsidRPr="00D76EC4" w:rsidRDefault="00A45517" w:rsidP="00FB544A">
            <w:pPr>
              <w:ind w:firstLineChars="0" w:firstLine="0"/>
              <w:jc w:val="center"/>
              <w:rPr>
                <w:sz w:val="22"/>
              </w:rPr>
            </w:pPr>
            <w:r w:rsidRPr="00D76EC4">
              <w:rPr>
                <w:sz w:val="22"/>
              </w:rPr>
              <w:t>0.18%</w:t>
            </w:r>
          </w:p>
          <w:p w14:paraId="79E87F97" w14:textId="77777777" w:rsidR="00A45517" w:rsidRPr="00D76EC4" w:rsidRDefault="00A45517" w:rsidP="00FB544A">
            <w:pPr>
              <w:ind w:firstLineChars="0" w:firstLine="0"/>
              <w:jc w:val="center"/>
              <w:rPr>
                <w:sz w:val="22"/>
              </w:rPr>
            </w:pPr>
            <w:r w:rsidRPr="00D76EC4">
              <w:rPr>
                <w:sz w:val="22"/>
              </w:rPr>
              <w:t>-0.22%</w:t>
            </w:r>
          </w:p>
          <w:p w14:paraId="6773C6C1" w14:textId="77777777" w:rsidR="00A45517" w:rsidRPr="00B81CAA" w:rsidRDefault="00A45517" w:rsidP="00FB544A">
            <w:pPr>
              <w:ind w:firstLineChars="0" w:firstLine="0"/>
              <w:jc w:val="center"/>
              <w:rPr>
                <w:sz w:val="22"/>
              </w:rPr>
            </w:pPr>
            <w:r w:rsidRPr="00D76EC4">
              <w:rPr>
                <w:sz w:val="22"/>
              </w:rPr>
              <w:t>0.01%</w:t>
            </w:r>
          </w:p>
        </w:tc>
      </w:tr>
      <w:tr w:rsidR="00A45517" w:rsidRPr="00B81CAA" w14:paraId="0F8A318E" w14:textId="77777777" w:rsidTr="00FB544A">
        <w:trPr>
          <w:jc w:val="center"/>
        </w:trPr>
        <w:tc>
          <w:tcPr>
            <w:tcW w:w="930" w:type="dxa"/>
            <w:vAlign w:val="center"/>
          </w:tcPr>
          <w:p w14:paraId="1B935397" w14:textId="77777777" w:rsidR="00A45517" w:rsidRPr="00B81CAA" w:rsidRDefault="00A45517" w:rsidP="00FB544A">
            <w:pPr>
              <w:ind w:firstLineChars="0" w:firstLine="0"/>
              <w:jc w:val="center"/>
              <w:rPr>
                <w:rFonts w:cs="Times New Roman"/>
                <w:sz w:val="22"/>
              </w:rPr>
            </w:pPr>
            <w:r>
              <w:rPr>
                <w:rFonts w:cs="Times New Roman" w:hint="eastAsia"/>
                <w:sz w:val="22"/>
              </w:rPr>
              <w:t>5</w:t>
            </w:r>
            <w:r w:rsidRPr="00B81CAA">
              <w:rPr>
                <w:rFonts w:cs="Times New Roman"/>
                <w:sz w:val="22"/>
              </w:rPr>
              <w:t>.0</w:t>
            </w:r>
            <w:r w:rsidRPr="00B81CAA">
              <w:rPr>
                <w:rFonts w:cs="Times New Roman"/>
                <w:sz w:val="22"/>
              </w:rPr>
              <w:t>倍限量</w:t>
            </w:r>
            <w:r>
              <w:rPr>
                <w:rFonts w:cs="Times New Roman" w:hint="eastAsia"/>
                <w:sz w:val="22"/>
              </w:rPr>
              <w:t>（</w:t>
            </w:r>
            <w:r>
              <w:rPr>
                <w:rFonts w:cs="Times New Roman" w:hint="eastAsia"/>
                <w:sz w:val="22"/>
              </w:rPr>
              <w:t>0.25%</w:t>
            </w:r>
            <w:r>
              <w:rPr>
                <w:rFonts w:cs="Times New Roman" w:hint="eastAsia"/>
                <w:sz w:val="22"/>
              </w:rPr>
              <w:t>）</w:t>
            </w:r>
          </w:p>
        </w:tc>
        <w:tc>
          <w:tcPr>
            <w:tcW w:w="1323" w:type="dxa"/>
            <w:vAlign w:val="center"/>
          </w:tcPr>
          <w:p w14:paraId="7DFA7914" w14:textId="77777777" w:rsidR="00A45517" w:rsidRPr="00B81CAA" w:rsidRDefault="00A45517" w:rsidP="00FB544A">
            <w:pPr>
              <w:ind w:firstLineChars="0" w:firstLine="0"/>
              <w:jc w:val="center"/>
              <w:rPr>
                <w:rFonts w:cs="Times New Roman"/>
                <w:sz w:val="22"/>
              </w:rPr>
            </w:pPr>
            <w:r>
              <w:rPr>
                <w:rFonts w:cs="Times New Roman" w:hint="eastAsia"/>
                <w:sz w:val="22"/>
              </w:rPr>
              <w:t>2</w:t>
            </w:r>
            <w:r>
              <w:rPr>
                <w:rFonts w:cs="Times New Roman"/>
                <w:sz w:val="22"/>
              </w:rPr>
              <w:t>.5</w:t>
            </w:r>
          </w:p>
        </w:tc>
        <w:tc>
          <w:tcPr>
            <w:tcW w:w="2376" w:type="dxa"/>
          </w:tcPr>
          <w:p w14:paraId="0D04016F" w14:textId="77777777" w:rsidR="00A45517" w:rsidRPr="006B1516" w:rsidRDefault="00A45517" w:rsidP="00FB544A">
            <w:pPr>
              <w:ind w:firstLineChars="0" w:firstLine="0"/>
              <w:jc w:val="center"/>
              <w:rPr>
                <w:rFonts w:cs="Times New Roman"/>
                <w:sz w:val="22"/>
              </w:rPr>
            </w:pPr>
            <w:r w:rsidRPr="006B1516">
              <w:rPr>
                <w:rFonts w:cs="Times New Roman" w:hint="eastAsia"/>
                <w:sz w:val="22"/>
              </w:rPr>
              <w:t>谷氨酸（</w:t>
            </w:r>
            <w:proofErr w:type="spellStart"/>
            <w:r w:rsidRPr="006B1516">
              <w:rPr>
                <w:rFonts w:cs="Times New Roman" w:hint="eastAsia"/>
                <w:sz w:val="22"/>
              </w:rPr>
              <w:t>glu</w:t>
            </w:r>
            <w:proofErr w:type="spellEnd"/>
            <w:r w:rsidRPr="006B1516">
              <w:rPr>
                <w:rFonts w:cs="Times New Roman" w:hint="eastAsia"/>
                <w:sz w:val="22"/>
              </w:rPr>
              <w:t>）</w:t>
            </w:r>
          </w:p>
          <w:p w14:paraId="6DB7BAE4" w14:textId="77777777" w:rsidR="00A45517" w:rsidRPr="006B1516" w:rsidRDefault="00A45517" w:rsidP="00FB544A">
            <w:pPr>
              <w:ind w:firstLineChars="0" w:firstLine="0"/>
              <w:jc w:val="center"/>
              <w:rPr>
                <w:rFonts w:cs="Times New Roman"/>
                <w:sz w:val="22"/>
              </w:rPr>
            </w:pPr>
            <w:r w:rsidRPr="006B1516">
              <w:rPr>
                <w:rFonts w:cs="Times New Roman" w:hint="eastAsia"/>
                <w:sz w:val="22"/>
              </w:rPr>
              <w:t>丝氨酸（</w:t>
            </w:r>
            <w:r w:rsidRPr="006B1516">
              <w:rPr>
                <w:rFonts w:cs="Times New Roman" w:hint="eastAsia"/>
                <w:sz w:val="22"/>
              </w:rPr>
              <w:t>ser</w:t>
            </w:r>
            <w:r w:rsidRPr="006B1516">
              <w:rPr>
                <w:rFonts w:cs="Times New Roman" w:hint="eastAsia"/>
                <w:sz w:val="22"/>
              </w:rPr>
              <w:t>）</w:t>
            </w:r>
          </w:p>
          <w:p w14:paraId="3C89A62E" w14:textId="77777777" w:rsidR="00A45517" w:rsidRPr="00B956C5" w:rsidRDefault="00A45517" w:rsidP="00FB544A">
            <w:pPr>
              <w:ind w:firstLineChars="0" w:firstLine="0"/>
              <w:jc w:val="center"/>
              <w:rPr>
                <w:rFonts w:cs="Times New Roman"/>
                <w:sz w:val="22"/>
              </w:rPr>
            </w:pPr>
            <w:r w:rsidRPr="006B1516">
              <w:rPr>
                <w:rFonts w:cs="Times New Roman" w:hint="eastAsia"/>
                <w:sz w:val="22"/>
              </w:rPr>
              <w:t>丙氨酸（</w:t>
            </w:r>
            <w:r w:rsidRPr="006B1516">
              <w:rPr>
                <w:rFonts w:cs="Times New Roman" w:hint="eastAsia"/>
                <w:sz w:val="22"/>
              </w:rPr>
              <w:t>ala</w:t>
            </w:r>
            <w:r w:rsidRPr="006B1516">
              <w:rPr>
                <w:rFonts w:cs="Times New Roman" w:hint="eastAsia"/>
                <w:sz w:val="22"/>
              </w:rPr>
              <w:t>）</w:t>
            </w:r>
          </w:p>
          <w:p w14:paraId="07B8F52D" w14:textId="77777777" w:rsidR="00A45517" w:rsidRPr="00B956C5" w:rsidRDefault="00A45517" w:rsidP="00FB544A">
            <w:pPr>
              <w:ind w:firstLineChars="0" w:firstLine="0"/>
              <w:jc w:val="center"/>
              <w:rPr>
                <w:rFonts w:cs="Times New Roman"/>
                <w:sz w:val="22"/>
              </w:rPr>
            </w:pPr>
            <w:r w:rsidRPr="006B1516">
              <w:rPr>
                <w:rFonts w:cs="Times New Roman" w:hint="eastAsia"/>
                <w:sz w:val="22"/>
              </w:rPr>
              <w:t>酪氨酸（</w:t>
            </w:r>
            <w:proofErr w:type="spellStart"/>
            <w:r w:rsidRPr="006B1516">
              <w:rPr>
                <w:rFonts w:cs="Times New Roman" w:hint="eastAsia"/>
                <w:sz w:val="22"/>
              </w:rPr>
              <w:t>tyr</w:t>
            </w:r>
            <w:proofErr w:type="spellEnd"/>
            <w:r w:rsidRPr="006B1516">
              <w:rPr>
                <w:rFonts w:cs="Times New Roman" w:hint="eastAsia"/>
                <w:sz w:val="22"/>
              </w:rPr>
              <w:t>）</w:t>
            </w:r>
          </w:p>
          <w:p w14:paraId="5DA2773E" w14:textId="77777777" w:rsidR="00A45517" w:rsidRDefault="00A45517" w:rsidP="00FB544A">
            <w:pPr>
              <w:ind w:firstLineChars="0" w:firstLine="0"/>
              <w:jc w:val="center"/>
              <w:rPr>
                <w:rFonts w:cs="Times New Roman"/>
                <w:sz w:val="22"/>
              </w:rPr>
            </w:pPr>
            <w:r w:rsidRPr="006B1516">
              <w:rPr>
                <w:rFonts w:cs="Times New Roman" w:hint="eastAsia"/>
                <w:sz w:val="22"/>
              </w:rPr>
              <w:t>亮氨酸（</w:t>
            </w:r>
            <w:r w:rsidRPr="006B1516">
              <w:rPr>
                <w:rFonts w:cs="Times New Roman" w:hint="eastAsia"/>
                <w:sz w:val="22"/>
              </w:rPr>
              <w:t>met</w:t>
            </w:r>
            <w:r w:rsidRPr="006B1516">
              <w:rPr>
                <w:rFonts w:cs="Times New Roman" w:hint="eastAsia"/>
                <w:sz w:val="22"/>
              </w:rPr>
              <w:t>）</w:t>
            </w:r>
          </w:p>
          <w:p w14:paraId="3CC572B2" w14:textId="77777777" w:rsidR="00A45517" w:rsidRPr="00B81CAA" w:rsidRDefault="00A45517" w:rsidP="00FB544A">
            <w:pPr>
              <w:ind w:firstLineChars="0" w:firstLine="0"/>
              <w:jc w:val="center"/>
              <w:rPr>
                <w:color w:val="000000"/>
                <w:sz w:val="22"/>
              </w:rPr>
            </w:pPr>
            <w:r w:rsidRPr="006B1516">
              <w:rPr>
                <w:rFonts w:cs="Times New Roman" w:hint="eastAsia"/>
                <w:sz w:val="22"/>
              </w:rPr>
              <w:t>赖氨酸（</w:t>
            </w:r>
            <w:proofErr w:type="spellStart"/>
            <w:r w:rsidRPr="006B1516">
              <w:rPr>
                <w:rFonts w:cs="Times New Roman" w:hint="eastAsia"/>
                <w:sz w:val="22"/>
              </w:rPr>
              <w:t>lys</w:t>
            </w:r>
            <w:proofErr w:type="spellEnd"/>
            <w:r w:rsidRPr="006B1516">
              <w:rPr>
                <w:rFonts w:cs="Times New Roman" w:hint="eastAsia"/>
                <w:sz w:val="22"/>
              </w:rPr>
              <w:t>）</w:t>
            </w:r>
          </w:p>
        </w:tc>
        <w:tc>
          <w:tcPr>
            <w:tcW w:w="1255" w:type="dxa"/>
          </w:tcPr>
          <w:p w14:paraId="7DCDE316" w14:textId="77777777" w:rsidR="00A45517" w:rsidRPr="00D76EC4" w:rsidRDefault="00A45517" w:rsidP="00FB544A">
            <w:pPr>
              <w:ind w:firstLineChars="0" w:firstLine="0"/>
              <w:jc w:val="center"/>
              <w:rPr>
                <w:rFonts w:cs="Times New Roman"/>
                <w:sz w:val="22"/>
              </w:rPr>
            </w:pPr>
            <w:r w:rsidRPr="00D76EC4">
              <w:rPr>
                <w:rFonts w:cs="Times New Roman"/>
                <w:sz w:val="22"/>
              </w:rPr>
              <w:t xml:space="preserve">49.898 </w:t>
            </w:r>
          </w:p>
          <w:p w14:paraId="5E8DCDAF" w14:textId="77777777" w:rsidR="00A45517" w:rsidRPr="00D76EC4" w:rsidRDefault="00A45517" w:rsidP="00FB544A">
            <w:pPr>
              <w:ind w:firstLineChars="0" w:firstLine="0"/>
              <w:jc w:val="center"/>
              <w:rPr>
                <w:rFonts w:cs="Times New Roman"/>
                <w:sz w:val="22"/>
              </w:rPr>
            </w:pPr>
            <w:r w:rsidRPr="00D76EC4">
              <w:rPr>
                <w:rFonts w:cs="Times New Roman"/>
                <w:sz w:val="22"/>
              </w:rPr>
              <w:t xml:space="preserve">49.552 </w:t>
            </w:r>
          </w:p>
          <w:p w14:paraId="011894CF" w14:textId="77777777" w:rsidR="00A45517" w:rsidRPr="00D76EC4" w:rsidRDefault="00A45517" w:rsidP="00FB544A">
            <w:pPr>
              <w:ind w:firstLineChars="0" w:firstLine="0"/>
              <w:jc w:val="center"/>
              <w:rPr>
                <w:rFonts w:cs="Times New Roman"/>
                <w:sz w:val="22"/>
              </w:rPr>
            </w:pPr>
            <w:r w:rsidRPr="00D76EC4">
              <w:rPr>
                <w:rFonts w:cs="Times New Roman"/>
                <w:sz w:val="22"/>
              </w:rPr>
              <w:t xml:space="preserve">48.912 </w:t>
            </w:r>
          </w:p>
          <w:p w14:paraId="271181B2" w14:textId="77777777" w:rsidR="00A45517" w:rsidRPr="00D76EC4" w:rsidRDefault="00A45517" w:rsidP="00FB544A">
            <w:pPr>
              <w:ind w:firstLineChars="0" w:firstLine="0"/>
              <w:jc w:val="center"/>
              <w:rPr>
                <w:rFonts w:cs="Times New Roman"/>
                <w:sz w:val="22"/>
              </w:rPr>
            </w:pPr>
            <w:r w:rsidRPr="00D76EC4">
              <w:rPr>
                <w:rFonts w:cs="Times New Roman"/>
                <w:sz w:val="22"/>
              </w:rPr>
              <w:t xml:space="preserve">48.225 </w:t>
            </w:r>
          </w:p>
          <w:p w14:paraId="65A961DB" w14:textId="77777777" w:rsidR="00A45517" w:rsidRPr="00D76EC4" w:rsidRDefault="00A45517" w:rsidP="00FB544A">
            <w:pPr>
              <w:ind w:firstLineChars="0" w:firstLine="0"/>
              <w:jc w:val="center"/>
              <w:rPr>
                <w:rFonts w:cs="Times New Roman"/>
                <w:sz w:val="22"/>
              </w:rPr>
            </w:pPr>
            <w:r w:rsidRPr="00D76EC4">
              <w:rPr>
                <w:rFonts w:cs="Times New Roman"/>
                <w:sz w:val="22"/>
              </w:rPr>
              <w:t xml:space="preserve">49.351 </w:t>
            </w:r>
          </w:p>
          <w:p w14:paraId="2E1BEBE2" w14:textId="77777777" w:rsidR="00A45517" w:rsidRPr="00B81CAA" w:rsidRDefault="00A45517" w:rsidP="00FB544A">
            <w:pPr>
              <w:ind w:firstLineChars="0" w:firstLine="0"/>
              <w:jc w:val="center"/>
              <w:rPr>
                <w:rFonts w:cs="Times New Roman"/>
                <w:sz w:val="22"/>
              </w:rPr>
            </w:pPr>
            <w:r w:rsidRPr="00D76EC4">
              <w:rPr>
                <w:rFonts w:cs="Times New Roman"/>
                <w:sz w:val="22"/>
              </w:rPr>
              <w:t>49.869</w:t>
            </w:r>
          </w:p>
        </w:tc>
        <w:tc>
          <w:tcPr>
            <w:tcW w:w="1293" w:type="dxa"/>
          </w:tcPr>
          <w:p w14:paraId="00350CAE" w14:textId="77777777" w:rsidR="00A45517" w:rsidRPr="00D76EC4" w:rsidRDefault="00A45517" w:rsidP="00FB544A">
            <w:pPr>
              <w:ind w:firstLineChars="0" w:firstLine="0"/>
              <w:jc w:val="center"/>
              <w:rPr>
                <w:rFonts w:cs="Times New Roman"/>
                <w:sz w:val="22"/>
              </w:rPr>
            </w:pPr>
            <w:r w:rsidRPr="00D76EC4">
              <w:rPr>
                <w:rFonts w:cs="Times New Roman"/>
                <w:sz w:val="22"/>
              </w:rPr>
              <w:t>99.80%</w:t>
            </w:r>
          </w:p>
          <w:p w14:paraId="0E341EF2" w14:textId="77777777" w:rsidR="00A45517" w:rsidRPr="00D76EC4" w:rsidRDefault="00A45517" w:rsidP="00FB544A">
            <w:pPr>
              <w:ind w:firstLineChars="0" w:firstLine="0"/>
              <w:jc w:val="center"/>
              <w:rPr>
                <w:rFonts w:cs="Times New Roman"/>
                <w:sz w:val="22"/>
              </w:rPr>
            </w:pPr>
            <w:r w:rsidRPr="00D76EC4">
              <w:rPr>
                <w:rFonts w:cs="Times New Roman"/>
                <w:sz w:val="22"/>
              </w:rPr>
              <w:t>99.10%</w:t>
            </w:r>
          </w:p>
          <w:p w14:paraId="0093D215" w14:textId="77777777" w:rsidR="00A45517" w:rsidRPr="00D76EC4" w:rsidRDefault="00A45517" w:rsidP="00FB544A">
            <w:pPr>
              <w:ind w:firstLineChars="0" w:firstLine="0"/>
              <w:jc w:val="center"/>
              <w:rPr>
                <w:rFonts w:cs="Times New Roman"/>
                <w:sz w:val="22"/>
              </w:rPr>
            </w:pPr>
            <w:r w:rsidRPr="00D76EC4">
              <w:rPr>
                <w:rFonts w:cs="Times New Roman"/>
                <w:sz w:val="22"/>
              </w:rPr>
              <w:t>97.82%</w:t>
            </w:r>
          </w:p>
          <w:p w14:paraId="41EF18E5" w14:textId="77777777" w:rsidR="00A45517" w:rsidRPr="00D76EC4" w:rsidRDefault="00A45517" w:rsidP="00FB544A">
            <w:pPr>
              <w:ind w:firstLineChars="0" w:firstLine="0"/>
              <w:jc w:val="center"/>
              <w:rPr>
                <w:rFonts w:cs="Times New Roman"/>
                <w:sz w:val="22"/>
              </w:rPr>
            </w:pPr>
            <w:r w:rsidRPr="00D76EC4">
              <w:rPr>
                <w:rFonts w:cs="Times New Roman"/>
                <w:sz w:val="22"/>
              </w:rPr>
              <w:t>96.45%</w:t>
            </w:r>
          </w:p>
          <w:p w14:paraId="0C9AEE1B" w14:textId="77777777" w:rsidR="00A45517" w:rsidRPr="00D76EC4" w:rsidRDefault="00A45517" w:rsidP="00FB544A">
            <w:pPr>
              <w:ind w:firstLineChars="0" w:firstLine="0"/>
              <w:jc w:val="center"/>
              <w:rPr>
                <w:rFonts w:cs="Times New Roman"/>
                <w:sz w:val="22"/>
              </w:rPr>
            </w:pPr>
            <w:r w:rsidRPr="00D76EC4">
              <w:rPr>
                <w:rFonts w:cs="Times New Roman"/>
                <w:sz w:val="22"/>
              </w:rPr>
              <w:t>98.70%</w:t>
            </w:r>
          </w:p>
          <w:p w14:paraId="2EAD3BF4" w14:textId="77777777" w:rsidR="00A45517" w:rsidRPr="00B81CAA" w:rsidRDefault="00A45517" w:rsidP="00FB544A">
            <w:pPr>
              <w:ind w:firstLineChars="0" w:firstLine="0"/>
              <w:jc w:val="center"/>
              <w:rPr>
                <w:rFonts w:cs="Times New Roman"/>
                <w:sz w:val="22"/>
              </w:rPr>
            </w:pPr>
            <w:r w:rsidRPr="00D76EC4">
              <w:rPr>
                <w:rFonts w:cs="Times New Roman"/>
                <w:sz w:val="22"/>
              </w:rPr>
              <w:t>99.74%</w:t>
            </w:r>
          </w:p>
        </w:tc>
        <w:tc>
          <w:tcPr>
            <w:tcW w:w="1237" w:type="dxa"/>
            <w:vAlign w:val="center"/>
          </w:tcPr>
          <w:p w14:paraId="46E1D7AE" w14:textId="77777777" w:rsidR="00A45517" w:rsidRPr="00D76EC4" w:rsidRDefault="00A45517" w:rsidP="00FB544A">
            <w:pPr>
              <w:ind w:firstLineChars="0" w:firstLine="0"/>
              <w:jc w:val="center"/>
              <w:rPr>
                <w:sz w:val="22"/>
              </w:rPr>
            </w:pPr>
            <w:r w:rsidRPr="00D76EC4">
              <w:rPr>
                <w:sz w:val="22"/>
              </w:rPr>
              <w:t>0.14%</w:t>
            </w:r>
          </w:p>
          <w:p w14:paraId="611C1875" w14:textId="77777777" w:rsidR="00A45517" w:rsidRPr="00D76EC4" w:rsidRDefault="00A45517" w:rsidP="00FB544A">
            <w:pPr>
              <w:ind w:firstLineChars="0" w:firstLine="0"/>
              <w:jc w:val="center"/>
              <w:rPr>
                <w:sz w:val="22"/>
              </w:rPr>
            </w:pPr>
            <w:r w:rsidRPr="00D76EC4">
              <w:rPr>
                <w:sz w:val="22"/>
              </w:rPr>
              <w:t>0.04%</w:t>
            </w:r>
          </w:p>
          <w:p w14:paraId="0DE33013" w14:textId="77777777" w:rsidR="00A45517" w:rsidRPr="00D76EC4" w:rsidRDefault="00A45517" w:rsidP="00FB544A">
            <w:pPr>
              <w:ind w:firstLineChars="0" w:firstLine="0"/>
              <w:jc w:val="center"/>
              <w:rPr>
                <w:sz w:val="22"/>
              </w:rPr>
            </w:pPr>
            <w:r w:rsidRPr="00D76EC4">
              <w:rPr>
                <w:sz w:val="22"/>
              </w:rPr>
              <w:t>0.05%</w:t>
            </w:r>
          </w:p>
          <w:p w14:paraId="5FB80E22" w14:textId="77777777" w:rsidR="00A45517" w:rsidRPr="00D76EC4" w:rsidRDefault="00A45517" w:rsidP="00FB544A">
            <w:pPr>
              <w:ind w:firstLineChars="0" w:firstLine="0"/>
              <w:jc w:val="center"/>
              <w:rPr>
                <w:sz w:val="22"/>
              </w:rPr>
            </w:pPr>
            <w:r w:rsidRPr="00D76EC4">
              <w:rPr>
                <w:sz w:val="22"/>
              </w:rPr>
              <w:t>0.39%</w:t>
            </w:r>
          </w:p>
          <w:p w14:paraId="33032843" w14:textId="77777777" w:rsidR="00A45517" w:rsidRPr="00D76EC4" w:rsidRDefault="00A45517" w:rsidP="00FB544A">
            <w:pPr>
              <w:ind w:firstLineChars="0" w:firstLine="0"/>
              <w:jc w:val="center"/>
              <w:rPr>
                <w:sz w:val="22"/>
              </w:rPr>
            </w:pPr>
            <w:r w:rsidRPr="00D76EC4">
              <w:rPr>
                <w:sz w:val="22"/>
              </w:rPr>
              <w:t>0.05%</w:t>
            </w:r>
          </w:p>
          <w:p w14:paraId="1B2C5A20" w14:textId="77777777" w:rsidR="00A45517" w:rsidRPr="00B81CAA" w:rsidRDefault="00A45517" w:rsidP="00FB544A">
            <w:pPr>
              <w:ind w:firstLineChars="0" w:firstLine="0"/>
              <w:jc w:val="center"/>
              <w:rPr>
                <w:rFonts w:cs="Times New Roman"/>
                <w:sz w:val="22"/>
              </w:rPr>
            </w:pPr>
            <w:r w:rsidRPr="00D76EC4">
              <w:rPr>
                <w:sz w:val="22"/>
              </w:rPr>
              <w:t>0.06%</w:t>
            </w:r>
          </w:p>
        </w:tc>
      </w:tr>
      <w:tr w:rsidR="00A45517" w:rsidRPr="00B81CAA" w14:paraId="3ECB4814" w14:textId="77777777" w:rsidTr="00FB544A">
        <w:trPr>
          <w:jc w:val="center"/>
        </w:trPr>
        <w:tc>
          <w:tcPr>
            <w:tcW w:w="930" w:type="dxa"/>
            <w:vAlign w:val="center"/>
          </w:tcPr>
          <w:p w14:paraId="439BC357" w14:textId="77777777" w:rsidR="00A45517" w:rsidRPr="00B81CAA" w:rsidRDefault="00A45517" w:rsidP="00FB544A">
            <w:pPr>
              <w:ind w:firstLineChars="0" w:firstLine="0"/>
              <w:jc w:val="center"/>
              <w:rPr>
                <w:rFonts w:cs="Times New Roman"/>
                <w:sz w:val="22"/>
              </w:rPr>
            </w:pPr>
            <w:r w:rsidRPr="00B81CAA">
              <w:rPr>
                <w:rFonts w:cs="Times New Roman"/>
                <w:sz w:val="22"/>
              </w:rPr>
              <w:t>可</w:t>
            </w:r>
            <w:proofErr w:type="gramStart"/>
            <w:r w:rsidRPr="00B81CAA">
              <w:rPr>
                <w:rFonts w:cs="Times New Roman"/>
                <w:sz w:val="22"/>
              </w:rPr>
              <w:t>接受值</w:t>
            </w:r>
            <w:proofErr w:type="gramEnd"/>
          </w:p>
        </w:tc>
        <w:tc>
          <w:tcPr>
            <w:tcW w:w="1323" w:type="dxa"/>
            <w:vAlign w:val="center"/>
          </w:tcPr>
          <w:p w14:paraId="49A1C7A2" w14:textId="77777777" w:rsidR="00A45517" w:rsidRPr="00B81CAA" w:rsidRDefault="00A45517" w:rsidP="00FB544A">
            <w:pPr>
              <w:ind w:firstLineChars="0" w:firstLine="0"/>
              <w:jc w:val="center"/>
              <w:rPr>
                <w:rFonts w:cs="Times New Roman"/>
                <w:sz w:val="22"/>
              </w:rPr>
            </w:pPr>
            <w:r w:rsidRPr="00B81CAA">
              <w:rPr>
                <w:rFonts w:cs="Times New Roman"/>
                <w:sz w:val="22"/>
              </w:rPr>
              <w:t>——</w:t>
            </w:r>
          </w:p>
        </w:tc>
        <w:tc>
          <w:tcPr>
            <w:tcW w:w="2376" w:type="dxa"/>
          </w:tcPr>
          <w:p w14:paraId="5E746253" w14:textId="77777777" w:rsidR="00A45517" w:rsidRPr="00B81CAA" w:rsidRDefault="00A45517" w:rsidP="00FB544A">
            <w:pPr>
              <w:ind w:firstLineChars="0" w:firstLine="0"/>
              <w:jc w:val="center"/>
              <w:rPr>
                <w:rFonts w:cs="Times New Roman"/>
                <w:sz w:val="22"/>
              </w:rPr>
            </w:pPr>
            <w:r w:rsidRPr="00D76EC4">
              <w:rPr>
                <w:rFonts w:cs="Times New Roman"/>
                <w:sz w:val="22"/>
              </w:rPr>
              <w:t>——</w:t>
            </w:r>
          </w:p>
        </w:tc>
        <w:tc>
          <w:tcPr>
            <w:tcW w:w="1255" w:type="dxa"/>
            <w:vAlign w:val="center"/>
          </w:tcPr>
          <w:p w14:paraId="31ECE724" w14:textId="77777777" w:rsidR="00A45517" w:rsidRPr="00B81CAA" w:rsidRDefault="00A45517" w:rsidP="00FB544A">
            <w:pPr>
              <w:ind w:firstLineChars="0" w:firstLine="0"/>
              <w:jc w:val="center"/>
              <w:rPr>
                <w:rFonts w:cs="Times New Roman"/>
                <w:sz w:val="22"/>
              </w:rPr>
            </w:pPr>
            <w:r w:rsidRPr="00B81CAA">
              <w:rPr>
                <w:rFonts w:cs="Times New Roman"/>
                <w:sz w:val="22"/>
              </w:rPr>
              <w:t>——</w:t>
            </w:r>
          </w:p>
        </w:tc>
        <w:tc>
          <w:tcPr>
            <w:tcW w:w="1293" w:type="dxa"/>
            <w:vAlign w:val="center"/>
          </w:tcPr>
          <w:p w14:paraId="686C1383" w14:textId="77777777" w:rsidR="00A45517" w:rsidRPr="00B81CAA" w:rsidRDefault="00A45517" w:rsidP="00FB544A">
            <w:pPr>
              <w:ind w:firstLineChars="0" w:firstLine="0"/>
              <w:jc w:val="center"/>
              <w:rPr>
                <w:rFonts w:cs="Times New Roman"/>
                <w:sz w:val="22"/>
              </w:rPr>
            </w:pPr>
            <w:r w:rsidRPr="00B81CAA">
              <w:rPr>
                <w:rFonts w:cs="Times New Roman"/>
                <w:sz w:val="22"/>
              </w:rPr>
              <w:t>90</w:t>
            </w:r>
            <w:r>
              <w:rPr>
                <w:rFonts w:cs="Times New Roman" w:hint="eastAsia"/>
                <w:sz w:val="22"/>
              </w:rPr>
              <w:t>%</w:t>
            </w:r>
            <w:r w:rsidRPr="00B81CAA">
              <w:rPr>
                <w:rFonts w:cs="Times New Roman"/>
                <w:sz w:val="22"/>
              </w:rPr>
              <w:t>-108</w:t>
            </w:r>
            <w:r>
              <w:rPr>
                <w:rFonts w:cs="Times New Roman" w:hint="eastAsia"/>
                <w:sz w:val="22"/>
              </w:rPr>
              <w:t>%</w:t>
            </w:r>
          </w:p>
        </w:tc>
        <w:tc>
          <w:tcPr>
            <w:tcW w:w="1237" w:type="dxa"/>
            <w:vAlign w:val="center"/>
          </w:tcPr>
          <w:p w14:paraId="153574B7" w14:textId="77777777" w:rsidR="00A45517" w:rsidRPr="00B81CAA" w:rsidRDefault="00A45517" w:rsidP="00FB544A">
            <w:pPr>
              <w:ind w:firstLineChars="0" w:firstLine="0"/>
              <w:jc w:val="center"/>
              <w:rPr>
                <w:rFonts w:cs="Times New Roman"/>
                <w:sz w:val="22"/>
              </w:rPr>
            </w:pPr>
            <w:r w:rsidRPr="00B81CAA">
              <w:rPr>
                <w:rFonts w:cs="Times New Roman"/>
                <w:sz w:val="22"/>
              </w:rPr>
              <w:t>——</w:t>
            </w:r>
          </w:p>
        </w:tc>
      </w:tr>
    </w:tbl>
    <w:p w14:paraId="1798F891" w14:textId="77777777" w:rsidR="00A45517" w:rsidRDefault="00A45517" w:rsidP="00A45517">
      <w:pPr>
        <w:rPr>
          <w:rFonts w:cs="Times New Roman"/>
        </w:rPr>
      </w:pPr>
    </w:p>
    <w:p w14:paraId="3B1D4714" w14:textId="77777777" w:rsidR="006B54AC" w:rsidRPr="00844C87" w:rsidRDefault="006B54AC" w:rsidP="00A45517">
      <w:pPr>
        <w:rPr>
          <w:rFonts w:cs="Times New Roman"/>
        </w:rPr>
      </w:pPr>
    </w:p>
    <w:p w14:paraId="62848939" w14:textId="77777777" w:rsidR="00A45517" w:rsidRPr="00B21EA1" w:rsidRDefault="00A45517" w:rsidP="00A45517">
      <w:pPr>
        <w:ind w:firstLineChars="0" w:firstLine="0"/>
        <w:jc w:val="center"/>
        <w:rPr>
          <w:rFonts w:eastAsia="楷体" w:cs="Times New Roman"/>
          <w:sz w:val="21"/>
          <w:szCs w:val="21"/>
        </w:rPr>
      </w:pPr>
      <w:r w:rsidRPr="00B21EA1">
        <w:rPr>
          <w:rFonts w:eastAsia="楷体" w:cs="Times New Roman"/>
          <w:sz w:val="21"/>
          <w:szCs w:val="21"/>
        </w:rPr>
        <w:t>表</w:t>
      </w:r>
      <w:r>
        <w:rPr>
          <w:rFonts w:eastAsia="楷体" w:cs="Times New Roman" w:hint="eastAsia"/>
          <w:sz w:val="21"/>
          <w:szCs w:val="21"/>
        </w:rPr>
        <w:t>4-</w:t>
      </w:r>
      <w:r w:rsidRPr="00B21EA1">
        <w:rPr>
          <w:rFonts w:eastAsia="楷体" w:cs="Times New Roman"/>
          <w:sz w:val="21"/>
          <w:szCs w:val="21"/>
        </w:rPr>
        <w:t xml:space="preserve">6 </w:t>
      </w:r>
      <w:r w:rsidRPr="00B21EA1">
        <w:rPr>
          <w:rFonts w:eastAsia="楷体" w:cs="Times New Roman"/>
          <w:sz w:val="21"/>
          <w:szCs w:val="21"/>
        </w:rPr>
        <w:t>回收率容许范围参考标准</w:t>
      </w:r>
    </w:p>
    <w:tbl>
      <w:tblPr>
        <w:tblStyle w:val="aa"/>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58"/>
        <w:gridCol w:w="4148"/>
      </w:tblGrid>
      <w:tr w:rsidR="00A45517" w:rsidRPr="00DC1D6C" w14:paraId="38F02AAD" w14:textId="77777777" w:rsidTr="00FB544A">
        <w:trPr>
          <w:tblHeader/>
        </w:trPr>
        <w:tc>
          <w:tcPr>
            <w:tcW w:w="4261" w:type="dxa"/>
            <w:tcBorders>
              <w:top w:val="single" w:sz="4" w:space="0" w:color="auto"/>
              <w:bottom w:val="single" w:sz="4" w:space="0" w:color="auto"/>
            </w:tcBorders>
            <w:vAlign w:val="center"/>
          </w:tcPr>
          <w:p w14:paraId="1191328A" w14:textId="77777777" w:rsidR="00A45517" w:rsidRPr="00DC1D6C" w:rsidRDefault="00A45517" w:rsidP="00FB544A">
            <w:pPr>
              <w:jc w:val="center"/>
              <w:rPr>
                <w:rFonts w:cs="Times New Roman"/>
              </w:rPr>
            </w:pPr>
            <w:r w:rsidRPr="00DC1D6C">
              <w:rPr>
                <w:rFonts w:cs="Times New Roman"/>
              </w:rPr>
              <w:t>分析物在样品中的浓度</w:t>
            </w:r>
          </w:p>
        </w:tc>
        <w:tc>
          <w:tcPr>
            <w:tcW w:w="4261" w:type="dxa"/>
            <w:tcBorders>
              <w:top w:val="single" w:sz="4" w:space="0" w:color="auto"/>
              <w:bottom w:val="single" w:sz="4" w:space="0" w:color="auto"/>
            </w:tcBorders>
            <w:vAlign w:val="center"/>
          </w:tcPr>
          <w:p w14:paraId="0A4CA204" w14:textId="77777777" w:rsidR="00A45517" w:rsidRPr="00DC1D6C" w:rsidRDefault="00A45517" w:rsidP="00FB544A">
            <w:pPr>
              <w:jc w:val="center"/>
              <w:rPr>
                <w:rFonts w:cs="Times New Roman"/>
              </w:rPr>
            </w:pPr>
            <w:r w:rsidRPr="00DC1D6C">
              <w:rPr>
                <w:rFonts w:cs="Times New Roman"/>
              </w:rPr>
              <w:t>回收率范围</w:t>
            </w:r>
          </w:p>
        </w:tc>
      </w:tr>
      <w:tr w:rsidR="00A45517" w:rsidRPr="00DC1D6C" w14:paraId="74599875" w14:textId="77777777" w:rsidTr="00FB544A">
        <w:tc>
          <w:tcPr>
            <w:tcW w:w="4261" w:type="dxa"/>
            <w:tcBorders>
              <w:top w:val="single" w:sz="4" w:space="0" w:color="auto"/>
            </w:tcBorders>
            <w:vAlign w:val="center"/>
          </w:tcPr>
          <w:p w14:paraId="70A203AA" w14:textId="77777777" w:rsidR="00A45517" w:rsidRPr="00DC1D6C" w:rsidRDefault="00A45517" w:rsidP="00FB544A">
            <w:pPr>
              <w:jc w:val="center"/>
              <w:rPr>
                <w:rFonts w:cs="Times New Roman"/>
              </w:rPr>
            </w:pPr>
            <w:r w:rsidRPr="00DC1D6C">
              <w:rPr>
                <w:rFonts w:cs="Times New Roman"/>
              </w:rPr>
              <w:t>100%</w:t>
            </w:r>
          </w:p>
        </w:tc>
        <w:tc>
          <w:tcPr>
            <w:tcW w:w="4261" w:type="dxa"/>
            <w:tcBorders>
              <w:top w:val="single" w:sz="4" w:space="0" w:color="auto"/>
            </w:tcBorders>
            <w:vAlign w:val="center"/>
          </w:tcPr>
          <w:p w14:paraId="12738247" w14:textId="77777777" w:rsidR="00A45517" w:rsidRPr="00DC1D6C" w:rsidRDefault="00A45517" w:rsidP="00FB544A">
            <w:pPr>
              <w:jc w:val="center"/>
              <w:rPr>
                <w:rFonts w:cs="Times New Roman"/>
              </w:rPr>
            </w:pPr>
            <w:r w:rsidRPr="00DC1D6C">
              <w:rPr>
                <w:rFonts w:cs="Times New Roman"/>
              </w:rPr>
              <w:t>98-101%</w:t>
            </w:r>
          </w:p>
        </w:tc>
      </w:tr>
      <w:tr w:rsidR="00A45517" w:rsidRPr="00DC1D6C" w14:paraId="49EDCD28" w14:textId="77777777" w:rsidTr="00FB544A">
        <w:tc>
          <w:tcPr>
            <w:tcW w:w="4261" w:type="dxa"/>
            <w:vAlign w:val="center"/>
          </w:tcPr>
          <w:p w14:paraId="2C3AC953" w14:textId="77777777" w:rsidR="00A45517" w:rsidRPr="00DC1D6C" w:rsidRDefault="00A45517" w:rsidP="00FB544A">
            <w:pPr>
              <w:jc w:val="center"/>
              <w:rPr>
                <w:rFonts w:cs="Times New Roman"/>
              </w:rPr>
            </w:pPr>
            <w:r w:rsidRPr="00DC1D6C">
              <w:rPr>
                <w:rFonts w:cs="Times New Roman"/>
              </w:rPr>
              <w:lastRenderedPageBreak/>
              <w:t>10%</w:t>
            </w:r>
          </w:p>
        </w:tc>
        <w:tc>
          <w:tcPr>
            <w:tcW w:w="4261" w:type="dxa"/>
            <w:vAlign w:val="center"/>
          </w:tcPr>
          <w:p w14:paraId="664A42B3" w14:textId="77777777" w:rsidR="00A45517" w:rsidRPr="00DC1D6C" w:rsidRDefault="00A45517" w:rsidP="00FB544A">
            <w:pPr>
              <w:jc w:val="center"/>
              <w:rPr>
                <w:rFonts w:cs="Times New Roman"/>
              </w:rPr>
            </w:pPr>
            <w:r w:rsidRPr="00DC1D6C">
              <w:rPr>
                <w:rFonts w:cs="Times New Roman"/>
              </w:rPr>
              <w:t>95-102%</w:t>
            </w:r>
          </w:p>
        </w:tc>
      </w:tr>
      <w:tr w:rsidR="00A45517" w:rsidRPr="00DC1D6C" w14:paraId="787D058C" w14:textId="77777777" w:rsidTr="00FB544A">
        <w:tc>
          <w:tcPr>
            <w:tcW w:w="4261" w:type="dxa"/>
            <w:vAlign w:val="center"/>
          </w:tcPr>
          <w:p w14:paraId="42E4423C" w14:textId="77777777" w:rsidR="00A45517" w:rsidRPr="00DC1D6C" w:rsidRDefault="00A45517" w:rsidP="00FB544A">
            <w:pPr>
              <w:jc w:val="center"/>
              <w:rPr>
                <w:rFonts w:cs="Times New Roman"/>
              </w:rPr>
            </w:pPr>
            <w:r w:rsidRPr="00DC1D6C">
              <w:rPr>
                <w:rFonts w:cs="Times New Roman"/>
              </w:rPr>
              <w:t>1%</w:t>
            </w:r>
          </w:p>
        </w:tc>
        <w:tc>
          <w:tcPr>
            <w:tcW w:w="4261" w:type="dxa"/>
            <w:vAlign w:val="center"/>
          </w:tcPr>
          <w:p w14:paraId="49CDD54F" w14:textId="77777777" w:rsidR="00A45517" w:rsidRPr="00DC1D6C" w:rsidRDefault="00A45517" w:rsidP="00FB544A">
            <w:pPr>
              <w:jc w:val="center"/>
              <w:rPr>
                <w:rFonts w:cs="Times New Roman"/>
              </w:rPr>
            </w:pPr>
            <w:r w:rsidRPr="00DC1D6C">
              <w:rPr>
                <w:rFonts w:cs="Times New Roman"/>
              </w:rPr>
              <w:t>92-105%</w:t>
            </w:r>
          </w:p>
        </w:tc>
      </w:tr>
      <w:tr w:rsidR="00A45517" w:rsidRPr="00DC1D6C" w14:paraId="436402AB" w14:textId="77777777" w:rsidTr="00FB544A">
        <w:tc>
          <w:tcPr>
            <w:tcW w:w="4261" w:type="dxa"/>
            <w:vAlign w:val="center"/>
          </w:tcPr>
          <w:p w14:paraId="6F4AC17F" w14:textId="77777777" w:rsidR="00A45517" w:rsidRPr="00DC1D6C" w:rsidRDefault="00A45517" w:rsidP="00FB544A">
            <w:pPr>
              <w:jc w:val="center"/>
              <w:rPr>
                <w:rFonts w:cs="Times New Roman"/>
              </w:rPr>
            </w:pPr>
            <w:r w:rsidRPr="00DC1D6C">
              <w:rPr>
                <w:rFonts w:cs="Times New Roman"/>
              </w:rPr>
              <w:t>0.1%</w:t>
            </w:r>
          </w:p>
        </w:tc>
        <w:tc>
          <w:tcPr>
            <w:tcW w:w="4261" w:type="dxa"/>
            <w:vAlign w:val="center"/>
          </w:tcPr>
          <w:p w14:paraId="21EE05DF" w14:textId="77777777" w:rsidR="00A45517" w:rsidRPr="00DC1D6C" w:rsidRDefault="00A45517" w:rsidP="00FB544A">
            <w:pPr>
              <w:jc w:val="center"/>
              <w:rPr>
                <w:rFonts w:cs="Times New Roman"/>
              </w:rPr>
            </w:pPr>
            <w:r w:rsidRPr="00DC1D6C">
              <w:rPr>
                <w:rFonts w:cs="Times New Roman"/>
              </w:rPr>
              <w:t>90-108%</w:t>
            </w:r>
          </w:p>
        </w:tc>
      </w:tr>
      <w:tr w:rsidR="00A45517" w:rsidRPr="00DC1D6C" w14:paraId="4691C506" w14:textId="77777777" w:rsidTr="00FB544A">
        <w:tc>
          <w:tcPr>
            <w:tcW w:w="4261" w:type="dxa"/>
            <w:vAlign w:val="center"/>
          </w:tcPr>
          <w:p w14:paraId="6EC73EF9" w14:textId="77777777" w:rsidR="00A45517" w:rsidRPr="00DC1D6C" w:rsidRDefault="00A45517" w:rsidP="00FB544A">
            <w:pPr>
              <w:jc w:val="center"/>
              <w:rPr>
                <w:rFonts w:cs="Times New Roman"/>
              </w:rPr>
            </w:pPr>
            <w:r w:rsidRPr="00DC1D6C">
              <w:rPr>
                <w:rFonts w:cs="Times New Roman"/>
              </w:rPr>
              <w:t>0.01%</w:t>
            </w:r>
          </w:p>
        </w:tc>
        <w:tc>
          <w:tcPr>
            <w:tcW w:w="4261" w:type="dxa"/>
            <w:vAlign w:val="center"/>
          </w:tcPr>
          <w:p w14:paraId="6CC7C307" w14:textId="77777777" w:rsidR="00A45517" w:rsidRPr="00DC1D6C" w:rsidRDefault="00A45517" w:rsidP="00FB544A">
            <w:pPr>
              <w:jc w:val="center"/>
              <w:rPr>
                <w:rFonts w:cs="Times New Roman"/>
              </w:rPr>
            </w:pPr>
            <w:r w:rsidRPr="00DC1D6C">
              <w:rPr>
                <w:rFonts w:cs="Times New Roman"/>
              </w:rPr>
              <w:t>85-110%</w:t>
            </w:r>
          </w:p>
        </w:tc>
      </w:tr>
      <w:tr w:rsidR="00A45517" w:rsidRPr="00DC1D6C" w14:paraId="016EDD17" w14:textId="77777777" w:rsidTr="00FB544A">
        <w:tc>
          <w:tcPr>
            <w:tcW w:w="4261" w:type="dxa"/>
            <w:vAlign w:val="center"/>
          </w:tcPr>
          <w:p w14:paraId="61405D28" w14:textId="77777777" w:rsidR="00A45517" w:rsidRPr="00DC1D6C" w:rsidRDefault="00A45517" w:rsidP="00FB544A">
            <w:pPr>
              <w:jc w:val="center"/>
              <w:rPr>
                <w:rFonts w:cs="Times New Roman"/>
              </w:rPr>
            </w:pPr>
            <w:r w:rsidRPr="00DC1D6C">
              <w:rPr>
                <w:rFonts w:cs="Times New Roman"/>
              </w:rPr>
              <w:t xml:space="preserve">10 </w:t>
            </w:r>
            <w:proofErr w:type="spellStart"/>
            <w:r w:rsidRPr="00DC1D6C">
              <w:rPr>
                <w:rFonts w:cs="Times New Roman"/>
              </w:rPr>
              <w:t>μg</w:t>
            </w:r>
            <w:proofErr w:type="spellEnd"/>
            <w:r w:rsidRPr="00DC1D6C">
              <w:rPr>
                <w:rFonts w:cs="Times New Roman"/>
              </w:rPr>
              <w:t>/g (ppm)</w:t>
            </w:r>
          </w:p>
        </w:tc>
        <w:tc>
          <w:tcPr>
            <w:tcW w:w="4261" w:type="dxa"/>
            <w:vAlign w:val="center"/>
          </w:tcPr>
          <w:p w14:paraId="7D42A989" w14:textId="77777777" w:rsidR="00A45517" w:rsidRPr="00DC1D6C" w:rsidRDefault="00A45517" w:rsidP="00FB544A">
            <w:pPr>
              <w:jc w:val="center"/>
              <w:rPr>
                <w:rFonts w:cs="Times New Roman"/>
              </w:rPr>
            </w:pPr>
            <w:r w:rsidRPr="00DC1D6C">
              <w:rPr>
                <w:rFonts w:cs="Times New Roman"/>
              </w:rPr>
              <w:t>80-115%</w:t>
            </w:r>
          </w:p>
        </w:tc>
      </w:tr>
      <w:tr w:rsidR="00A45517" w:rsidRPr="00DC1D6C" w14:paraId="36C96EDF" w14:textId="77777777" w:rsidTr="00FB544A">
        <w:tc>
          <w:tcPr>
            <w:tcW w:w="4261" w:type="dxa"/>
            <w:vAlign w:val="center"/>
          </w:tcPr>
          <w:p w14:paraId="152479A0" w14:textId="77777777" w:rsidR="00A45517" w:rsidRPr="00DC1D6C" w:rsidRDefault="00A45517" w:rsidP="00FB544A">
            <w:pPr>
              <w:jc w:val="center"/>
              <w:rPr>
                <w:rFonts w:cs="Times New Roman"/>
              </w:rPr>
            </w:pPr>
            <w:r w:rsidRPr="00DC1D6C">
              <w:rPr>
                <w:rFonts w:cs="Times New Roman"/>
              </w:rPr>
              <w:t xml:space="preserve">1 </w:t>
            </w:r>
            <w:proofErr w:type="spellStart"/>
            <w:r w:rsidRPr="00DC1D6C">
              <w:rPr>
                <w:rFonts w:cs="Times New Roman"/>
              </w:rPr>
              <w:t>μg</w:t>
            </w:r>
            <w:proofErr w:type="spellEnd"/>
            <w:r w:rsidRPr="00DC1D6C">
              <w:rPr>
                <w:rFonts w:cs="Times New Roman"/>
              </w:rPr>
              <w:t>/g</w:t>
            </w:r>
          </w:p>
        </w:tc>
        <w:tc>
          <w:tcPr>
            <w:tcW w:w="4261" w:type="dxa"/>
            <w:vAlign w:val="center"/>
          </w:tcPr>
          <w:p w14:paraId="335AA06E" w14:textId="77777777" w:rsidR="00A45517" w:rsidRPr="00DC1D6C" w:rsidRDefault="00A45517" w:rsidP="00FB544A">
            <w:pPr>
              <w:jc w:val="center"/>
              <w:rPr>
                <w:rFonts w:cs="Times New Roman"/>
              </w:rPr>
            </w:pPr>
            <w:r w:rsidRPr="00DC1D6C">
              <w:rPr>
                <w:rFonts w:cs="Times New Roman"/>
              </w:rPr>
              <w:t>75-120%</w:t>
            </w:r>
          </w:p>
        </w:tc>
      </w:tr>
      <w:tr w:rsidR="00A45517" w:rsidRPr="00DC1D6C" w14:paraId="0F0745EB" w14:textId="77777777" w:rsidTr="00FB544A">
        <w:tc>
          <w:tcPr>
            <w:tcW w:w="4261" w:type="dxa"/>
            <w:vAlign w:val="center"/>
          </w:tcPr>
          <w:p w14:paraId="68AF271B" w14:textId="77777777" w:rsidR="00A45517" w:rsidRPr="00DC1D6C" w:rsidRDefault="00A45517" w:rsidP="00FB544A">
            <w:pPr>
              <w:jc w:val="center"/>
              <w:rPr>
                <w:rFonts w:cs="Times New Roman"/>
              </w:rPr>
            </w:pPr>
            <w:r w:rsidRPr="00DC1D6C">
              <w:rPr>
                <w:rFonts w:cs="Times New Roman"/>
              </w:rPr>
              <w:t xml:space="preserve">10 </w:t>
            </w:r>
            <w:proofErr w:type="spellStart"/>
            <w:r w:rsidRPr="00DC1D6C">
              <w:rPr>
                <w:rFonts w:cs="Times New Roman"/>
              </w:rPr>
              <w:t>μg</w:t>
            </w:r>
            <w:proofErr w:type="spellEnd"/>
            <w:r w:rsidRPr="00DC1D6C">
              <w:rPr>
                <w:rFonts w:cs="Times New Roman"/>
              </w:rPr>
              <w:t>/kg (ppb)</w:t>
            </w:r>
          </w:p>
        </w:tc>
        <w:tc>
          <w:tcPr>
            <w:tcW w:w="4261" w:type="dxa"/>
            <w:vAlign w:val="center"/>
          </w:tcPr>
          <w:p w14:paraId="227C20E9" w14:textId="77777777" w:rsidR="00A45517" w:rsidRPr="00DC1D6C" w:rsidRDefault="00A45517" w:rsidP="00FB544A">
            <w:pPr>
              <w:jc w:val="center"/>
              <w:rPr>
                <w:rFonts w:cs="Times New Roman"/>
              </w:rPr>
            </w:pPr>
            <w:r w:rsidRPr="00DC1D6C">
              <w:rPr>
                <w:rFonts w:cs="Times New Roman"/>
              </w:rPr>
              <w:t>70-125%</w:t>
            </w:r>
          </w:p>
        </w:tc>
      </w:tr>
    </w:tbl>
    <w:p w14:paraId="2511EF7C" w14:textId="77777777" w:rsidR="00A45517" w:rsidRPr="00844C87" w:rsidRDefault="00A45517" w:rsidP="00A45517">
      <w:pPr>
        <w:rPr>
          <w:rFonts w:cs="Times New Roman"/>
        </w:rPr>
      </w:pPr>
    </w:p>
    <w:p w14:paraId="3C1D3AD8" w14:textId="77777777" w:rsidR="00A45517" w:rsidRPr="00844C87" w:rsidRDefault="00A45517" w:rsidP="00A45517">
      <w:pPr>
        <w:rPr>
          <w:rFonts w:cs="Times New Roman"/>
        </w:rPr>
      </w:pPr>
      <w:r w:rsidRPr="00844C87">
        <w:rPr>
          <w:rFonts w:cs="Times New Roman"/>
        </w:rPr>
        <w:t>通过表</w:t>
      </w:r>
      <w:r>
        <w:rPr>
          <w:rFonts w:cs="Times New Roman" w:hint="eastAsia"/>
        </w:rPr>
        <w:t>4-</w:t>
      </w:r>
      <w:r w:rsidRPr="00844C87">
        <w:rPr>
          <w:rFonts w:cs="Times New Roman"/>
        </w:rPr>
        <w:t>5</w:t>
      </w:r>
      <w:r w:rsidRPr="00844C87">
        <w:rPr>
          <w:rFonts w:cs="Times New Roman"/>
        </w:rPr>
        <w:t>和表</w:t>
      </w:r>
      <w:r>
        <w:rPr>
          <w:rFonts w:cs="Times New Roman" w:hint="eastAsia"/>
        </w:rPr>
        <w:t>4-</w:t>
      </w:r>
      <w:r w:rsidRPr="00844C87">
        <w:rPr>
          <w:rFonts w:cs="Times New Roman"/>
        </w:rPr>
        <w:t>6</w:t>
      </w:r>
      <w:r w:rsidRPr="00844C87">
        <w:rPr>
          <w:rFonts w:cs="Times New Roman"/>
        </w:rPr>
        <w:t>可以看出，该方法的回收率满足可接受的回收率范围。</w:t>
      </w:r>
    </w:p>
    <w:p w14:paraId="48673F4B" w14:textId="77777777" w:rsidR="00A45517" w:rsidRPr="00844C87" w:rsidRDefault="00A45517" w:rsidP="00A45517">
      <w:pPr>
        <w:pStyle w:val="2"/>
        <w:numPr>
          <w:ilvl w:val="0"/>
          <w:numId w:val="0"/>
        </w:numPr>
        <w:spacing w:before="156" w:after="156"/>
        <w:rPr>
          <w:rFonts w:ascii="Times New Roman" w:hAnsi="Times New Roman" w:cs="Times New Roman"/>
        </w:rPr>
      </w:pPr>
      <w:r>
        <w:rPr>
          <w:rFonts w:ascii="Times New Roman" w:hAnsi="Times New Roman" w:cs="Times New Roman"/>
        </w:rPr>
        <w:t>5</w:t>
      </w:r>
      <w:r w:rsidRPr="00844C87">
        <w:rPr>
          <w:rFonts w:ascii="Times New Roman" w:hAnsi="Times New Roman" w:cs="Times New Roman"/>
        </w:rPr>
        <w:t xml:space="preserve"> </w:t>
      </w:r>
      <w:bookmarkStart w:id="45" w:name="_Toc26005032"/>
      <w:r w:rsidRPr="00844C87">
        <w:rPr>
          <w:rFonts w:ascii="Times New Roman" w:hAnsi="Times New Roman" w:cs="Times New Roman"/>
        </w:rPr>
        <w:t>重复性精密度</w:t>
      </w:r>
      <w:bookmarkEnd w:id="45"/>
    </w:p>
    <w:p w14:paraId="3BF3FD62" w14:textId="40702441" w:rsidR="00A45517" w:rsidRPr="00844C87" w:rsidRDefault="00A45517" w:rsidP="00A45517">
      <w:pPr>
        <w:rPr>
          <w:rFonts w:cs="Times New Roman"/>
        </w:rPr>
      </w:pPr>
      <w:r w:rsidRPr="00844C87">
        <w:rPr>
          <w:rFonts w:cs="Times New Roman"/>
        </w:rPr>
        <w:t>以从某盐厂获得的原盐作为基质样品，分别添加</w:t>
      </w:r>
      <w:r w:rsidRPr="00844C87">
        <w:rPr>
          <w:rFonts w:cs="Times New Roman"/>
        </w:rPr>
        <w:t>1.0</w:t>
      </w:r>
      <w:r w:rsidRPr="00844C87">
        <w:rPr>
          <w:rFonts w:cs="Times New Roman"/>
        </w:rPr>
        <w:t>、</w:t>
      </w:r>
      <w:r>
        <w:rPr>
          <w:rFonts w:cs="Times New Roman" w:hint="eastAsia"/>
        </w:rPr>
        <w:t>2.0</w:t>
      </w:r>
      <w:r w:rsidRPr="00844C87">
        <w:rPr>
          <w:rFonts w:cs="Times New Roman"/>
        </w:rPr>
        <w:t>、</w:t>
      </w:r>
      <w:r>
        <w:rPr>
          <w:rFonts w:cs="Times New Roman" w:hint="eastAsia"/>
        </w:rPr>
        <w:t>5.0</w:t>
      </w:r>
      <w:r w:rsidRPr="00844C87">
        <w:rPr>
          <w:rFonts w:cs="Times New Roman"/>
        </w:rPr>
        <w:t>倍定限量含量的</w:t>
      </w:r>
      <w:r>
        <w:rPr>
          <w:rFonts w:cs="Times New Roman"/>
        </w:rPr>
        <w:t>氨基酸</w:t>
      </w:r>
      <w:r w:rsidRPr="00844C87">
        <w:rPr>
          <w:rFonts w:cs="Times New Roman"/>
        </w:rPr>
        <w:t>，最终检测试样中的</w:t>
      </w:r>
      <w:r>
        <w:rPr>
          <w:rFonts w:cs="Times New Roman"/>
        </w:rPr>
        <w:t>氨基酸</w:t>
      </w:r>
      <w:r w:rsidRPr="00AE62C7">
        <w:rPr>
          <w:rFonts w:cs="Times New Roman" w:hint="eastAsia"/>
        </w:rPr>
        <w:t>质</w:t>
      </w:r>
      <w:r w:rsidRPr="00AE62C7">
        <w:rPr>
          <w:rFonts w:cs="Times New Roman"/>
        </w:rPr>
        <w:t>量为</w:t>
      </w:r>
      <w:r>
        <w:rPr>
          <w:rFonts w:cs="Times New Roman" w:hint="eastAsia"/>
        </w:rPr>
        <w:t>0.5</w:t>
      </w:r>
      <w:r w:rsidRPr="00844C87">
        <w:rPr>
          <w:rFonts w:cs="Times New Roman"/>
        </w:rPr>
        <w:t xml:space="preserve"> mg</w:t>
      </w:r>
      <w:r w:rsidRPr="00844C87">
        <w:rPr>
          <w:rFonts w:cs="Times New Roman"/>
        </w:rPr>
        <w:t>、</w:t>
      </w:r>
      <w:r>
        <w:rPr>
          <w:rFonts w:cs="Times New Roman" w:hint="eastAsia"/>
        </w:rPr>
        <w:t>1.0</w:t>
      </w:r>
      <w:r w:rsidRPr="00844C87">
        <w:rPr>
          <w:rFonts w:cs="Times New Roman"/>
        </w:rPr>
        <w:t xml:space="preserve"> mg</w:t>
      </w:r>
      <w:r w:rsidRPr="00844C87">
        <w:rPr>
          <w:rFonts w:cs="Times New Roman"/>
        </w:rPr>
        <w:t>、</w:t>
      </w:r>
      <w:r w:rsidRPr="00844C87">
        <w:rPr>
          <w:rFonts w:cs="Times New Roman"/>
        </w:rPr>
        <w:t>2</w:t>
      </w:r>
      <w:r>
        <w:rPr>
          <w:rFonts w:cs="Times New Roman" w:hint="eastAsia"/>
        </w:rPr>
        <w:t>.5</w:t>
      </w:r>
      <w:r w:rsidRPr="00844C87">
        <w:rPr>
          <w:rFonts w:cs="Times New Roman"/>
        </w:rPr>
        <w:t xml:space="preserve"> mg</w:t>
      </w:r>
      <w:r w:rsidRPr="00844C87">
        <w:rPr>
          <w:rFonts w:cs="Times New Roman"/>
        </w:rPr>
        <w:t>。按照方法要求进行试验：</w:t>
      </w:r>
    </w:p>
    <w:p w14:paraId="1A4C69FA" w14:textId="77777777" w:rsidR="00A45517" w:rsidRPr="00844C87" w:rsidRDefault="00A45517" w:rsidP="00A45517">
      <w:pPr>
        <w:pStyle w:val="3"/>
        <w:numPr>
          <w:ilvl w:val="0"/>
          <w:numId w:val="0"/>
        </w:numPr>
        <w:spacing w:before="156" w:after="156"/>
        <w:rPr>
          <w:rFonts w:ascii="Times New Roman" w:hAnsi="Times New Roman" w:cs="Times New Roman"/>
        </w:rPr>
      </w:pPr>
      <w:r>
        <w:rPr>
          <w:rFonts w:ascii="Times New Roman" w:hAnsi="Times New Roman" w:cs="Times New Roman"/>
        </w:rPr>
        <w:t>5.1</w:t>
      </w:r>
      <w:r w:rsidRPr="00844C87">
        <w:rPr>
          <w:rFonts w:ascii="Times New Roman" w:hAnsi="Times New Roman" w:cs="Times New Roman"/>
        </w:rPr>
        <w:t xml:space="preserve"> 1.0</w:t>
      </w:r>
      <w:r w:rsidRPr="00844C87">
        <w:rPr>
          <w:rFonts w:ascii="Times New Roman" w:hAnsi="Times New Roman" w:cs="Times New Roman"/>
        </w:rPr>
        <w:t>倍定量限重复性精密度</w:t>
      </w:r>
    </w:p>
    <w:p w14:paraId="008A5957" w14:textId="77777777" w:rsidR="00A45517" w:rsidRPr="00844C87" w:rsidRDefault="00A45517" w:rsidP="00A45517">
      <w:pPr>
        <w:rPr>
          <w:rFonts w:cs="Times New Roman"/>
        </w:rPr>
      </w:pPr>
      <w:r w:rsidRPr="00844C87">
        <w:rPr>
          <w:rFonts w:cs="Times New Roman"/>
        </w:rPr>
        <w:t>添加</w:t>
      </w:r>
      <w:r w:rsidRPr="00844C87">
        <w:rPr>
          <w:rFonts w:cs="Times New Roman"/>
        </w:rPr>
        <w:t>1.0</w:t>
      </w:r>
      <w:r w:rsidRPr="00844C87">
        <w:rPr>
          <w:rFonts w:cs="Times New Roman"/>
        </w:rPr>
        <w:t>倍定量</w:t>
      </w:r>
      <w:r w:rsidRPr="00AE62C7">
        <w:rPr>
          <w:rFonts w:cs="Times New Roman"/>
        </w:rPr>
        <w:t>限（</w:t>
      </w:r>
      <w:r>
        <w:rPr>
          <w:rFonts w:cs="Times New Roman" w:hint="eastAsia"/>
        </w:rPr>
        <w:t>1</w:t>
      </w:r>
      <w:r w:rsidRPr="00AE62C7">
        <w:rPr>
          <w:rFonts w:cs="Times New Roman" w:hint="eastAsia"/>
        </w:rPr>
        <w:t>g</w:t>
      </w:r>
      <w:r w:rsidRPr="00AE62C7">
        <w:rPr>
          <w:rFonts w:cs="Times New Roman"/>
        </w:rPr>
        <w:t>检测试样中</w:t>
      </w:r>
      <w:r>
        <w:rPr>
          <w:rFonts w:cs="Times New Roman" w:hint="eastAsia"/>
        </w:rPr>
        <w:t>氨基酸</w:t>
      </w:r>
      <w:r w:rsidRPr="00AE62C7">
        <w:rPr>
          <w:rFonts w:cs="Times New Roman" w:hint="eastAsia"/>
        </w:rPr>
        <w:t>质</w:t>
      </w:r>
      <w:r w:rsidRPr="00AE62C7">
        <w:rPr>
          <w:rFonts w:cs="Times New Roman"/>
        </w:rPr>
        <w:t>量</w:t>
      </w:r>
      <w:r>
        <w:rPr>
          <w:rFonts w:cs="Times New Roman" w:hint="eastAsia"/>
        </w:rPr>
        <w:t>0.5</w:t>
      </w:r>
      <w:r w:rsidRPr="00AE62C7">
        <w:rPr>
          <w:rFonts w:cs="Times New Roman"/>
        </w:rPr>
        <w:t>mg</w:t>
      </w:r>
      <w:r w:rsidRPr="00AE62C7">
        <w:rPr>
          <w:rFonts w:cs="Times New Roman"/>
        </w:rPr>
        <w:t>），按</w:t>
      </w:r>
      <w:r w:rsidRPr="00844C87">
        <w:rPr>
          <w:rFonts w:cs="Times New Roman"/>
        </w:rPr>
        <w:t>照方法要求进行试验，得到数据如表</w:t>
      </w:r>
      <w:r>
        <w:rPr>
          <w:rFonts w:cs="Times New Roman" w:hint="eastAsia"/>
        </w:rPr>
        <w:t>5-1</w:t>
      </w:r>
      <w:r>
        <w:rPr>
          <w:rFonts w:cs="Times New Roman" w:hint="eastAsia"/>
        </w:rPr>
        <w:t>所示。</w:t>
      </w:r>
    </w:p>
    <w:p w14:paraId="569216F3" w14:textId="0B65F26E" w:rsidR="00A45517" w:rsidRPr="00B21EA1" w:rsidRDefault="00A45517" w:rsidP="00A45517">
      <w:pPr>
        <w:ind w:firstLineChars="0" w:firstLine="0"/>
        <w:jc w:val="center"/>
        <w:rPr>
          <w:rFonts w:eastAsia="楷体" w:cs="Times New Roman"/>
          <w:sz w:val="21"/>
          <w:szCs w:val="21"/>
        </w:rPr>
      </w:pPr>
      <w:r w:rsidRPr="00B21EA1">
        <w:rPr>
          <w:rFonts w:eastAsia="楷体" w:cs="Times New Roman"/>
          <w:sz w:val="21"/>
          <w:szCs w:val="21"/>
        </w:rPr>
        <w:t>表</w:t>
      </w:r>
      <w:r>
        <w:rPr>
          <w:rFonts w:eastAsia="楷体" w:cs="Times New Roman" w:hint="eastAsia"/>
          <w:sz w:val="21"/>
          <w:szCs w:val="21"/>
        </w:rPr>
        <w:t>5-1</w:t>
      </w:r>
      <w:r w:rsidRPr="00B21EA1">
        <w:rPr>
          <w:rFonts w:eastAsia="楷体" w:cs="Times New Roman"/>
          <w:sz w:val="21"/>
          <w:szCs w:val="21"/>
        </w:rPr>
        <w:t xml:space="preserve"> 1.0</w:t>
      </w:r>
      <w:r w:rsidRPr="00B21EA1">
        <w:rPr>
          <w:rFonts w:eastAsia="楷体" w:cs="Times New Roman"/>
          <w:sz w:val="21"/>
          <w:szCs w:val="21"/>
        </w:rPr>
        <w:t>倍定限量</w:t>
      </w:r>
      <w:r>
        <w:rPr>
          <w:rFonts w:eastAsia="楷体" w:cs="Times New Roman"/>
          <w:sz w:val="21"/>
          <w:szCs w:val="21"/>
        </w:rPr>
        <w:t>氨基酸</w:t>
      </w:r>
      <w:r w:rsidRPr="00B21EA1">
        <w:rPr>
          <w:rFonts w:eastAsia="楷体" w:cs="Times New Roman"/>
          <w:sz w:val="21"/>
          <w:szCs w:val="21"/>
        </w:rPr>
        <w:t>精密度数据表</w:t>
      </w:r>
    </w:p>
    <w:tbl>
      <w:tblPr>
        <w:tblW w:w="10206" w:type="dxa"/>
        <w:tblInd w:w="-947" w:type="dxa"/>
        <w:tblBorders>
          <w:top w:val="single" w:sz="4" w:space="0" w:color="auto"/>
          <w:bottom w:val="single" w:sz="4" w:space="0" w:color="auto"/>
        </w:tblBorders>
        <w:tblLayout w:type="fixed"/>
        <w:tblLook w:val="04A0" w:firstRow="1" w:lastRow="0" w:firstColumn="1" w:lastColumn="0" w:noHBand="0" w:noVBand="1"/>
      </w:tblPr>
      <w:tblGrid>
        <w:gridCol w:w="1385"/>
        <w:gridCol w:w="1005"/>
        <w:gridCol w:w="1005"/>
        <w:gridCol w:w="1005"/>
        <w:gridCol w:w="1005"/>
        <w:gridCol w:w="895"/>
        <w:gridCol w:w="895"/>
        <w:gridCol w:w="946"/>
        <w:gridCol w:w="1073"/>
        <w:gridCol w:w="992"/>
      </w:tblGrid>
      <w:tr w:rsidR="00A45517" w14:paraId="2C06C9BF" w14:textId="77777777" w:rsidTr="00FB544A">
        <w:trPr>
          <w:trHeight w:val="270"/>
        </w:trPr>
        <w:tc>
          <w:tcPr>
            <w:tcW w:w="1385" w:type="dxa"/>
            <w:tcBorders>
              <w:top w:val="single" w:sz="4" w:space="0" w:color="auto"/>
              <w:bottom w:val="single" w:sz="4" w:space="0" w:color="auto"/>
            </w:tcBorders>
          </w:tcPr>
          <w:p w14:paraId="3D8758E5" w14:textId="77777777" w:rsidR="00A45517" w:rsidRPr="00844C87" w:rsidRDefault="00A45517" w:rsidP="00FB544A">
            <w:pPr>
              <w:ind w:firstLineChars="0" w:firstLine="0"/>
              <w:jc w:val="center"/>
              <w:rPr>
                <w:rFonts w:cs="Times New Roman"/>
                <w:sz w:val="22"/>
              </w:rPr>
            </w:pPr>
            <w:r>
              <w:rPr>
                <w:rFonts w:cs="Times New Roman" w:hint="eastAsia"/>
                <w:sz w:val="22"/>
              </w:rPr>
              <w:t>样品名称（</w:t>
            </w:r>
            <w:bookmarkStart w:id="46" w:name="_Hlk139539439"/>
            <w:r w:rsidRPr="00B956C5">
              <w:rPr>
                <w:rFonts w:cs="Times New Roman" w:hint="eastAsia"/>
                <w:sz w:val="22"/>
              </w:rPr>
              <w:t>μ</w:t>
            </w:r>
            <w:r w:rsidRPr="00B956C5">
              <w:rPr>
                <w:rFonts w:cs="Times New Roman" w:hint="eastAsia"/>
                <w:sz w:val="22"/>
              </w:rPr>
              <w:t>g/ml</w:t>
            </w:r>
            <w:bookmarkEnd w:id="46"/>
            <w:r>
              <w:rPr>
                <w:rFonts w:cs="Times New Roman" w:hint="eastAsia"/>
                <w:sz w:val="22"/>
              </w:rPr>
              <w:t>）</w:t>
            </w:r>
          </w:p>
        </w:tc>
        <w:tc>
          <w:tcPr>
            <w:tcW w:w="1005" w:type="dxa"/>
            <w:tcBorders>
              <w:top w:val="single" w:sz="4" w:space="0" w:color="auto"/>
              <w:bottom w:val="single" w:sz="4" w:space="0" w:color="auto"/>
            </w:tcBorders>
            <w:shd w:val="clear" w:color="auto" w:fill="auto"/>
            <w:noWrap/>
            <w:vAlign w:val="center"/>
            <w:hideMark/>
          </w:tcPr>
          <w:p w14:paraId="0C6A2EB9" w14:textId="77777777" w:rsidR="00A45517" w:rsidRPr="00844C87" w:rsidRDefault="00A45517" w:rsidP="00FB544A">
            <w:pPr>
              <w:ind w:firstLineChars="0" w:firstLine="0"/>
              <w:jc w:val="center"/>
              <w:rPr>
                <w:rFonts w:cs="Times New Roman"/>
                <w:sz w:val="22"/>
              </w:rPr>
            </w:pPr>
            <w:r w:rsidRPr="00844C87">
              <w:rPr>
                <w:rFonts w:cs="Times New Roman"/>
                <w:sz w:val="22"/>
              </w:rPr>
              <w:t>1</w:t>
            </w:r>
          </w:p>
        </w:tc>
        <w:tc>
          <w:tcPr>
            <w:tcW w:w="1005" w:type="dxa"/>
            <w:tcBorders>
              <w:top w:val="single" w:sz="4" w:space="0" w:color="auto"/>
              <w:bottom w:val="single" w:sz="4" w:space="0" w:color="auto"/>
            </w:tcBorders>
            <w:shd w:val="clear" w:color="auto" w:fill="auto"/>
            <w:noWrap/>
            <w:vAlign w:val="center"/>
            <w:hideMark/>
          </w:tcPr>
          <w:p w14:paraId="608F2767" w14:textId="77777777" w:rsidR="00A45517" w:rsidRPr="00844C87" w:rsidRDefault="00A45517" w:rsidP="00FB544A">
            <w:pPr>
              <w:ind w:firstLineChars="0" w:firstLine="0"/>
              <w:jc w:val="center"/>
              <w:rPr>
                <w:rFonts w:cs="Times New Roman"/>
                <w:sz w:val="22"/>
              </w:rPr>
            </w:pPr>
            <w:r w:rsidRPr="00844C87">
              <w:rPr>
                <w:rFonts w:cs="Times New Roman"/>
                <w:sz w:val="22"/>
              </w:rPr>
              <w:t>2</w:t>
            </w:r>
          </w:p>
        </w:tc>
        <w:tc>
          <w:tcPr>
            <w:tcW w:w="1005" w:type="dxa"/>
            <w:tcBorders>
              <w:top w:val="single" w:sz="4" w:space="0" w:color="auto"/>
              <w:bottom w:val="single" w:sz="4" w:space="0" w:color="auto"/>
            </w:tcBorders>
            <w:shd w:val="clear" w:color="auto" w:fill="auto"/>
            <w:noWrap/>
            <w:vAlign w:val="center"/>
            <w:hideMark/>
          </w:tcPr>
          <w:p w14:paraId="6EE77D19" w14:textId="77777777" w:rsidR="00A45517" w:rsidRPr="00844C87" w:rsidRDefault="00A45517" w:rsidP="00FB544A">
            <w:pPr>
              <w:ind w:firstLineChars="0" w:firstLine="0"/>
              <w:jc w:val="center"/>
              <w:rPr>
                <w:rFonts w:cs="Times New Roman"/>
                <w:sz w:val="22"/>
              </w:rPr>
            </w:pPr>
            <w:r w:rsidRPr="00844C87">
              <w:rPr>
                <w:rFonts w:cs="Times New Roman"/>
                <w:sz w:val="22"/>
              </w:rPr>
              <w:t>3</w:t>
            </w:r>
          </w:p>
        </w:tc>
        <w:tc>
          <w:tcPr>
            <w:tcW w:w="1005" w:type="dxa"/>
            <w:tcBorders>
              <w:top w:val="single" w:sz="4" w:space="0" w:color="auto"/>
              <w:bottom w:val="single" w:sz="4" w:space="0" w:color="auto"/>
            </w:tcBorders>
            <w:shd w:val="clear" w:color="auto" w:fill="auto"/>
            <w:noWrap/>
            <w:vAlign w:val="center"/>
            <w:hideMark/>
          </w:tcPr>
          <w:p w14:paraId="41B70A63" w14:textId="77777777" w:rsidR="00A45517" w:rsidRPr="00844C87" w:rsidRDefault="00A45517" w:rsidP="00FB544A">
            <w:pPr>
              <w:ind w:firstLineChars="0" w:firstLine="0"/>
              <w:jc w:val="center"/>
              <w:rPr>
                <w:rFonts w:cs="Times New Roman"/>
                <w:sz w:val="22"/>
              </w:rPr>
            </w:pPr>
            <w:r>
              <w:rPr>
                <w:rFonts w:cs="Times New Roman" w:hint="eastAsia"/>
                <w:sz w:val="22"/>
              </w:rPr>
              <w:t>4</w:t>
            </w:r>
          </w:p>
        </w:tc>
        <w:tc>
          <w:tcPr>
            <w:tcW w:w="895" w:type="dxa"/>
            <w:tcBorders>
              <w:top w:val="single" w:sz="4" w:space="0" w:color="auto"/>
              <w:bottom w:val="single" w:sz="4" w:space="0" w:color="auto"/>
            </w:tcBorders>
            <w:vAlign w:val="center"/>
          </w:tcPr>
          <w:p w14:paraId="26165DCB" w14:textId="77777777" w:rsidR="00A45517" w:rsidRDefault="00A45517" w:rsidP="00FB544A">
            <w:pPr>
              <w:ind w:firstLineChars="0" w:firstLine="0"/>
              <w:jc w:val="center"/>
              <w:rPr>
                <w:rFonts w:cs="Times New Roman"/>
                <w:sz w:val="22"/>
              </w:rPr>
            </w:pPr>
            <w:r>
              <w:rPr>
                <w:rFonts w:cs="Times New Roman" w:hint="eastAsia"/>
                <w:sz w:val="22"/>
              </w:rPr>
              <w:t>5</w:t>
            </w:r>
          </w:p>
        </w:tc>
        <w:tc>
          <w:tcPr>
            <w:tcW w:w="895" w:type="dxa"/>
            <w:tcBorders>
              <w:top w:val="single" w:sz="4" w:space="0" w:color="auto"/>
              <w:bottom w:val="single" w:sz="4" w:space="0" w:color="auto"/>
            </w:tcBorders>
            <w:vAlign w:val="center"/>
          </w:tcPr>
          <w:p w14:paraId="431908D1" w14:textId="77777777" w:rsidR="00A45517" w:rsidRDefault="00A45517" w:rsidP="00FB544A">
            <w:pPr>
              <w:ind w:firstLineChars="0" w:firstLine="0"/>
              <w:jc w:val="center"/>
              <w:rPr>
                <w:rFonts w:cs="Times New Roman"/>
                <w:sz w:val="22"/>
              </w:rPr>
            </w:pPr>
            <w:r>
              <w:rPr>
                <w:rFonts w:cs="Times New Roman" w:hint="eastAsia"/>
                <w:sz w:val="22"/>
              </w:rPr>
              <w:t>6</w:t>
            </w:r>
          </w:p>
        </w:tc>
        <w:tc>
          <w:tcPr>
            <w:tcW w:w="946" w:type="dxa"/>
            <w:tcBorders>
              <w:top w:val="single" w:sz="4" w:space="0" w:color="auto"/>
              <w:bottom w:val="single" w:sz="4" w:space="0" w:color="auto"/>
            </w:tcBorders>
            <w:vAlign w:val="center"/>
          </w:tcPr>
          <w:p w14:paraId="32740C20" w14:textId="77777777" w:rsidR="00A45517" w:rsidRDefault="00A45517" w:rsidP="00FB544A">
            <w:pPr>
              <w:ind w:firstLineChars="0" w:firstLine="0"/>
              <w:jc w:val="center"/>
              <w:rPr>
                <w:rFonts w:cs="Times New Roman"/>
                <w:sz w:val="22"/>
              </w:rPr>
            </w:pPr>
            <w:r>
              <w:rPr>
                <w:rFonts w:cs="Times New Roman" w:hint="eastAsia"/>
                <w:sz w:val="22"/>
              </w:rPr>
              <w:t>平均值</w:t>
            </w:r>
          </w:p>
        </w:tc>
        <w:tc>
          <w:tcPr>
            <w:tcW w:w="1073" w:type="dxa"/>
            <w:tcBorders>
              <w:top w:val="single" w:sz="4" w:space="0" w:color="auto"/>
              <w:bottom w:val="single" w:sz="4" w:space="0" w:color="auto"/>
            </w:tcBorders>
            <w:vAlign w:val="center"/>
          </w:tcPr>
          <w:p w14:paraId="2901E511" w14:textId="77777777" w:rsidR="00A45517" w:rsidRPr="008D3D29" w:rsidRDefault="00A45517" w:rsidP="00FB544A">
            <w:pPr>
              <w:ind w:firstLineChars="0" w:firstLine="0"/>
              <w:jc w:val="center"/>
              <w:rPr>
                <w:rFonts w:cs="Times New Roman"/>
                <w:sz w:val="22"/>
              </w:rPr>
            </w:pPr>
            <w:r w:rsidRPr="008D3D29">
              <w:rPr>
                <w:rFonts w:cs="Times New Roman" w:hint="eastAsia"/>
                <w:sz w:val="22"/>
              </w:rPr>
              <w:t>平均标准偏差</w:t>
            </w:r>
          </w:p>
        </w:tc>
        <w:tc>
          <w:tcPr>
            <w:tcW w:w="992" w:type="dxa"/>
            <w:tcBorders>
              <w:top w:val="single" w:sz="4" w:space="0" w:color="auto"/>
              <w:bottom w:val="single" w:sz="4" w:space="0" w:color="auto"/>
            </w:tcBorders>
            <w:vAlign w:val="center"/>
          </w:tcPr>
          <w:p w14:paraId="48BD94EB" w14:textId="77777777" w:rsidR="00A45517" w:rsidRDefault="00A45517" w:rsidP="00FB544A">
            <w:pPr>
              <w:ind w:firstLineChars="0" w:firstLine="0"/>
              <w:jc w:val="center"/>
              <w:rPr>
                <w:rFonts w:cs="Times New Roman"/>
                <w:sz w:val="22"/>
              </w:rPr>
            </w:pPr>
            <w:r>
              <w:rPr>
                <w:rFonts w:cs="Times New Roman" w:hint="eastAsia"/>
                <w:sz w:val="22"/>
              </w:rPr>
              <w:t>相对标准偏差</w:t>
            </w:r>
          </w:p>
        </w:tc>
      </w:tr>
      <w:tr w:rsidR="00A45517" w:rsidRPr="00000737" w14:paraId="593FD3A1" w14:textId="77777777" w:rsidTr="00FB544A">
        <w:trPr>
          <w:trHeight w:val="270"/>
        </w:trPr>
        <w:tc>
          <w:tcPr>
            <w:tcW w:w="1385" w:type="dxa"/>
            <w:tcBorders>
              <w:top w:val="single" w:sz="4" w:space="0" w:color="auto"/>
              <w:bottom w:val="single" w:sz="4" w:space="0" w:color="auto"/>
            </w:tcBorders>
          </w:tcPr>
          <w:p w14:paraId="1B767E14" w14:textId="77777777" w:rsidR="00A45517" w:rsidRDefault="00A45517" w:rsidP="00FB544A">
            <w:pPr>
              <w:ind w:firstLineChars="0" w:firstLine="0"/>
              <w:jc w:val="center"/>
              <w:rPr>
                <w:rFonts w:cs="Times New Roman"/>
                <w:sz w:val="22"/>
              </w:rPr>
            </w:pPr>
            <w:r w:rsidRPr="006B1516">
              <w:rPr>
                <w:rFonts w:cs="Times New Roman" w:hint="eastAsia"/>
                <w:sz w:val="22"/>
              </w:rPr>
              <w:t>谷氨酸</w:t>
            </w:r>
          </w:p>
          <w:p w14:paraId="2BCF8901" w14:textId="77777777" w:rsidR="00A45517" w:rsidRPr="006B1516" w:rsidRDefault="00A45517" w:rsidP="00FB544A">
            <w:pPr>
              <w:ind w:firstLineChars="0" w:firstLine="0"/>
              <w:jc w:val="center"/>
              <w:rPr>
                <w:rFonts w:cs="Times New Roman"/>
                <w:sz w:val="22"/>
              </w:rPr>
            </w:pPr>
            <w:r>
              <w:rPr>
                <w:rFonts w:cs="Times New Roman" w:hint="eastAsia"/>
                <w:sz w:val="22"/>
              </w:rPr>
              <w:t>回收率</w:t>
            </w:r>
          </w:p>
          <w:p w14:paraId="53C7A6A1" w14:textId="77777777" w:rsidR="00A45517" w:rsidRDefault="00A45517" w:rsidP="00FB544A">
            <w:pPr>
              <w:ind w:firstLineChars="0" w:firstLine="0"/>
              <w:jc w:val="center"/>
              <w:rPr>
                <w:rFonts w:cs="Times New Roman"/>
                <w:sz w:val="22"/>
              </w:rPr>
            </w:pPr>
            <w:r w:rsidRPr="006B1516">
              <w:rPr>
                <w:rFonts w:cs="Times New Roman" w:hint="eastAsia"/>
                <w:sz w:val="22"/>
              </w:rPr>
              <w:t>丝氨酸</w:t>
            </w:r>
          </w:p>
          <w:p w14:paraId="2D506254" w14:textId="77777777" w:rsidR="00A45517" w:rsidRPr="006B1516" w:rsidRDefault="00A45517" w:rsidP="00FB544A">
            <w:pPr>
              <w:ind w:firstLineChars="0" w:firstLine="0"/>
              <w:jc w:val="center"/>
              <w:rPr>
                <w:rFonts w:cs="Times New Roman"/>
                <w:sz w:val="22"/>
              </w:rPr>
            </w:pPr>
            <w:r>
              <w:rPr>
                <w:rFonts w:cs="Times New Roman" w:hint="eastAsia"/>
                <w:sz w:val="22"/>
              </w:rPr>
              <w:t>回收率</w:t>
            </w:r>
          </w:p>
          <w:p w14:paraId="7FD9034F" w14:textId="77777777" w:rsidR="00A45517" w:rsidRDefault="00A45517" w:rsidP="00FB544A">
            <w:pPr>
              <w:ind w:firstLineChars="0" w:firstLine="0"/>
              <w:jc w:val="center"/>
              <w:rPr>
                <w:rFonts w:cs="Times New Roman"/>
                <w:sz w:val="22"/>
              </w:rPr>
            </w:pPr>
            <w:r w:rsidRPr="006B1516">
              <w:rPr>
                <w:rFonts w:cs="Times New Roman" w:hint="eastAsia"/>
                <w:sz w:val="22"/>
              </w:rPr>
              <w:t>丙氨酸</w:t>
            </w:r>
          </w:p>
          <w:p w14:paraId="4360E2E3" w14:textId="77777777" w:rsidR="00A45517" w:rsidRPr="00B956C5" w:rsidRDefault="00A45517" w:rsidP="00FB544A">
            <w:pPr>
              <w:ind w:firstLineChars="0" w:firstLine="0"/>
              <w:jc w:val="center"/>
              <w:rPr>
                <w:rFonts w:cs="Times New Roman"/>
                <w:sz w:val="22"/>
              </w:rPr>
            </w:pPr>
            <w:r>
              <w:rPr>
                <w:rFonts w:cs="Times New Roman" w:hint="eastAsia"/>
                <w:sz w:val="22"/>
              </w:rPr>
              <w:t>回收率</w:t>
            </w:r>
          </w:p>
          <w:p w14:paraId="76ECFB99" w14:textId="77777777" w:rsidR="00A45517" w:rsidRDefault="00A45517" w:rsidP="00FB544A">
            <w:pPr>
              <w:ind w:firstLineChars="0" w:firstLine="0"/>
              <w:jc w:val="center"/>
              <w:rPr>
                <w:rFonts w:cs="Times New Roman"/>
                <w:sz w:val="22"/>
              </w:rPr>
            </w:pPr>
            <w:r w:rsidRPr="006B1516">
              <w:rPr>
                <w:rFonts w:cs="Times New Roman" w:hint="eastAsia"/>
                <w:sz w:val="22"/>
              </w:rPr>
              <w:t>酪氨酸</w:t>
            </w:r>
          </w:p>
          <w:p w14:paraId="7C7D1450" w14:textId="77777777" w:rsidR="00A45517" w:rsidRPr="00B956C5" w:rsidRDefault="00A45517" w:rsidP="00FB544A">
            <w:pPr>
              <w:ind w:firstLineChars="0" w:firstLine="0"/>
              <w:jc w:val="center"/>
              <w:rPr>
                <w:rFonts w:cs="Times New Roman"/>
                <w:sz w:val="22"/>
              </w:rPr>
            </w:pPr>
            <w:r>
              <w:rPr>
                <w:rFonts w:cs="Times New Roman" w:hint="eastAsia"/>
                <w:sz w:val="22"/>
              </w:rPr>
              <w:t>回收率</w:t>
            </w:r>
          </w:p>
          <w:p w14:paraId="65814B74" w14:textId="77777777" w:rsidR="00A45517" w:rsidRDefault="00A45517" w:rsidP="00FB544A">
            <w:pPr>
              <w:ind w:firstLineChars="0" w:firstLine="0"/>
              <w:jc w:val="center"/>
              <w:rPr>
                <w:rFonts w:cs="Times New Roman"/>
                <w:sz w:val="22"/>
              </w:rPr>
            </w:pPr>
            <w:r w:rsidRPr="006B1516">
              <w:rPr>
                <w:rFonts w:cs="Times New Roman" w:hint="eastAsia"/>
                <w:sz w:val="22"/>
              </w:rPr>
              <w:lastRenderedPageBreak/>
              <w:t>亮氨酸</w:t>
            </w:r>
          </w:p>
          <w:p w14:paraId="2C388DDD" w14:textId="77777777" w:rsidR="00A45517" w:rsidRPr="00B956C5" w:rsidRDefault="00A45517" w:rsidP="00FB544A">
            <w:pPr>
              <w:ind w:firstLineChars="0" w:firstLine="0"/>
              <w:jc w:val="center"/>
              <w:rPr>
                <w:rFonts w:cs="Times New Roman"/>
                <w:sz w:val="22"/>
              </w:rPr>
            </w:pPr>
            <w:r>
              <w:rPr>
                <w:rFonts w:cs="Times New Roman" w:hint="eastAsia"/>
                <w:sz w:val="22"/>
              </w:rPr>
              <w:t>回收率</w:t>
            </w:r>
          </w:p>
          <w:p w14:paraId="10A72045" w14:textId="77777777" w:rsidR="00A45517" w:rsidRDefault="00A45517" w:rsidP="00FB544A">
            <w:pPr>
              <w:ind w:firstLineChars="0" w:firstLine="0"/>
              <w:jc w:val="center"/>
              <w:rPr>
                <w:rFonts w:cs="Times New Roman"/>
                <w:sz w:val="22"/>
              </w:rPr>
            </w:pPr>
            <w:r w:rsidRPr="006B1516">
              <w:rPr>
                <w:rFonts w:cs="Times New Roman" w:hint="eastAsia"/>
                <w:sz w:val="22"/>
              </w:rPr>
              <w:t>赖氨酸</w:t>
            </w:r>
          </w:p>
          <w:p w14:paraId="768DA764" w14:textId="77777777" w:rsidR="00A45517" w:rsidRDefault="00A45517" w:rsidP="00FB544A">
            <w:pPr>
              <w:ind w:firstLineChars="0" w:firstLine="0"/>
              <w:jc w:val="center"/>
              <w:rPr>
                <w:rFonts w:cs="Times New Roman"/>
                <w:sz w:val="22"/>
              </w:rPr>
            </w:pPr>
            <w:r>
              <w:rPr>
                <w:rFonts w:cs="Times New Roman" w:hint="eastAsia"/>
                <w:sz w:val="22"/>
              </w:rPr>
              <w:t>回收率</w:t>
            </w:r>
          </w:p>
        </w:tc>
        <w:tc>
          <w:tcPr>
            <w:tcW w:w="1005" w:type="dxa"/>
            <w:tcBorders>
              <w:top w:val="single" w:sz="4" w:space="0" w:color="auto"/>
              <w:bottom w:val="single" w:sz="4" w:space="0" w:color="auto"/>
            </w:tcBorders>
            <w:shd w:val="clear" w:color="auto" w:fill="auto"/>
            <w:noWrap/>
            <w:vAlign w:val="center"/>
          </w:tcPr>
          <w:p w14:paraId="335BAD9A" w14:textId="77777777" w:rsidR="00A45517" w:rsidRPr="008D611A" w:rsidRDefault="00A45517" w:rsidP="00FB544A">
            <w:pPr>
              <w:ind w:firstLineChars="0" w:firstLine="0"/>
              <w:jc w:val="center"/>
              <w:rPr>
                <w:rFonts w:cs="Times New Roman"/>
                <w:sz w:val="22"/>
              </w:rPr>
            </w:pPr>
            <w:r w:rsidRPr="008D611A">
              <w:rPr>
                <w:rFonts w:cs="Times New Roman"/>
                <w:sz w:val="22"/>
              </w:rPr>
              <w:lastRenderedPageBreak/>
              <w:t>9.908</w:t>
            </w:r>
          </w:p>
          <w:p w14:paraId="5F1FB39A" w14:textId="77777777" w:rsidR="00A45517" w:rsidRPr="008D611A" w:rsidRDefault="00A45517" w:rsidP="00FB544A">
            <w:pPr>
              <w:ind w:firstLineChars="0" w:firstLine="0"/>
              <w:jc w:val="center"/>
              <w:rPr>
                <w:rFonts w:cs="Times New Roman"/>
                <w:sz w:val="22"/>
              </w:rPr>
            </w:pPr>
            <w:r w:rsidRPr="008D611A">
              <w:rPr>
                <w:rFonts w:cs="Times New Roman"/>
                <w:sz w:val="22"/>
              </w:rPr>
              <w:t>99.08%</w:t>
            </w:r>
          </w:p>
          <w:p w14:paraId="5E39FFCC" w14:textId="77777777" w:rsidR="00A45517" w:rsidRPr="008D611A" w:rsidRDefault="00A45517" w:rsidP="00FB544A">
            <w:pPr>
              <w:ind w:firstLineChars="0" w:firstLine="0"/>
              <w:jc w:val="center"/>
              <w:rPr>
                <w:rFonts w:cs="Times New Roman"/>
                <w:sz w:val="22"/>
              </w:rPr>
            </w:pPr>
            <w:r w:rsidRPr="008D611A">
              <w:rPr>
                <w:rFonts w:cs="Times New Roman"/>
                <w:sz w:val="22"/>
              </w:rPr>
              <w:t>10.027</w:t>
            </w:r>
          </w:p>
          <w:p w14:paraId="721721AE" w14:textId="77777777" w:rsidR="00A45517" w:rsidRPr="008D611A" w:rsidRDefault="00A45517" w:rsidP="00FB544A">
            <w:pPr>
              <w:ind w:firstLineChars="0" w:firstLine="0"/>
              <w:jc w:val="center"/>
              <w:rPr>
                <w:rFonts w:cs="Times New Roman"/>
                <w:sz w:val="22"/>
              </w:rPr>
            </w:pPr>
            <w:r w:rsidRPr="008D611A">
              <w:rPr>
                <w:rFonts w:cs="Times New Roman"/>
                <w:sz w:val="22"/>
              </w:rPr>
              <w:t>100.27%</w:t>
            </w:r>
          </w:p>
          <w:p w14:paraId="7C73F19D" w14:textId="77777777" w:rsidR="00A45517" w:rsidRPr="008D611A" w:rsidRDefault="00A45517" w:rsidP="00FB544A">
            <w:pPr>
              <w:ind w:firstLineChars="0" w:firstLine="0"/>
              <w:jc w:val="center"/>
              <w:rPr>
                <w:rFonts w:cs="Times New Roman"/>
                <w:sz w:val="22"/>
              </w:rPr>
            </w:pPr>
            <w:r w:rsidRPr="008D611A">
              <w:rPr>
                <w:rFonts w:cs="Times New Roman"/>
                <w:sz w:val="22"/>
              </w:rPr>
              <w:t>9.958</w:t>
            </w:r>
          </w:p>
          <w:p w14:paraId="07091956" w14:textId="77777777" w:rsidR="00A45517" w:rsidRPr="008D611A" w:rsidRDefault="00A45517" w:rsidP="00FB544A">
            <w:pPr>
              <w:ind w:firstLineChars="0" w:firstLine="0"/>
              <w:jc w:val="center"/>
              <w:rPr>
                <w:rFonts w:cs="Times New Roman"/>
                <w:sz w:val="22"/>
              </w:rPr>
            </w:pPr>
            <w:r w:rsidRPr="008D611A">
              <w:rPr>
                <w:rFonts w:cs="Times New Roman"/>
                <w:sz w:val="22"/>
              </w:rPr>
              <w:t>99.58%</w:t>
            </w:r>
          </w:p>
          <w:p w14:paraId="031DB11E" w14:textId="77777777" w:rsidR="00A45517" w:rsidRPr="008D611A" w:rsidRDefault="00A45517" w:rsidP="00FB544A">
            <w:pPr>
              <w:ind w:firstLineChars="0" w:firstLine="0"/>
              <w:jc w:val="center"/>
              <w:rPr>
                <w:rFonts w:cs="Times New Roman"/>
                <w:sz w:val="22"/>
              </w:rPr>
            </w:pPr>
            <w:r w:rsidRPr="008D611A">
              <w:rPr>
                <w:rFonts w:cs="Times New Roman"/>
                <w:sz w:val="22"/>
              </w:rPr>
              <w:t>9.992</w:t>
            </w:r>
          </w:p>
          <w:p w14:paraId="25207A35" w14:textId="77777777" w:rsidR="00A45517" w:rsidRPr="008D611A" w:rsidRDefault="00A45517" w:rsidP="00FB544A">
            <w:pPr>
              <w:ind w:firstLineChars="0" w:firstLine="0"/>
              <w:jc w:val="center"/>
              <w:rPr>
                <w:rFonts w:cs="Times New Roman"/>
                <w:sz w:val="22"/>
              </w:rPr>
            </w:pPr>
            <w:r w:rsidRPr="008D611A">
              <w:rPr>
                <w:rFonts w:cs="Times New Roman"/>
                <w:sz w:val="22"/>
              </w:rPr>
              <w:t>99.92%</w:t>
            </w:r>
          </w:p>
          <w:p w14:paraId="69FD0078" w14:textId="77777777" w:rsidR="00A45517" w:rsidRPr="008D611A" w:rsidRDefault="00A45517" w:rsidP="00FB544A">
            <w:pPr>
              <w:ind w:firstLineChars="0" w:firstLine="0"/>
              <w:jc w:val="center"/>
              <w:rPr>
                <w:rFonts w:cs="Times New Roman"/>
                <w:sz w:val="22"/>
              </w:rPr>
            </w:pPr>
            <w:r w:rsidRPr="008D611A">
              <w:rPr>
                <w:rFonts w:cs="Times New Roman"/>
                <w:sz w:val="22"/>
              </w:rPr>
              <w:lastRenderedPageBreak/>
              <w:t>9.457</w:t>
            </w:r>
          </w:p>
          <w:p w14:paraId="2A07FBCC" w14:textId="77777777" w:rsidR="00A45517" w:rsidRPr="008D611A" w:rsidRDefault="00A45517" w:rsidP="00FB544A">
            <w:pPr>
              <w:ind w:firstLineChars="0" w:firstLine="0"/>
              <w:jc w:val="center"/>
              <w:rPr>
                <w:rFonts w:cs="Times New Roman"/>
                <w:sz w:val="22"/>
              </w:rPr>
            </w:pPr>
            <w:r w:rsidRPr="008D611A">
              <w:rPr>
                <w:rFonts w:cs="Times New Roman"/>
                <w:sz w:val="22"/>
              </w:rPr>
              <w:t>94.57%</w:t>
            </w:r>
          </w:p>
          <w:p w14:paraId="0F5392C9" w14:textId="77777777" w:rsidR="00A45517" w:rsidRPr="008D611A" w:rsidRDefault="00A45517" w:rsidP="00FB544A">
            <w:pPr>
              <w:ind w:firstLineChars="0" w:firstLine="0"/>
              <w:jc w:val="center"/>
              <w:rPr>
                <w:rFonts w:cs="Times New Roman"/>
                <w:sz w:val="22"/>
              </w:rPr>
            </w:pPr>
            <w:r w:rsidRPr="008D611A">
              <w:rPr>
                <w:rFonts w:cs="Times New Roman"/>
                <w:sz w:val="22"/>
              </w:rPr>
              <w:t>9.869</w:t>
            </w:r>
          </w:p>
          <w:p w14:paraId="1432DC0C" w14:textId="77777777" w:rsidR="00A45517" w:rsidRPr="00844C87" w:rsidRDefault="00A45517" w:rsidP="00FB544A">
            <w:pPr>
              <w:ind w:firstLineChars="0" w:firstLine="0"/>
              <w:jc w:val="center"/>
              <w:rPr>
                <w:rFonts w:cs="Times New Roman"/>
                <w:sz w:val="22"/>
              </w:rPr>
            </w:pPr>
            <w:r w:rsidRPr="008D611A">
              <w:rPr>
                <w:rFonts w:cs="Times New Roman"/>
                <w:sz w:val="22"/>
              </w:rPr>
              <w:t>98.69%</w:t>
            </w:r>
          </w:p>
        </w:tc>
        <w:tc>
          <w:tcPr>
            <w:tcW w:w="1005" w:type="dxa"/>
            <w:tcBorders>
              <w:top w:val="single" w:sz="4" w:space="0" w:color="auto"/>
              <w:bottom w:val="single" w:sz="4" w:space="0" w:color="auto"/>
            </w:tcBorders>
            <w:shd w:val="clear" w:color="auto" w:fill="auto"/>
            <w:noWrap/>
            <w:vAlign w:val="center"/>
          </w:tcPr>
          <w:p w14:paraId="7E308695" w14:textId="77777777" w:rsidR="00A45517" w:rsidRPr="008D611A" w:rsidRDefault="00A45517" w:rsidP="00FB544A">
            <w:pPr>
              <w:ind w:firstLineChars="0" w:firstLine="0"/>
              <w:jc w:val="center"/>
              <w:rPr>
                <w:rFonts w:cs="Times New Roman"/>
                <w:sz w:val="22"/>
              </w:rPr>
            </w:pPr>
            <w:r w:rsidRPr="008D611A">
              <w:rPr>
                <w:rFonts w:cs="Times New Roman"/>
                <w:sz w:val="22"/>
              </w:rPr>
              <w:lastRenderedPageBreak/>
              <w:t>9.937</w:t>
            </w:r>
          </w:p>
          <w:p w14:paraId="26A7F43F" w14:textId="77777777" w:rsidR="00A45517" w:rsidRPr="008D611A" w:rsidRDefault="00A45517" w:rsidP="00FB544A">
            <w:pPr>
              <w:ind w:firstLineChars="0" w:firstLine="0"/>
              <w:jc w:val="center"/>
              <w:rPr>
                <w:rFonts w:cs="Times New Roman"/>
                <w:sz w:val="22"/>
              </w:rPr>
            </w:pPr>
            <w:r w:rsidRPr="008D611A">
              <w:rPr>
                <w:rFonts w:cs="Times New Roman"/>
                <w:sz w:val="22"/>
              </w:rPr>
              <w:t>99.37%</w:t>
            </w:r>
          </w:p>
          <w:p w14:paraId="1451E0F1" w14:textId="77777777" w:rsidR="00A45517" w:rsidRPr="008D611A" w:rsidRDefault="00A45517" w:rsidP="00FB544A">
            <w:pPr>
              <w:ind w:firstLineChars="0" w:firstLine="0"/>
              <w:jc w:val="center"/>
              <w:rPr>
                <w:rFonts w:cs="Times New Roman"/>
                <w:sz w:val="22"/>
              </w:rPr>
            </w:pPr>
            <w:r w:rsidRPr="008D611A">
              <w:rPr>
                <w:rFonts w:cs="Times New Roman"/>
                <w:sz w:val="22"/>
              </w:rPr>
              <w:t>9.963</w:t>
            </w:r>
          </w:p>
          <w:p w14:paraId="242F3F0A" w14:textId="77777777" w:rsidR="00A45517" w:rsidRPr="008D611A" w:rsidRDefault="00A45517" w:rsidP="00FB544A">
            <w:pPr>
              <w:ind w:firstLineChars="0" w:firstLine="0"/>
              <w:jc w:val="center"/>
              <w:rPr>
                <w:rFonts w:cs="Times New Roman"/>
                <w:sz w:val="22"/>
              </w:rPr>
            </w:pPr>
            <w:r w:rsidRPr="008D611A">
              <w:rPr>
                <w:rFonts w:cs="Times New Roman"/>
                <w:sz w:val="22"/>
              </w:rPr>
              <w:t>99.63%</w:t>
            </w:r>
          </w:p>
          <w:p w14:paraId="43923308" w14:textId="77777777" w:rsidR="00A45517" w:rsidRPr="008D611A" w:rsidRDefault="00A45517" w:rsidP="00FB544A">
            <w:pPr>
              <w:ind w:firstLineChars="0" w:firstLine="0"/>
              <w:jc w:val="center"/>
              <w:rPr>
                <w:rFonts w:cs="Times New Roman"/>
                <w:sz w:val="22"/>
              </w:rPr>
            </w:pPr>
            <w:r w:rsidRPr="008D611A">
              <w:rPr>
                <w:rFonts w:cs="Times New Roman"/>
                <w:sz w:val="22"/>
              </w:rPr>
              <w:t>9.714</w:t>
            </w:r>
          </w:p>
          <w:p w14:paraId="5ABC8FEC" w14:textId="77777777" w:rsidR="00A45517" w:rsidRPr="008D611A" w:rsidRDefault="00A45517" w:rsidP="00FB544A">
            <w:pPr>
              <w:ind w:firstLineChars="0" w:firstLine="0"/>
              <w:jc w:val="center"/>
              <w:rPr>
                <w:rFonts w:cs="Times New Roman"/>
                <w:sz w:val="22"/>
              </w:rPr>
            </w:pPr>
            <w:r w:rsidRPr="008D611A">
              <w:rPr>
                <w:rFonts w:cs="Times New Roman"/>
                <w:sz w:val="22"/>
              </w:rPr>
              <w:t>97.14%</w:t>
            </w:r>
          </w:p>
          <w:p w14:paraId="0EEA3EA8" w14:textId="77777777" w:rsidR="00A45517" w:rsidRPr="008D611A" w:rsidRDefault="00A45517" w:rsidP="00FB544A">
            <w:pPr>
              <w:ind w:firstLineChars="0" w:firstLine="0"/>
              <w:jc w:val="center"/>
              <w:rPr>
                <w:rFonts w:cs="Times New Roman"/>
                <w:sz w:val="22"/>
              </w:rPr>
            </w:pPr>
            <w:r w:rsidRPr="008D611A">
              <w:rPr>
                <w:rFonts w:cs="Times New Roman"/>
                <w:sz w:val="22"/>
              </w:rPr>
              <w:t>10.008</w:t>
            </w:r>
          </w:p>
          <w:p w14:paraId="4B72786A" w14:textId="77777777" w:rsidR="00A45517" w:rsidRPr="008D611A" w:rsidRDefault="00A45517" w:rsidP="00FB544A">
            <w:pPr>
              <w:ind w:firstLineChars="0" w:firstLine="0"/>
              <w:jc w:val="center"/>
              <w:rPr>
                <w:rFonts w:cs="Times New Roman"/>
                <w:sz w:val="22"/>
              </w:rPr>
            </w:pPr>
            <w:r w:rsidRPr="008D611A">
              <w:rPr>
                <w:rFonts w:cs="Times New Roman"/>
                <w:sz w:val="22"/>
              </w:rPr>
              <w:t>100.08%</w:t>
            </w:r>
          </w:p>
          <w:p w14:paraId="01825BFE" w14:textId="77777777" w:rsidR="00A45517" w:rsidRPr="008D611A" w:rsidRDefault="00A45517" w:rsidP="00FB544A">
            <w:pPr>
              <w:ind w:firstLineChars="0" w:firstLine="0"/>
              <w:jc w:val="center"/>
              <w:rPr>
                <w:rFonts w:cs="Times New Roman"/>
                <w:sz w:val="22"/>
              </w:rPr>
            </w:pPr>
            <w:r w:rsidRPr="008D611A">
              <w:rPr>
                <w:rFonts w:cs="Times New Roman"/>
                <w:sz w:val="22"/>
              </w:rPr>
              <w:lastRenderedPageBreak/>
              <w:t>9.702</w:t>
            </w:r>
          </w:p>
          <w:p w14:paraId="010FDED1" w14:textId="77777777" w:rsidR="00A45517" w:rsidRPr="008D611A" w:rsidRDefault="00A45517" w:rsidP="00FB544A">
            <w:pPr>
              <w:ind w:firstLineChars="0" w:firstLine="0"/>
              <w:jc w:val="center"/>
              <w:rPr>
                <w:rFonts w:cs="Times New Roman"/>
                <w:sz w:val="22"/>
              </w:rPr>
            </w:pPr>
            <w:r w:rsidRPr="008D611A">
              <w:rPr>
                <w:rFonts w:cs="Times New Roman"/>
                <w:sz w:val="22"/>
              </w:rPr>
              <w:t>97.02%</w:t>
            </w:r>
          </w:p>
          <w:p w14:paraId="58E3AC9A" w14:textId="77777777" w:rsidR="00A45517" w:rsidRPr="008D611A" w:rsidRDefault="00A45517" w:rsidP="00FB544A">
            <w:pPr>
              <w:ind w:firstLineChars="0" w:firstLine="0"/>
              <w:jc w:val="center"/>
              <w:rPr>
                <w:rFonts w:cs="Times New Roman"/>
                <w:sz w:val="22"/>
              </w:rPr>
            </w:pPr>
            <w:r w:rsidRPr="008D611A">
              <w:rPr>
                <w:rFonts w:cs="Times New Roman"/>
                <w:sz w:val="22"/>
              </w:rPr>
              <w:t>9.821</w:t>
            </w:r>
          </w:p>
          <w:p w14:paraId="31616985" w14:textId="77777777" w:rsidR="00A45517" w:rsidRPr="00844C87" w:rsidRDefault="00A45517" w:rsidP="00FB544A">
            <w:pPr>
              <w:ind w:firstLineChars="0" w:firstLine="0"/>
              <w:jc w:val="center"/>
              <w:rPr>
                <w:rFonts w:cs="Times New Roman"/>
                <w:sz w:val="22"/>
              </w:rPr>
            </w:pPr>
            <w:r w:rsidRPr="008D611A">
              <w:rPr>
                <w:rFonts w:cs="Times New Roman"/>
                <w:sz w:val="22"/>
              </w:rPr>
              <w:t>98.21%</w:t>
            </w:r>
          </w:p>
        </w:tc>
        <w:tc>
          <w:tcPr>
            <w:tcW w:w="1005" w:type="dxa"/>
            <w:tcBorders>
              <w:top w:val="single" w:sz="4" w:space="0" w:color="auto"/>
              <w:bottom w:val="single" w:sz="4" w:space="0" w:color="auto"/>
            </w:tcBorders>
            <w:shd w:val="clear" w:color="auto" w:fill="auto"/>
            <w:noWrap/>
            <w:vAlign w:val="center"/>
          </w:tcPr>
          <w:p w14:paraId="0119EF2F" w14:textId="77777777" w:rsidR="00A45517" w:rsidRPr="00CE4309" w:rsidRDefault="00A45517" w:rsidP="00FB544A">
            <w:pPr>
              <w:ind w:firstLineChars="0" w:firstLine="0"/>
              <w:jc w:val="center"/>
              <w:rPr>
                <w:rFonts w:cs="Times New Roman"/>
                <w:sz w:val="22"/>
              </w:rPr>
            </w:pPr>
            <w:r w:rsidRPr="00CE4309">
              <w:rPr>
                <w:rFonts w:cs="Times New Roman"/>
                <w:sz w:val="22"/>
              </w:rPr>
              <w:lastRenderedPageBreak/>
              <w:t>9.964</w:t>
            </w:r>
          </w:p>
          <w:p w14:paraId="5AF985B6" w14:textId="77777777" w:rsidR="00A45517" w:rsidRPr="00CE4309" w:rsidRDefault="00A45517" w:rsidP="00FB544A">
            <w:pPr>
              <w:ind w:firstLineChars="0" w:firstLine="0"/>
              <w:jc w:val="center"/>
              <w:rPr>
                <w:rFonts w:cs="Times New Roman"/>
                <w:sz w:val="22"/>
              </w:rPr>
            </w:pPr>
            <w:r w:rsidRPr="00CE4309">
              <w:rPr>
                <w:rFonts w:cs="Times New Roman"/>
                <w:sz w:val="22"/>
              </w:rPr>
              <w:t>99.64%</w:t>
            </w:r>
          </w:p>
          <w:p w14:paraId="318B7455" w14:textId="77777777" w:rsidR="00A45517" w:rsidRPr="00CE4309" w:rsidRDefault="00A45517" w:rsidP="00FB544A">
            <w:pPr>
              <w:ind w:firstLineChars="0" w:firstLine="0"/>
              <w:jc w:val="center"/>
              <w:rPr>
                <w:rFonts w:cs="Times New Roman"/>
                <w:sz w:val="22"/>
              </w:rPr>
            </w:pPr>
            <w:r w:rsidRPr="00CE4309">
              <w:rPr>
                <w:rFonts w:cs="Times New Roman"/>
                <w:sz w:val="22"/>
              </w:rPr>
              <w:t>9.991</w:t>
            </w:r>
          </w:p>
          <w:p w14:paraId="4DFA9E52" w14:textId="77777777" w:rsidR="00A45517" w:rsidRPr="00CE4309" w:rsidRDefault="00A45517" w:rsidP="00FB544A">
            <w:pPr>
              <w:ind w:firstLineChars="0" w:firstLine="0"/>
              <w:jc w:val="center"/>
              <w:rPr>
                <w:rFonts w:cs="Times New Roman"/>
                <w:sz w:val="22"/>
              </w:rPr>
            </w:pPr>
            <w:r w:rsidRPr="00CE4309">
              <w:rPr>
                <w:rFonts w:cs="Times New Roman"/>
                <w:sz w:val="22"/>
              </w:rPr>
              <w:t>99.91%</w:t>
            </w:r>
          </w:p>
          <w:p w14:paraId="22988788" w14:textId="77777777" w:rsidR="00A45517" w:rsidRPr="00CE4309" w:rsidRDefault="00A45517" w:rsidP="00FB544A">
            <w:pPr>
              <w:ind w:firstLineChars="0" w:firstLine="0"/>
              <w:jc w:val="center"/>
              <w:rPr>
                <w:rFonts w:cs="Times New Roman"/>
                <w:sz w:val="22"/>
              </w:rPr>
            </w:pPr>
            <w:r w:rsidRPr="00CE4309">
              <w:rPr>
                <w:rFonts w:cs="Times New Roman"/>
                <w:sz w:val="22"/>
              </w:rPr>
              <w:t>9.599</w:t>
            </w:r>
          </w:p>
          <w:p w14:paraId="50943AC8" w14:textId="77777777" w:rsidR="00A45517" w:rsidRPr="00CE4309" w:rsidRDefault="00A45517" w:rsidP="00FB544A">
            <w:pPr>
              <w:ind w:firstLineChars="0" w:firstLine="0"/>
              <w:jc w:val="center"/>
              <w:rPr>
                <w:rFonts w:cs="Times New Roman"/>
                <w:sz w:val="22"/>
              </w:rPr>
            </w:pPr>
            <w:r w:rsidRPr="00CE4309">
              <w:rPr>
                <w:rFonts w:cs="Times New Roman"/>
                <w:sz w:val="22"/>
              </w:rPr>
              <w:t>95.99%</w:t>
            </w:r>
          </w:p>
          <w:p w14:paraId="619FE458" w14:textId="77777777" w:rsidR="00A45517" w:rsidRPr="00CE4309" w:rsidRDefault="00A45517" w:rsidP="00FB544A">
            <w:pPr>
              <w:ind w:firstLineChars="0" w:firstLine="0"/>
              <w:jc w:val="center"/>
              <w:rPr>
                <w:rFonts w:cs="Times New Roman"/>
                <w:sz w:val="22"/>
              </w:rPr>
            </w:pPr>
            <w:r w:rsidRPr="00CE4309">
              <w:rPr>
                <w:rFonts w:cs="Times New Roman"/>
                <w:sz w:val="22"/>
              </w:rPr>
              <w:t>10.009</w:t>
            </w:r>
          </w:p>
          <w:p w14:paraId="4E07EE11" w14:textId="77777777" w:rsidR="00A45517" w:rsidRPr="00CE4309" w:rsidRDefault="00A45517" w:rsidP="00FB544A">
            <w:pPr>
              <w:ind w:firstLineChars="0" w:firstLine="0"/>
              <w:jc w:val="center"/>
              <w:rPr>
                <w:rFonts w:cs="Times New Roman"/>
                <w:sz w:val="22"/>
              </w:rPr>
            </w:pPr>
            <w:r w:rsidRPr="00CE4309">
              <w:rPr>
                <w:rFonts w:cs="Times New Roman"/>
                <w:sz w:val="22"/>
              </w:rPr>
              <w:t>100.09%</w:t>
            </w:r>
          </w:p>
          <w:p w14:paraId="2144E3CF" w14:textId="77777777" w:rsidR="00A45517" w:rsidRPr="00CE4309" w:rsidRDefault="00A45517" w:rsidP="00FB544A">
            <w:pPr>
              <w:ind w:firstLineChars="0" w:firstLine="0"/>
              <w:jc w:val="center"/>
              <w:rPr>
                <w:rFonts w:cs="Times New Roman"/>
                <w:sz w:val="22"/>
              </w:rPr>
            </w:pPr>
            <w:r w:rsidRPr="00CE4309">
              <w:rPr>
                <w:rFonts w:cs="Times New Roman"/>
                <w:sz w:val="22"/>
              </w:rPr>
              <w:lastRenderedPageBreak/>
              <w:t>9.704</w:t>
            </w:r>
          </w:p>
          <w:p w14:paraId="6AE449AC" w14:textId="77777777" w:rsidR="00A45517" w:rsidRPr="00CE4309" w:rsidRDefault="00A45517" w:rsidP="00FB544A">
            <w:pPr>
              <w:ind w:firstLineChars="0" w:firstLine="0"/>
              <w:jc w:val="center"/>
              <w:rPr>
                <w:rFonts w:cs="Times New Roman"/>
                <w:sz w:val="22"/>
              </w:rPr>
            </w:pPr>
            <w:r w:rsidRPr="00CE4309">
              <w:rPr>
                <w:rFonts w:cs="Times New Roman"/>
                <w:sz w:val="22"/>
              </w:rPr>
              <w:t>97.04%</w:t>
            </w:r>
          </w:p>
          <w:p w14:paraId="52EB44A5" w14:textId="77777777" w:rsidR="00A45517" w:rsidRPr="00CE4309" w:rsidRDefault="00A45517" w:rsidP="00FB544A">
            <w:pPr>
              <w:ind w:firstLineChars="0" w:firstLine="0"/>
              <w:jc w:val="center"/>
              <w:rPr>
                <w:rFonts w:cs="Times New Roman"/>
                <w:sz w:val="22"/>
              </w:rPr>
            </w:pPr>
            <w:r w:rsidRPr="00CE4309">
              <w:rPr>
                <w:rFonts w:cs="Times New Roman"/>
                <w:sz w:val="22"/>
              </w:rPr>
              <w:t>9.809</w:t>
            </w:r>
          </w:p>
          <w:p w14:paraId="26B53CD8" w14:textId="77777777" w:rsidR="00A45517" w:rsidRPr="00844C87" w:rsidRDefault="00A45517" w:rsidP="00FB544A">
            <w:pPr>
              <w:ind w:firstLineChars="0" w:firstLine="0"/>
              <w:jc w:val="center"/>
              <w:rPr>
                <w:rFonts w:cs="Times New Roman"/>
                <w:sz w:val="22"/>
              </w:rPr>
            </w:pPr>
            <w:r w:rsidRPr="00CE4309">
              <w:rPr>
                <w:rFonts w:cs="Times New Roman"/>
                <w:sz w:val="22"/>
              </w:rPr>
              <w:t>98.09%</w:t>
            </w:r>
          </w:p>
        </w:tc>
        <w:tc>
          <w:tcPr>
            <w:tcW w:w="1005" w:type="dxa"/>
            <w:tcBorders>
              <w:top w:val="single" w:sz="4" w:space="0" w:color="auto"/>
              <w:bottom w:val="single" w:sz="4" w:space="0" w:color="auto"/>
            </w:tcBorders>
            <w:shd w:val="clear" w:color="auto" w:fill="auto"/>
            <w:noWrap/>
            <w:vAlign w:val="center"/>
          </w:tcPr>
          <w:p w14:paraId="11EBE836" w14:textId="77777777" w:rsidR="00A45517" w:rsidRPr="00CE4309" w:rsidRDefault="00A45517" w:rsidP="00FB544A">
            <w:pPr>
              <w:ind w:firstLineChars="0" w:firstLine="0"/>
              <w:jc w:val="center"/>
              <w:rPr>
                <w:rFonts w:cs="Times New Roman"/>
                <w:sz w:val="22"/>
              </w:rPr>
            </w:pPr>
            <w:r w:rsidRPr="00CE4309">
              <w:rPr>
                <w:rFonts w:cs="Times New Roman"/>
                <w:sz w:val="22"/>
              </w:rPr>
              <w:lastRenderedPageBreak/>
              <w:t>9.888</w:t>
            </w:r>
          </w:p>
          <w:p w14:paraId="22382CDF" w14:textId="77777777" w:rsidR="00A45517" w:rsidRPr="00CE4309" w:rsidRDefault="00A45517" w:rsidP="00FB544A">
            <w:pPr>
              <w:ind w:firstLineChars="0" w:firstLine="0"/>
              <w:jc w:val="center"/>
              <w:rPr>
                <w:rFonts w:cs="Times New Roman"/>
                <w:sz w:val="22"/>
              </w:rPr>
            </w:pPr>
            <w:r w:rsidRPr="00CE4309">
              <w:rPr>
                <w:rFonts w:cs="Times New Roman"/>
                <w:sz w:val="22"/>
              </w:rPr>
              <w:t>98.88%</w:t>
            </w:r>
          </w:p>
          <w:p w14:paraId="601E24E7" w14:textId="77777777" w:rsidR="00A45517" w:rsidRPr="00CE4309" w:rsidRDefault="00A45517" w:rsidP="00FB544A">
            <w:pPr>
              <w:ind w:firstLineChars="0" w:firstLine="0"/>
              <w:jc w:val="center"/>
              <w:rPr>
                <w:rFonts w:cs="Times New Roman"/>
                <w:sz w:val="22"/>
              </w:rPr>
            </w:pPr>
            <w:r w:rsidRPr="00CE4309">
              <w:rPr>
                <w:rFonts w:cs="Times New Roman"/>
                <w:sz w:val="22"/>
              </w:rPr>
              <w:t>9.965</w:t>
            </w:r>
          </w:p>
          <w:p w14:paraId="7F7A8D1A" w14:textId="77777777" w:rsidR="00A45517" w:rsidRPr="00CE4309" w:rsidRDefault="00A45517" w:rsidP="00FB544A">
            <w:pPr>
              <w:ind w:firstLineChars="0" w:firstLine="0"/>
              <w:jc w:val="center"/>
              <w:rPr>
                <w:rFonts w:cs="Times New Roman"/>
                <w:sz w:val="22"/>
              </w:rPr>
            </w:pPr>
            <w:r w:rsidRPr="00CE4309">
              <w:rPr>
                <w:rFonts w:cs="Times New Roman"/>
                <w:sz w:val="22"/>
              </w:rPr>
              <w:t>99.65%</w:t>
            </w:r>
          </w:p>
          <w:p w14:paraId="1B8420D3" w14:textId="77777777" w:rsidR="00A45517" w:rsidRPr="00CE4309" w:rsidRDefault="00A45517" w:rsidP="00FB544A">
            <w:pPr>
              <w:ind w:firstLineChars="0" w:firstLine="0"/>
              <w:jc w:val="center"/>
              <w:rPr>
                <w:rFonts w:cs="Times New Roman"/>
                <w:sz w:val="22"/>
              </w:rPr>
            </w:pPr>
            <w:r w:rsidRPr="00CE4309">
              <w:rPr>
                <w:rFonts w:cs="Times New Roman"/>
                <w:sz w:val="22"/>
              </w:rPr>
              <w:t>10.069</w:t>
            </w:r>
          </w:p>
          <w:p w14:paraId="36EBF43A" w14:textId="77777777" w:rsidR="00A45517" w:rsidRPr="00CE4309" w:rsidRDefault="00A45517" w:rsidP="00FB544A">
            <w:pPr>
              <w:ind w:firstLineChars="0" w:firstLine="0"/>
              <w:jc w:val="center"/>
              <w:rPr>
                <w:rFonts w:cs="Times New Roman"/>
                <w:sz w:val="22"/>
              </w:rPr>
            </w:pPr>
            <w:r w:rsidRPr="00CE4309">
              <w:rPr>
                <w:rFonts w:cs="Times New Roman"/>
                <w:sz w:val="22"/>
              </w:rPr>
              <w:t>100.69%</w:t>
            </w:r>
          </w:p>
          <w:p w14:paraId="15052A0B" w14:textId="77777777" w:rsidR="00A45517" w:rsidRPr="00CE4309" w:rsidRDefault="00A45517" w:rsidP="00FB544A">
            <w:pPr>
              <w:ind w:firstLineChars="0" w:firstLine="0"/>
              <w:jc w:val="center"/>
              <w:rPr>
                <w:rFonts w:cs="Times New Roman"/>
                <w:sz w:val="22"/>
              </w:rPr>
            </w:pPr>
            <w:r w:rsidRPr="00CE4309">
              <w:rPr>
                <w:rFonts w:cs="Times New Roman"/>
                <w:sz w:val="22"/>
              </w:rPr>
              <w:t>9.789</w:t>
            </w:r>
          </w:p>
          <w:p w14:paraId="022A9ABA" w14:textId="77777777" w:rsidR="00A45517" w:rsidRPr="00CE4309" w:rsidRDefault="00A45517" w:rsidP="00FB544A">
            <w:pPr>
              <w:ind w:firstLineChars="0" w:firstLine="0"/>
              <w:jc w:val="center"/>
              <w:rPr>
                <w:rFonts w:cs="Times New Roman"/>
                <w:sz w:val="22"/>
              </w:rPr>
            </w:pPr>
            <w:r w:rsidRPr="00CE4309">
              <w:rPr>
                <w:rFonts w:cs="Times New Roman"/>
                <w:sz w:val="22"/>
              </w:rPr>
              <w:t>97.89%</w:t>
            </w:r>
          </w:p>
          <w:p w14:paraId="377E83EC" w14:textId="77777777" w:rsidR="00A45517" w:rsidRPr="00CE4309" w:rsidRDefault="00A45517" w:rsidP="00FB544A">
            <w:pPr>
              <w:ind w:firstLineChars="0" w:firstLine="0"/>
              <w:jc w:val="center"/>
              <w:rPr>
                <w:rFonts w:cs="Times New Roman"/>
                <w:sz w:val="22"/>
              </w:rPr>
            </w:pPr>
            <w:r w:rsidRPr="00CE4309">
              <w:rPr>
                <w:rFonts w:cs="Times New Roman"/>
                <w:sz w:val="22"/>
              </w:rPr>
              <w:lastRenderedPageBreak/>
              <w:t>9.776</w:t>
            </w:r>
          </w:p>
          <w:p w14:paraId="0B97D0FA" w14:textId="77777777" w:rsidR="00A45517" w:rsidRPr="00CE4309" w:rsidRDefault="00A45517" w:rsidP="00FB544A">
            <w:pPr>
              <w:ind w:firstLineChars="0" w:firstLine="0"/>
              <w:jc w:val="center"/>
              <w:rPr>
                <w:rFonts w:cs="Times New Roman"/>
                <w:sz w:val="22"/>
              </w:rPr>
            </w:pPr>
            <w:r w:rsidRPr="00CE4309">
              <w:rPr>
                <w:rFonts w:cs="Times New Roman"/>
                <w:sz w:val="22"/>
              </w:rPr>
              <w:t>97.76%</w:t>
            </w:r>
          </w:p>
          <w:p w14:paraId="5A38C1F0" w14:textId="77777777" w:rsidR="00A45517" w:rsidRPr="00CE4309" w:rsidRDefault="00A45517" w:rsidP="00FB544A">
            <w:pPr>
              <w:ind w:firstLineChars="0" w:firstLine="0"/>
              <w:jc w:val="center"/>
              <w:rPr>
                <w:rFonts w:cs="Times New Roman"/>
                <w:sz w:val="22"/>
              </w:rPr>
            </w:pPr>
            <w:r w:rsidRPr="00CE4309">
              <w:rPr>
                <w:rFonts w:cs="Times New Roman"/>
                <w:sz w:val="22"/>
              </w:rPr>
              <w:t>9.765</w:t>
            </w:r>
          </w:p>
          <w:p w14:paraId="4E74FA17" w14:textId="77777777" w:rsidR="00A45517" w:rsidRPr="00844C87" w:rsidRDefault="00A45517" w:rsidP="00FB544A">
            <w:pPr>
              <w:ind w:firstLineChars="0" w:firstLine="0"/>
              <w:jc w:val="center"/>
              <w:rPr>
                <w:rFonts w:cs="Times New Roman"/>
                <w:sz w:val="22"/>
              </w:rPr>
            </w:pPr>
            <w:r w:rsidRPr="00CE4309">
              <w:rPr>
                <w:rFonts w:cs="Times New Roman"/>
                <w:sz w:val="22"/>
              </w:rPr>
              <w:t>97.65%</w:t>
            </w:r>
          </w:p>
        </w:tc>
        <w:tc>
          <w:tcPr>
            <w:tcW w:w="895" w:type="dxa"/>
            <w:tcBorders>
              <w:top w:val="single" w:sz="4" w:space="0" w:color="auto"/>
              <w:bottom w:val="single" w:sz="4" w:space="0" w:color="auto"/>
            </w:tcBorders>
          </w:tcPr>
          <w:p w14:paraId="78AB1F64" w14:textId="77777777" w:rsidR="00A45517" w:rsidRPr="00CE4309" w:rsidRDefault="00A45517" w:rsidP="00FB544A">
            <w:pPr>
              <w:ind w:firstLineChars="0" w:firstLine="0"/>
              <w:jc w:val="center"/>
              <w:rPr>
                <w:rFonts w:cs="Times New Roman"/>
                <w:sz w:val="22"/>
              </w:rPr>
            </w:pPr>
            <w:r w:rsidRPr="00CE4309">
              <w:rPr>
                <w:rFonts w:cs="Times New Roman"/>
                <w:sz w:val="22"/>
              </w:rPr>
              <w:lastRenderedPageBreak/>
              <w:t>9.877</w:t>
            </w:r>
          </w:p>
          <w:p w14:paraId="57E033C4" w14:textId="77777777" w:rsidR="00A45517" w:rsidRPr="00CE4309" w:rsidRDefault="00A45517" w:rsidP="00FB544A">
            <w:pPr>
              <w:ind w:firstLineChars="0" w:firstLine="0"/>
              <w:jc w:val="center"/>
              <w:rPr>
                <w:rFonts w:cs="Times New Roman"/>
                <w:sz w:val="22"/>
              </w:rPr>
            </w:pPr>
            <w:r w:rsidRPr="00CE4309">
              <w:rPr>
                <w:rFonts w:cs="Times New Roman"/>
                <w:sz w:val="22"/>
              </w:rPr>
              <w:t>98.77%</w:t>
            </w:r>
          </w:p>
          <w:p w14:paraId="4F2ECA88" w14:textId="77777777" w:rsidR="00A45517" w:rsidRPr="00CE4309" w:rsidRDefault="00A45517" w:rsidP="00FB544A">
            <w:pPr>
              <w:ind w:firstLineChars="0" w:firstLine="0"/>
              <w:jc w:val="center"/>
              <w:rPr>
                <w:rFonts w:cs="Times New Roman"/>
                <w:sz w:val="22"/>
              </w:rPr>
            </w:pPr>
            <w:r w:rsidRPr="00CE4309">
              <w:rPr>
                <w:rFonts w:cs="Times New Roman"/>
                <w:sz w:val="22"/>
              </w:rPr>
              <w:t>9.954</w:t>
            </w:r>
          </w:p>
          <w:p w14:paraId="511CA590" w14:textId="77777777" w:rsidR="00A45517" w:rsidRPr="00CE4309" w:rsidRDefault="00A45517" w:rsidP="00FB544A">
            <w:pPr>
              <w:ind w:firstLineChars="0" w:firstLine="0"/>
              <w:jc w:val="center"/>
              <w:rPr>
                <w:rFonts w:cs="Times New Roman"/>
                <w:sz w:val="22"/>
              </w:rPr>
            </w:pPr>
            <w:r w:rsidRPr="00CE4309">
              <w:rPr>
                <w:rFonts w:cs="Times New Roman"/>
                <w:sz w:val="22"/>
              </w:rPr>
              <w:t>99.54%</w:t>
            </w:r>
          </w:p>
          <w:p w14:paraId="53085D34" w14:textId="77777777" w:rsidR="00A45517" w:rsidRPr="00CE4309" w:rsidRDefault="00A45517" w:rsidP="00FB544A">
            <w:pPr>
              <w:ind w:firstLineChars="0" w:firstLine="0"/>
              <w:jc w:val="center"/>
              <w:rPr>
                <w:rFonts w:cs="Times New Roman"/>
                <w:sz w:val="22"/>
              </w:rPr>
            </w:pPr>
            <w:r w:rsidRPr="00CE4309">
              <w:rPr>
                <w:rFonts w:cs="Times New Roman"/>
                <w:sz w:val="22"/>
              </w:rPr>
              <w:t>9.755</w:t>
            </w:r>
          </w:p>
          <w:p w14:paraId="02EC7035" w14:textId="77777777" w:rsidR="00A45517" w:rsidRPr="00CE4309" w:rsidRDefault="00A45517" w:rsidP="00FB544A">
            <w:pPr>
              <w:ind w:firstLineChars="0" w:firstLine="0"/>
              <w:jc w:val="center"/>
              <w:rPr>
                <w:rFonts w:cs="Times New Roman"/>
                <w:sz w:val="22"/>
              </w:rPr>
            </w:pPr>
            <w:r w:rsidRPr="00CE4309">
              <w:rPr>
                <w:rFonts w:cs="Times New Roman"/>
                <w:sz w:val="22"/>
              </w:rPr>
              <w:t>97.55%</w:t>
            </w:r>
          </w:p>
          <w:p w14:paraId="43994C56" w14:textId="77777777" w:rsidR="00A45517" w:rsidRPr="00CE4309" w:rsidRDefault="00A45517" w:rsidP="00FB544A">
            <w:pPr>
              <w:ind w:firstLineChars="0" w:firstLine="0"/>
              <w:jc w:val="center"/>
              <w:rPr>
                <w:rFonts w:cs="Times New Roman"/>
                <w:sz w:val="22"/>
              </w:rPr>
            </w:pPr>
            <w:r w:rsidRPr="00CE4309">
              <w:rPr>
                <w:rFonts w:cs="Times New Roman"/>
                <w:sz w:val="22"/>
              </w:rPr>
              <w:t>9.726</w:t>
            </w:r>
          </w:p>
          <w:p w14:paraId="6B126A17" w14:textId="77777777" w:rsidR="00A45517" w:rsidRPr="00CE4309" w:rsidRDefault="00A45517" w:rsidP="00FB544A">
            <w:pPr>
              <w:ind w:firstLineChars="0" w:firstLine="0"/>
              <w:jc w:val="center"/>
              <w:rPr>
                <w:rFonts w:cs="Times New Roman"/>
                <w:sz w:val="22"/>
              </w:rPr>
            </w:pPr>
            <w:r w:rsidRPr="00CE4309">
              <w:rPr>
                <w:rFonts w:cs="Times New Roman"/>
                <w:sz w:val="22"/>
              </w:rPr>
              <w:t>97.26%</w:t>
            </w:r>
          </w:p>
          <w:p w14:paraId="3C7CE5F3" w14:textId="77777777" w:rsidR="00A45517" w:rsidRPr="00CE4309" w:rsidRDefault="00A45517" w:rsidP="00FB544A">
            <w:pPr>
              <w:ind w:firstLineChars="0" w:firstLine="0"/>
              <w:jc w:val="center"/>
              <w:rPr>
                <w:rFonts w:cs="Times New Roman"/>
                <w:sz w:val="22"/>
              </w:rPr>
            </w:pPr>
            <w:r w:rsidRPr="00CE4309">
              <w:rPr>
                <w:rFonts w:cs="Times New Roman"/>
                <w:sz w:val="22"/>
              </w:rPr>
              <w:lastRenderedPageBreak/>
              <w:t>9.835</w:t>
            </w:r>
          </w:p>
          <w:p w14:paraId="1E8E5CD8" w14:textId="77777777" w:rsidR="00A45517" w:rsidRPr="00CE4309" w:rsidRDefault="00A45517" w:rsidP="00FB544A">
            <w:pPr>
              <w:ind w:firstLineChars="0" w:firstLine="0"/>
              <w:jc w:val="center"/>
              <w:rPr>
                <w:rFonts w:cs="Times New Roman"/>
                <w:sz w:val="22"/>
              </w:rPr>
            </w:pPr>
            <w:r w:rsidRPr="00CE4309">
              <w:rPr>
                <w:rFonts w:cs="Times New Roman"/>
                <w:sz w:val="22"/>
              </w:rPr>
              <w:t>98.35%</w:t>
            </w:r>
          </w:p>
          <w:p w14:paraId="568C7B79" w14:textId="77777777" w:rsidR="00A45517" w:rsidRPr="00CE4309" w:rsidRDefault="00A45517" w:rsidP="00FB544A">
            <w:pPr>
              <w:ind w:firstLineChars="0" w:firstLine="0"/>
              <w:jc w:val="center"/>
              <w:rPr>
                <w:rFonts w:cs="Times New Roman"/>
                <w:sz w:val="22"/>
              </w:rPr>
            </w:pPr>
            <w:r w:rsidRPr="00CE4309">
              <w:rPr>
                <w:rFonts w:cs="Times New Roman"/>
                <w:sz w:val="22"/>
              </w:rPr>
              <w:t>9.742</w:t>
            </w:r>
          </w:p>
          <w:p w14:paraId="6669A2DA" w14:textId="77777777" w:rsidR="00A45517" w:rsidRPr="00A66C02" w:rsidRDefault="00A45517" w:rsidP="00FB544A">
            <w:pPr>
              <w:ind w:firstLineChars="0" w:firstLine="0"/>
              <w:jc w:val="center"/>
              <w:rPr>
                <w:rFonts w:cs="Times New Roman"/>
                <w:sz w:val="22"/>
              </w:rPr>
            </w:pPr>
            <w:r w:rsidRPr="00CE4309">
              <w:rPr>
                <w:rFonts w:cs="Times New Roman"/>
                <w:sz w:val="22"/>
              </w:rPr>
              <w:t>97.42%</w:t>
            </w:r>
          </w:p>
        </w:tc>
        <w:tc>
          <w:tcPr>
            <w:tcW w:w="895" w:type="dxa"/>
            <w:tcBorders>
              <w:top w:val="single" w:sz="4" w:space="0" w:color="auto"/>
              <w:bottom w:val="single" w:sz="4" w:space="0" w:color="auto"/>
            </w:tcBorders>
          </w:tcPr>
          <w:p w14:paraId="7D99737C" w14:textId="77777777" w:rsidR="00A45517" w:rsidRPr="00CE4309" w:rsidRDefault="00A45517" w:rsidP="00FB544A">
            <w:pPr>
              <w:ind w:firstLineChars="0" w:firstLine="0"/>
              <w:jc w:val="center"/>
              <w:rPr>
                <w:rFonts w:cs="Times New Roman"/>
                <w:sz w:val="22"/>
              </w:rPr>
            </w:pPr>
            <w:r w:rsidRPr="00CE4309">
              <w:rPr>
                <w:rFonts w:cs="Times New Roman"/>
                <w:sz w:val="22"/>
              </w:rPr>
              <w:lastRenderedPageBreak/>
              <w:t>9.860</w:t>
            </w:r>
          </w:p>
          <w:p w14:paraId="02F06AA4" w14:textId="77777777" w:rsidR="00A45517" w:rsidRPr="00CE4309" w:rsidRDefault="00A45517" w:rsidP="00FB544A">
            <w:pPr>
              <w:ind w:firstLineChars="0" w:firstLine="0"/>
              <w:jc w:val="center"/>
              <w:rPr>
                <w:rFonts w:cs="Times New Roman"/>
                <w:sz w:val="22"/>
              </w:rPr>
            </w:pPr>
            <w:r w:rsidRPr="00CE4309">
              <w:rPr>
                <w:rFonts w:cs="Times New Roman"/>
                <w:sz w:val="22"/>
              </w:rPr>
              <w:t>98.60%</w:t>
            </w:r>
          </w:p>
          <w:p w14:paraId="5C37BC2A" w14:textId="77777777" w:rsidR="00A45517" w:rsidRPr="00CE4309" w:rsidRDefault="00A45517" w:rsidP="00FB544A">
            <w:pPr>
              <w:ind w:firstLineChars="0" w:firstLine="0"/>
              <w:jc w:val="center"/>
              <w:rPr>
                <w:rFonts w:cs="Times New Roman"/>
                <w:sz w:val="22"/>
              </w:rPr>
            </w:pPr>
            <w:r w:rsidRPr="00CE4309">
              <w:rPr>
                <w:rFonts w:cs="Times New Roman"/>
                <w:sz w:val="22"/>
              </w:rPr>
              <w:t>9.983</w:t>
            </w:r>
          </w:p>
          <w:p w14:paraId="613A8601" w14:textId="77777777" w:rsidR="00A45517" w:rsidRPr="00CE4309" w:rsidRDefault="00A45517" w:rsidP="00FB544A">
            <w:pPr>
              <w:ind w:firstLineChars="0" w:firstLine="0"/>
              <w:jc w:val="center"/>
              <w:rPr>
                <w:rFonts w:cs="Times New Roman"/>
                <w:sz w:val="22"/>
              </w:rPr>
            </w:pPr>
            <w:r w:rsidRPr="00CE4309">
              <w:rPr>
                <w:rFonts w:cs="Times New Roman"/>
                <w:sz w:val="22"/>
              </w:rPr>
              <w:t>99.83%</w:t>
            </w:r>
          </w:p>
          <w:p w14:paraId="1D33B0AD" w14:textId="77777777" w:rsidR="00A45517" w:rsidRPr="00CE4309" w:rsidRDefault="00A45517" w:rsidP="00FB544A">
            <w:pPr>
              <w:ind w:firstLineChars="0" w:firstLine="0"/>
              <w:jc w:val="center"/>
              <w:rPr>
                <w:rFonts w:cs="Times New Roman"/>
                <w:sz w:val="22"/>
              </w:rPr>
            </w:pPr>
            <w:r w:rsidRPr="00CE4309">
              <w:rPr>
                <w:rFonts w:cs="Times New Roman"/>
                <w:sz w:val="22"/>
              </w:rPr>
              <w:t>9.743</w:t>
            </w:r>
          </w:p>
          <w:p w14:paraId="630DAE4B" w14:textId="77777777" w:rsidR="00A45517" w:rsidRPr="00CE4309" w:rsidRDefault="00A45517" w:rsidP="00FB544A">
            <w:pPr>
              <w:ind w:firstLineChars="0" w:firstLine="0"/>
              <w:jc w:val="center"/>
              <w:rPr>
                <w:rFonts w:cs="Times New Roman"/>
                <w:sz w:val="22"/>
              </w:rPr>
            </w:pPr>
            <w:r w:rsidRPr="00CE4309">
              <w:rPr>
                <w:rFonts w:cs="Times New Roman"/>
                <w:sz w:val="22"/>
              </w:rPr>
              <w:t>97.43%</w:t>
            </w:r>
          </w:p>
          <w:p w14:paraId="1EE45E19" w14:textId="77777777" w:rsidR="00A45517" w:rsidRPr="00CE4309" w:rsidRDefault="00A45517" w:rsidP="00FB544A">
            <w:pPr>
              <w:ind w:firstLineChars="0" w:firstLine="0"/>
              <w:jc w:val="center"/>
              <w:rPr>
                <w:rFonts w:cs="Times New Roman"/>
                <w:sz w:val="22"/>
              </w:rPr>
            </w:pPr>
            <w:r w:rsidRPr="00CE4309">
              <w:rPr>
                <w:rFonts w:cs="Times New Roman"/>
                <w:sz w:val="22"/>
              </w:rPr>
              <w:t>9.781</w:t>
            </w:r>
          </w:p>
          <w:p w14:paraId="39FA994F" w14:textId="77777777" w:rsidR="00A45517" w:rsidRPr="00CE4309" w:rsidRDefault="00A45517" w:rsidP="00FB544A">
            <w:pPr>
              <w:ind w:firstLineChars="0" w:firstLine="0"/>
              <w:jc w:val="center"/>
              <w:rPr>
                <w:rFonts w:cs="Times New Roman"/>
                <w:sz w:val="22"/>
              </w:rPr>
            </w:pPr>
            <w:r w:rsidRPr="00CE4309">
              <w:rPr>
                <w:rFonts w:cs="Times New Roman"/>
                <w:sz w:val="22"/>
              </w:rPr>
              <w:t>97.81%</w:t>
            </w:r>
          </w:p>
          <w:p w14:paraId="5DD83654" w14:textId="77777777" w:rsidR="00A45517" w:rsidRPr="00CE4309" w:rsidRDefault="00A45517" w:rsidP="00FB544A">
            <w:pPr>
              <w:ind w:firstLineChars="0" w:firstLine="0"/>
              <w:jc w:val="center"/>
              <w:rPr>
                <w:rFonts w:cs="Times New Roman"/>
                <w:sz w:val="22"/>
              </w:rPr>
            </w:pPr>
            <w:r w:rsidRPr="00CE4309">
              <w:rPr>
                <w:rFonts w:cs="Times New Roman"/>
                <w:sz w:val="22"/>
              </w:rPr>
              <w:lastRenderedPageBreak/>
              <w:t>9.652</w:t>
            </w:r>
          </w:p>
          <w:p w14:paraId="4AA90B0F" w14:textId="77777777" w:rsidR="00A45517" w:rsidRPr="00CE4309" w:rsidRDefault="00A45517" w:rsidP="00FB544A">
            <w:pPr>
              <w:ind w:firstLineChars="0" w:firstLine="0"/>
              <w:jc w:val="center"/>
              <w:rPr>
                <w:rFonts w:cs="Times New Roman"/>
                <w:sz w:val="22"/>
              </w:rPr>
            </w:pPr>
            <w:r w:rsidRPr="00CE4309">
              <w:rPr>
                <w:rFonts w:cs="Times New Roman"/>
                <w:sz w:val="22"/>
              </w:rPr>
              <w:t>96.52%</w:t>
            </w:r>
          </w:p>
          <w:p w14:paraId="521A106C" w14:textId="77777777" w:rsidR="00A45517" w:rsidRPr="00CE4309" w:rsidRDefault="00A45517" w:rsidP="00FB544A">
            <w:pPr>
              <w:ind w:firstLineChars="0" w:firstLine="0"/>
              <w:jc w:val="center"/>
              <w:rPr>
                <w:rFonts w:cs="Times New Roman"/>
                <w:sz w:val="22"/>
              </w:rPr>
            </w:pPr>
            <w:r w:rsidRPr="00CE4309">
              <w:rPr>
                <w:rFonts w:cs="Times New Roman"/>
                <w:sz w:val="22"/>
              </w:rPr>
              <w:t>9.795</w:t>
            </w:r>
          </w:p>
          <w:p w14:paraId="4CF4CE22" w14:textId="77777777" w:rsidR="00A45517" w:rsidRPr="00A66C02" w:rsidRDefault="00A45517" w:rsidP="00FB544A">
            <w:pPr>
              <w:ind w:firstLineChars="0" w:firstLine="0"/>
              <w:jc w:val="center"/>
              <w:rPr>
                <w:rFonts w:cs="Times New Roman"/>
                <w:sz w:val="22"/>
              </w:rPr>
            </w:pPr>
            <w:r w:rsidRPr="00CE4309">
              <w:rPr>
                <w:rFonts w:cs="Times New Roman"/>
                <w:sz w:val="22"/>
              </w:rPr>
              <w:t>97.95%</w:t>
            </w:r>
          </w:p>
        </w:tc>
        <w:tc>
          <w:tcPr>
            <w:tcW w:w="946" w:type="dxa"/>
            <w:tcBorders>
              <w:top w:val="single" w:sz="4" w:space="0" w:color="auto"/>
              <w:bottom w:val="single" w:sz="4" w:space="0" w:color="auto"/>
            </w:tcBorders>
          </w:tcPr>
          <w:p w14:paraId="6694D274" w14:textId="77777777" w:rsidR="00A45517" w:rsidRPr="00CE4309" w:rsidRDefault="00A45517" w:rsidP="00FB544A">
            <w:pPr>
              <w:ind w:firstLineChars="0" w:firstLine="0"/>
              <w:jc w:val="center"/>
              <w:rPr>
                <w:rFonts w:cs="Times New Roman"/>
                <w:sz w:val="22"/>
              </w:rPr>
            </w:pPr>
            <w:bookmarkStart w:id="47" w:name="_Hlk139539417"/>
            <w:r w:rsidRPr="00CE4309">
              <w:rPr>
                <w:rFonts w:cs="Times New Roman"/>
                <w:sz w:val="22"/>
              </w:rPr>
              <w:lastRenderedPageBreak/>
              <w:t>9.906</w:t>
            </w:r>
          </w:p>
          <w:bookmarkEnd w:id="47"/>
          <w:p w14:paraId="765A9FC1" w14:textId="77777777" w:rsidR="00A45517" w:rsidRPr="00CE4309" w:rsidRDefault="00A45517" w:rsidP="00FB544A">
            <w:pPr>
              <w:ind w:firstLineChars="0" w:firstLine="0"/>
              <w:jc w:val="center"/>
              <w:rPr>
                <w:rFonts w:cs="Times New Roman"/>
                <w:sz w:val="22"/>
              </w:rPr>
            </w:pPr>
            <w:r w:rsidRPr="00CE4309">
              <w:rPr>
                <w:rFonts w:cs="Times New Roman"/>
                <w:sz w:val="22"/>
              </w:rPr>
              <w:t>99.06%</w:t>
            </w:r>
          </w:p>
          <w:p w14:paraId="0DAF935F" w14:textId="77777777" w:rsidR="00A45517" w:rsidRPr="00CE4309" w:rsidRDefault="00A45517" w:rsidP="00FB544A">
            <w:pPr>
              <w:ind w:firstLineChars="0" w:firstLine="0"/>
              <w:jc w:val="center"/>
              <w:rPr>
                <w:rFonts w:cs="Times New Roman"/>
                <w:sz w:val="22"/>
              </w:rPr>
            </w:pPr>
            <w:r w:rsidRPr="00CE4309">
              <w:rPr>
                <w:rFonts w:cs="Times New Roman"/>
                <w:sz w:val="22"/>
              </w:rPr>
              <w:t>9.981</w:t>
            </w:r>
          </w:p>
          <w:p w14:paraId="23B5587D" w14:textId="77777777" w:rsidR="00A45517" w:rsidRPr="00CE4309" w:rsidRDefault="00A45517" w:rsidP="00FB544A">
            <w:pPr>
              <w:ind w:firstLineChars="0" w:firstLine="0"/>
              <w:jc w:val="center"/>
              <w:rPr>
                <w:rFonts w:cs="Times New Roman"/>
                <w:sz w:val="22"/>
              </w:rPr>
            </w:pPr>
            <w:r w:rsidRPr="00CE4309">
              <w:rPr>
                <w:rFonts w:cs="Times New Roman"/>
                <w:sz w:val="22"/>
              </w:rPr>
              <w:t>99.81%</w:t>
            </w:r>
          </w:p>
          <w:p w14:paraId="7F1076FE" w14:textId="77777777" w:rsidR="00A45517" w:rsidRPr="00CE4309" w:rsidRDefault="00A45517" w:rsidP="00FB544A">
            <w:pPr>
              <w:ind w:firstLineChars="0" w:firstLine="0"/>
              <w:jc w:val="center"/>
              <w:rPr>
                <w:rFonts w:cs="Times New Roman"/>
                <w:sz w:val="22"/>
              </w:rPr>
            </w:pPr>
            <w:r w:rsidRPr="00CE4309">
              <w:rPr>
                <w:rFonts w:cs="Times New Roman"/>
                <w:sz w:val="22"/>
              </w:rPr>
              <w:t>9.806</w:t>
            </w:r>
          </w:p>
          <w:p w14:paraId="35B1E855" w14:textId="77777777" w:rsidR="00A45517" w:rsidRPr="00CE4309" w:rsidRDefault="00A45517" w:rsidP="00FB544A">
            <w:pPr>
              <w:ind w:firstLineChars="0" w:firstLine="0"/>
              <w:jc w:val="center"/>
              <w:rPr>
                <w:rFonts w:cs="Times New Roman"/>
                <w:sz w:val="22"/>
              </w:rPr>
            </w:pPr>
            <w:r w:rsidRPr="00CE4309">
              <w:rPr>
                <w:rFonts w:cs="Times New Roman"/>
                <w:sz w:val="22"/>
              </w:rPr>
              <w:t>98.06%</w:t>
            </w:r>
          </w:p>
          <w:p w14:paraId="052ADAAD" w14:textId="77777777" w:rsidR="00A45517" w:rsidRPr="00CE4309" w:rsidRDefault="00A45517" w:rsidP="00FB544A">
            <w:pPr>
              <w:ind w:firstLineChars="0" w:firstLine="0"/>
              <w:jc w:val="center"/>
              <w:rPr>
                <w:rFonts w:cs="Times New Roman"/>
                <w:sz w:val="22"/>
              </w:rPr>
            </w:pPr>
            <w:r w:rsidRPr="00CE4309">
              <w:rPr>
                <w:rFonts w:cs="Times New Roman"/>
                <w:sz w:val="22"/>
              </w:rPr>
              <w:t>9.884</w:t>
            </w:r>
          </w:p>
          <w:p w14:paraId="5813D17F" w14:textId="77777777" w:rsidR="00A45517" w:rsidRPr="00CE4309" w:rsidRDefault="00A45517" w:rsidP="00FB544A">
            <w:pPr>
              <w:ind w:firstLineChars="0" w:firstLine="0"/>
              <w:jc w:val="center"/>
              <w:rPr>
                <w:rFonts w:cs="Times New Roman"/>
                <w:sz w:val="22"/>
              </w:rPr>
            </w:pPr>
            <w:r w:rsidRPr="00CE4309">
              <w:rPr>
                <w:rFonts w:cs="Times New Roman"/>
                <w:sz w:val="22"/>
              </w:rPr>
              <w:t>98.84%</w:t>
            </w:r>
          </w:p>
          <w:p w14:paraId="0B58ED40" w14:textId="77777777" w:rsidR="00A45517" w:rsidRPr="00CE4309" w:rsidRDefault="00A45517" w:rsidP="00FB544A">
            <w:pPr>
              <w:ind w:firstLineChars="0" w:firstLine="0"/>
              <w:jc w:val="center"/>
              <w:rPr>
                <w:rFonts w:cs="Times New Roman"/>
                <w:sz w:val="22"/>
              </w:rPr>
            </w:pPr>
            <w:r w:rsidRPr="00CE4309">
              <w:rPr>
                <w:rFonts w:cs="Times New Roman"/>
                <w:sz w:val="22"/>
              </w:rPr>
              <w:lastRenderedPageBreak/>
              <w:t>9.688</w:t>
            </w:r>
          </w:p>
          <w:p w14:paraId="6D926A3E" w14:textId="77777777" w:rsidR="00A45517" w:rsidRPr="00CE4309" w:rsidRDefault="00A45517" w:rsidP="00FB544A">
            <w:pPr>
              <w:ind w:firstLineChars="0" w:firstLine="0"/>
              <w:jc w:val="center"/>
              <w:rPr>
                <w:rFonts w:cs="Times New Roman"/>
                <w:sz w:val="22"/>
              </w:rPr>
            </w:pPr>
            <w:r w:rsidRPr="00CE4309">
              <w:rPr>
                <w:rFonts w:cs="Times New Roman"/>
                <w:sz w:val="22"/>
              </w:rPr>
              <w:t>96.88%</w:t>
            </w:r>
          </w:p>
          <w:p w14:paraId="2502BCFE" w14:textId="77777777" w:rsidR="00A45517" w:rsidRPr="00CE4309" w:rsidRDefault="00A45517" w:rsidP="00FB544A">
            <w:pPr>
              <w:ind w:firstLineChars="0" w:firstLine="0"/>
              <w:jc w:val="center"/>
              <w:rPr>
                <w:rFonts w:cs="Times New Roman"/>
                <w:sz w:val="22"/>
              </w:rPr>
            </w:pPr>
            <w:r w:rsidRPr="00CE4309">
              <w:rPr>
                <w:rFonts w:cs="Times New Roman"/>
                <w:sz w:val="22"/>
              </w:rPr>
              <w:t>9.800</w:t>
            </w:r>
          </w:p>
          <w:p w14:paraId="75192879" w14:textId="77777777" w:rsidR="00A45517" w:rsidRPr="00000737" w:rsidRDefault="00A45517" w:rsidP="00FB544A">
            <w:pPr>
              <w:ind w:firstLineChars="0" w:firstLine="0"/>
              <w:jc w:val="center"/>
              <w:rPr>
                <w:rFonts w:cs="Times New Roman"/>
                <w:sz w:val="22"/>
              </w:rPr>
            </w:pPr>
            <w:r w:rsidRPr="00CE4309">
              <w:rPr>
                <w:rFonts w:cs="Times New Roman"/>
                <w:sz w:val="22"/>
              </w:rPr>
              <w:t>98.00%</w:t>
            </w:r>
          </w:p>
        </w:tc>
        <w:tc>
          <w:tcPr>
            <w:tcW w:w="1073" w:type="dxa"/>
            <w:tcBorders>
              <w:top w:val="single" w:sz="4" w:space="0" w:color="auto"/>
              <w:bottom w:val="single" w:sz="4" w:space="0" w:color="auto"/>
            </w:tcBorders>
            <w:vAlign w:val="center"/>
          </w:tcPr>
          <w:p w14:paraId="61329FBE" w14:textId="77777777" w:rsidR="00A45517" w:rsidRDefault="00A45517" w:rsidP="00FB544A">
            <w:pPr>
              <w:ind w:firstLineChars="0" w:firstLine="0"/>
              <w:jc w:val="center"/>
              <w:rPr>
                <w:rFonts w:cs="Times New Roman"/>
                <w:sz w:val="22"/>
              </w:rPr>
            </w:pPr>
            <w:r w:rsidRPr="00556B1D">
              <w:rPr>
                <w:rFonts w:cs="Times New Roman"/>
                <w:sz w:val="22"/>
              </w:rPr>
              <w:lastRenderedPageBreak/>
              <w:t xml:space="preserve">0.031 </w:t>
            </w:r>
          </w:p>
          <w:p w14:paraId="6E272A8A" w14:textId="77777777" w:rsidR="00A45517" w:rsidRPr="00556B1D" w:rsidRDefault="00A45517" w:rsidP="00FB544A">
            <w:pPr>
              <w:ind w:firstLineChars="0" w:firstLine="0"/>
              <w:jc w:val="center"/>
              <w:rPr>
                <w:rFonts w:cs="Times New Roman"/>
                <w:sz w:val="22"/>
              </w:rPr>
            </w:pPr>
          </w:p>
          <w:p w14:paraId="6F97ED43" w14:textId="77777777" w:rsidR="00A45517" w:rsidRDefault="00A45517" w:rsidP="00FB544A">
            <w:pPr>
              <w:ind w:firstLineChars="0" w:firstLine="0"/>
              <w:jc w:val="center"/>
              <w:rPr>
                <w:rFonts w:cs="Times New Roman"/>
                <w:sz w:val="22"/>
              </w:rPr>
            </w:pPr>
            <w:r w:rsidRPr="00556B1D">
              <w:rPr>
                <w:rFonts w:cs="Times New Roman"/>
                <w:sz w:val="22"/>
              </w:rPr>
              <w:t xml:space="preserve">0.020 </w:t>
            </w:r>
          </w:p>
          <w:p w14:paraId="32760A5E" w14:textId="77777777" w:rsidR="00A45517" w:rsidRPr="00556B1D" w:rsidRDefault="00A45517" w:rsidP="00FB544A">
            <w:pPr>
              <w:ind w:firstLineChars="0" w:firstLine="0"/>
              <w:jc w:val="center"/>
              <w:rPr>
                <w:rFonts w:cs="Times New Roman"/>
                <w:sz w:val="22"/>
              </w:rPr>
            </w:pPr>
          </w:p>
          <w:p w14:paraId="757888B2" w14:textId="77777777" w:rsidR="00A45517" w:rsidRDefault="00A45517" w:rsidP="00FB544A">
            <w:pPr>
              <w:ind w:firstLineChars="0" w:firstLine="0"/>
              <w:jc w:val="center"/>
              <w:rPr>
                <w:rFonts w:cs="Times New Roman"/>
                <w:sz w:val="22"/>
              </w:rPr>
            </w:pPr>
            <w:r w:rsidRPr="00556B1D">
              <w:rPr>
                <w:rFonts w:cs="Times New Roman"/>
                <w:sz w:val="22"/>
              </w:rPr>
              <w:t>0.138</w:t>
            </w:r>
          </w:p>
          <w:p w14:paraId="2C20F89F" w14:textId="77777777" w:rsidR="00A45517" w:rsidRPr="00556B1D" w:rsidRDefault="00A45517" w:rsidP="00FB544A">
            <w:pPr>
              <w:ind w:firstLineChars="0" w:firstLine="0"/>
              <w:jc w:val="center"/>
              <w:rPr>
                <w:rFonts w:cs="Times New Roman"/>
                <w:sz w:val="22"/>
              </w:rPr>
            </w:pPr>
            <w:r w:rsidRPr="00556B1D">
              <w:rPr>
                <w:rFonts w:cs="Times New Roman"/>
                <w:sz w:val="22"/>
              </w:rPr>
              <w:t xml:space="preserve"> </w:t>
            </w:r>
          </w:p>
          <w:p w14:paraId="07EEAB3B" w14:textId="77777777" w:rsidR="00A45517" w:rsidRDefault="00A45517" w:rsidP="00FB544A">
            <w:pPr>
              <w:ind w:firstLineChars="0" w:firstLine="0"/>
              <w:jc w:val="center"/>
              <w:rPr>
                <w:rFonts w:cs="Times New Roman"/>
                <w:sz w:val="22"/>
              </w:rPr>
            </w:pPr>
            <w:r w:rsidRPr="00556B1D">
              <w:rPr>
                <w:rFonts w:cs="Times New Roman"/>
                <w:sz w:val="22"/>
              </w:rPr>
              <w:t>0.119</w:t>
            </w:r>
          </w:p>
          <w:p w14:paraId="6A2BA423" w14:textId="77777777" w:rsidR="00A45517" w:rsidRPr="00556B1D" w:rsidRDefault="00A45517" w:rsidP="00FB544A">
            <w:pPr>
              <w:ind w:firstLineChars="0" w:firstLine="0"/>
              <w:jc w:val="center"/>
              <w:rPr>
                <w:rFonts w:cs="Times New Roman"/>
                <w:sz w:val="22"/>
              </w:rPr>
            </w:pPr>
            <w:r w:rsidRPr="00556B1D">
              <w:rPr>
                <w:rFonts w:cs="Times New Roman"/>
                <w:sz w:val="22"/>
              </w:rPr>
              <w:t xml:space="preserve"> </w:t>
            </w:r>
          </w:p>
          <w:p w14:paraId="2744CB47" w14:textId="77777777" w:rsidR="00A45517" w:rsidRDefault="00A45517" w:rsidP="00FB544A">
            <w:pPr>
              <w:ind w:firstLineChars="0" w:firstLine="0"/>
              <w:jc w:val="center"/>
              <w:rPr>
                <w:rFonts w:cs="Times New Roman"/>
                <w:sz w:val="22"/>
              </w:rPr>
            </w:pPr>
            <w:r w:rsidRPr="00556B1D">
              <w:rPr>
                <w:rFonts w:cs="Times New Roman"/>
                <w:sz w:val="22"/>
              </w:rPr>
              <w:lastRenderedPageBreak/>
              <w:t xml:space="preserve">0.077 </w:t>
            </w:r>
          </w:p>
          <w:p w14:paraId="1537203D" w14:textId="77777777" w:rsidR="00A45517" w:rsidRPr="00556B1D" w:rsidRDefault="00A45517" w:rsidP="00FB544A">
            <w:pPr>
              <w:ind w:firstLineChars="0" w:firstLine="0"/>
              <w:jc w:val="center"/>
              <w:rPr>
                <w:rFonts w:cs="Times New Roman"/>
                <w:sz w:val="22"/>
              </w:rPr>
            </w:pPr>
          </w:p>
          <w:p w14:paraId="7EDC7589" w14:textId="77777777" w:rsidR="00A45517" w:rsidRPr="00553B8A" w:rsidRDefault="00A45517" w:rsidP="00FB544A">
            <w:pPr>
              <w:ind w:firstLineChars="0" w:firstLine="0"/>
              <w:jc w:val="center"/>
              <w:rPr>
                <w:rFonts w:cs="Times New Roman"/>
                <w:sz w:val="22"/>
              </w:rPr>
            </w:pPr>
            <w:r w:rsidRPr="00556B1D">
              <w:rPr>
                <w:rFonts w:cs="Times New Roman"/>
                <w:sz w:val="22"/>
              </w:rPr>
              <w:t>0.033</w:t>
            </w:r>
          </w:p>
        </w:tc>
        <w:tc>
          <w:tcPr>
            <w:tcW w:w="992" w:type="dxa"/>
            <w:tcBorders>
              <w:top w:val="single" w:sz="4" w:space="0" w:color="auto"/>
              <w:bottom w:val="single" w:sz="4" w:space="0" w:color="auto"/>
            </w:tcBorders>
          </w:tcPr>
          <w:p w14:paraId="6A95FD81" w14:textId="77777777" w:rsidR="00A45517" w:rsidRDefault="00A45517" w:rsidP="00FB544A">
            <w:pPr>
              <w:ind w:firstLineChars="0" w:firstLine="0"/>
              <w:jc w:val="center"/>
              <w:rPr>
                <w:rFonts w:cs="Times New Roman"/>
                <w:sz w:val="22"/>
              </w:rPr>
            </w:pPr>
            <w:r w:rsidRPr="00556B1D">
              <w:rPr>
                <w:rFonts w:cs="Times New Roman"/>
                <w:sz w:val="22"/>
              </w:rPr>
              <w:lastRenderedPageBreak/>
              <w:t>0.309%</w:t>
            </w:r>
          </w:p>
          <w:p w14:paraId="172B3E12" w14:textId="77777777" w:rsidR="00A45517" w:rsidRPr="00556B1D" w:rsidRDefault="00A45517" w:rsidP="00FB544A">
            <w:pPr>
              <w:ind w:firstLineChars="0" w:firstLine="0"/>
              <w:jc w:val="center"/>
              <w:rPr>
                <w:rFonts w:cs="Times New Roman"/>
                <w:sz w:val="22"/>
              </w:rPr>
            </w:pPr>
          </w:p>
          <w:p w14:paraId="70F8E3D8" w14:textId="77777777" w:rsidR="00A45517" w:rsidRDefault="00A45517" w:rsidP="00FB544A">
            <w:pPr>
              <w:ind w:firstLineChars="0" w:firstLine="0"/>
              <w:jc w:val="center"/>
              <w:rPr>
                <w:rFonts w:cs="Times New Roman"/>
                <w:sz w:val="22"/>
              </w:rPr>
            </w:pPr>
            <w:r w:rsidRPr="00556B1D">
              <w:rPr>
                <w:rFonts w:cs="Times New Roman"/>
                <w:sz w:val="22"/>
              </w:rPr>
              <w:t>0.199%</w:t>
            </w:r>
          </w:p>
          <w:p w14:paraId="1749D539" w14:textId="77777777" w:rsidR="00A45517" w:rsidRPr="00556B1D" w:rsidRDefault="00A45517" w:rsidP="00FB544A">
            <w:pPr>
              <w:ind w:firstLineChars="0" w:firstLine="0"/>
              <w:jc w:val="center"/>
              <w:rPr>
                <w:rFonts w:cs="Times New Roman"/>
                <w:sz w:val="22"/>
              </w:rPr>
            </w:pPr>
          </w:p>
          <w:p w14:paraId="0685BA03" w14:textId="77777777" w:rsidR="00A45517" w:rsidRDefault="00A45517" w:rsidP="00FB544A">
            <w:pPr>
              <w:ind w:firstLineChars="0" w:firstLine="0"/>
              <w:jc w:val="center"/>
              <w:rPr>
                <w:rFonts w:cs="Times New Roman"/>
                <w:sz w:val="22"/>
              </w:rPr>
            </w:pPr>
            <w:r w:rsidRPr="00556B1D">
              <w:rPr>
                <w:rFonts w:cs="Times New Roman"/>
                <w:sz w:val="22"/>
              </w:rPr>
              <w:t>1.407%</w:t>
            </w:r>
          </w:p>
          <w:p w14:paraId="533DB172" w14:textId="77777777" w:rsidR="00A45517" w:rsidRPr="00556B1D" w:rsidRDefault="00A45517" w:rsidP="00FB544A">
            <w:pPr>
              <w:ind w:firstLineChars="0" w:firstLine="0"/>
              <w:jc w:val="center"/>
              <w:rPr>
                <w:rFonts w:cs="Times New Roman"/>
                <w:sz w:val="22"/>
              </w:rPr>
            </w:pPr>
          </w:p>
          <w:p w14:paraId="00CD50A3" w14:textId="77777777" w:rsidR="00A45517" w:rsidRDefault="00A45517" w:rsidP="00FB544A">
            <w:pPr>
              <w:ind w:firstLineChars="0" w:firstLine="0"/>
              <w:jc w:val="center"/>
              <w:rPr>
                <w:rFonts w:cs="Times New Roman"/>
                <w:sz w:val="22"/>
              </w:rPr>
            </w:pPr>
            <w:r w:rsidRPr="00556B1D">
              <w:rPr>
                <w:rFonts w:cs="Times New Roman"/>
                <w:sz w:val="22"/>
              </w:rPr>
              <w:t>1.203%</w:t>
            </w:r>
          </w:p>
          <w:p w14:paraId="5F9B381B" w14:textId="77777777" w:rsidR="00A45517" w:rsidRPr="00556B1D" w:rsidRDefault="00A45517" w:rsidP="00FB544A">
            <w:pPr>
              <w:ind w:firstLineChars="0" w:firstLine="0"/>
              <w:jc w:val="center"/>
              <w:rPr>
                <w:rFonts w:cs="Times New Roman"/>
                <w:sz w:val="22"/>
              </w:rPr>
            </w:pPr>
          </w:p>
          <w:p w14:paraId="60C45B2B" w14:textId="77777777" w:rsidR="00A45517" w:rsidRDefault="00A45517" w:rsidP="00FB544A">
            <w:pPr>
              <w:ind w:firstLineChars="0" w:firstLine="0"/>
              <w:jc w:val="center"/>
              <w:rPr>
                <w:rFonts w:cs="Times New Roman"/>
                <w:sz w:val="22"/>
              </w:rPr>
            </w:pPr>
            <w:r w:rsidRPr="00556B1D">
              <w:rPr>
                <w:rFonts w:cs="Times New Roman"/>
                <w:sz w:val="22"/>
              </w:rPr>
              <w:lastRenderedPageBreak/>
              <w:t>0.792%</w:t>
            </w:r>
          </w:p>
          <w:p w14:paraId="67EA737C" w14:textId="77777777" w:rsidR="00A45517" w:rsidRPr="00556B1D" w:rsidRDefault="00A45517" w:rsidP="00FB544A">
            <w:pPr>
              <w:ind w:firstLineChars="0" w:firstLine="0"/>
              <w:jc w:val="center"/>
              <w:rPr>
                <w:rFonts w:cs="Times New Roman"/>
                <w:sz w:val="22"/>
              </w:rPr>
            </w:pPr>
          </w:p>
          <w:p w14:paraId="285D4759" w14:textId="77777777" w:rsidR="00A45517" w:rsidRDefault="00A45517" w:rsidP="00FB544A">
            <w:pPr>
              <w:ind w:firstLineChars="0" w:firstLine="0"/>
              <w:jc w:val="center"/>
              <w:rPr>
                <w:rFonts w:cs="Times New Roman"/>
                <w:sz w:val="22"/>
              </w:rPr>
            </w:pPr>
            <w:r w:rsidRPr="00556B1D">
              <w:rPr>
                <w:rFonts w:cs="Times New Roman"/>
                <w:sz w:val="22"/>
              </w:rPr>
              <w:t>0.335%</w:t>
            </w:r>
          </w:p>
          <w:p w14:paraId="1D86D902" w14:textId="77777777" w:rsidR="00A45517" w:rsidRPr="00CE4309" w:rsidRDefault="00A45517" w:rsidP="00FB544A">
            <w:pPr>
              <w:ind w:firstLineChars="0" w:firstLine="0"/>
              <w:jc w:val="center"/>
              <w:rPr>
                <w:rFonts w:cs="Times New Roman"/>
                <w:sz w:val="22"/>
              </w:rPr>
            </w:pPr>
          </w:p>
        </w:tc>
      </w:tr>
    </w:tbl>
    <w:p w14:paraId="00A6A048" w14:textId="77777777" w:rsidR="00A45517" w:rsidRDefault="00A45517" w:rsidP="00A45517">
      <w:pPr>
        <w:ind w:firstLineChars="0" w:firstLine="0"/>
        <w:rPr>
          <w:rFonts w:cs="Times New Roman"/>
        </w:rPr>
      </w:pPr>
    </w:p>
    <w:p w14:paraId="135FA700" w14:textId="77777777" w:rsidR="00A45517" w:rsidRPr="00844C87" w:rsidRDefault="00A45517" w:rsidP="006B54AC">
      <w:pPr>
        <w:rPr>
          <w:rFonts w:cs="Times New Roman"/>
        </w:rPr>
      </w:pPr>
      <w:bookmarkStart w:id="48" w:name="_Hlk139541304"/>
      <w:r w:rsidRPr="006D248B">
        <w:rPr>
          <w:rFonts w:cs="Times New Roman"/>
        </w:rPr>
        <w:t>由表</w:t>
      </w:r>
      <w:r w:rsidRPr="006D248B">
        <w:rPr>
          <w:rFonts w:cs="Times New Roman" w:hint="eastAsia"/>
        </w:rPr>
        <w:t>5-1</w:t>
      </w:r>
      <w:r w:rsidRPr="006D248B">
        <w:rPr>
          <w:rFonts w:cs="Times New Roman"/>
        </w:rPr>
        <w:t>数据计算得出</w:t>
      </w:r>
      <w:r w:rsidRPr="006D248B">
        <w:rPr>
          <w:rFonts w:cs="Times New Roman" w:hint="eastAsia"/>
          <w:szCs w:val="24"/>
        </w:rPr>
        <w:t>谷氨酸</w:t>
      </w:r>
      <w:r w:rsidRPr="006D248B">
        <w:rPr>
          <w:rFonts w:cs="Times New Roman"/>
        </w:rPr>
        <w:t>含量平均值为</w:t>
      </w:r>
      <w:r w:rsidRPr="006D248B">
        <w:rPr>
          <w:rFonts w:cs="Times New Roman"/>
        </w:rPr>
        <w:t>9.906</w:t>
      </w:r>
      <w:r>
        <w:rPr>
          <w:rFonts w:cs="Times New Roman"/>
        </w:rPr>
        <w:t xml:space="preserve"> </w:t>
      </w:r>
      <w:r w:rsidRPr="006D248B">
        <w:rPr>
          <w:rFonts w:cs="Times New Roman" w:hint="eastAsia"/>
        </w:rPr>
        <w:t>μ</w:t>
      </w:r>
      <w:r w:rsidRPr="006D248B">
        <w:rPr>
          <w:rFonts w:cs="Times New Roman" w:hint="eastAsia"/>
        </w:rPr>
        <w:t>g/ml</w:t>
      </w:r>
      <w:r>
        <w:rPr>
          <w:rFonts w:cs="Times New Roman" w:hint="eastAsia"/>
        </w:rPr>
        <w:t>，</w:t>
      </w:r>
      <w:r w:rsidRPr="006D248B">
        <w:rPr>
          <w:rFonts w:cs="Times New Roman"/>
        </w:rPr>
        <w:t>标准偏差为</w:t>
      </w:r>
      <w:r w:rsidRPr="006D248B">
        <w:rPr>
          <w:rFonts w:cs="Times New Roman"/>
        </w:rPr>
        <w:t>0.</w:t>
      </w:r>
      <w:r>
        <w:rPr>
          <w:rFonts w:cs="Times New Roman" w:hint="eastAsia"/>
        </w:rPr>
        <w:t>031</w:t>
      </w:r>
      <w:r w:rsidRPr="006D248B">
        <w:rPr>
          <w:rFonts w:cs="Times New Roman"/>
        </w:rPr>
        <w:t>，相对标准偏差为</w:t>
      </w:r>
      <w:r w:rsidRPr="006D248B">
        <w:rPr>
          <w:rFonts w:cs="Times New Roman"/>
        </w:rPr>
        <w:t>0.</w:t>
      </w:r>
      <w:r>
        <w:rPr>
          <w:rFonts w:cs="Times New Roman" w:hint="eastAsia"/>
        </w:rPr>
        <w:t>309</w:t>
      </w:r>
      <w:r w:rsidRPr="006D248B">
        <w:rPr>
          <w:rFonts w:cs="Times New Roman"/>
        </w:rPr>
        <w:t>%</w:t>
      </w:r>
      <w:r>
        <w:rPr>
          <w:rFonts w:cs="Times New Roman" w:hint="eastAsia"/>
        </w:rPr>
        <w:t xml:space="preserve"> </w:t>
      </w:r>
      <w:r>
        <w:rPr>
          <w:rFonts w:cs="Times New Roman" w:hint="eastAsia"/>
        </w:rPr>
        <w:t>；</w:t>
      </w:r>
      <w:r w:rsidRPr="006D248B">
        <w:rPr>
          <w:rFonts w:cs="Times New Roman" w:hint="eastAsia"/>
          <w:sz w:val="22"/>
        </w:rPr>
        <w:t>丝氨酸</w:t>
      </w:r>
      <w:r w:rsidRPr="006D248B">
        <w:rPr>
          <w:rFonts w:cs="Times New Roman"/>
        </w:rPr>
        <w:t>含量平均值为</w:t>
      </w:r>
      <w:r>
        <w:rPr>
          <w:rFonts w:cs="Times New Roman" w:hint="eastAsia"/>
        </w:rPr>
        <w:t>9.981</w:t>
      </w:r>
      <w:r>
        <w:rPr>
          <w:rFonts w:cs="Times New Roman"/>
        </w:rPr>
        <w:t xml:space="preserve"> </w:t>
      </w:r>
      <w:r w:rsidRPr="006D248B">
        <w:rPr>
          <w:rFonts w:cs="Times New Roman" w:hint="eastAsia"/>
        </w:rPr>
        <w:t>μ</w:t>
      </w:r>
      <w:r w:rsidRPr="006D248B">
        <w:rPr>
          <w:rFonts w:cs="Times New Roman" w:hint="eastAsia"/>
        </w:rPr>
        <w:t>g/ml</w:t>
      </w:r>
      <w:r>
        <w:rPr>
          <w:rFonts w:cs="Times New Roman" w:hint="eastAsia"/>
        </w:rPr>
        <w:t>，</w:t>
      </w:r>
      <w:r w:rsidRPr="006D248B">
        <w:rPr>
          <w:rFonts w:cs="Times New Roman"/>
        </w:rPr>
        <w:t>标准偏差为</w:t>
      </w:r>
      <w:r>
        <w:rPr>
          <w:rFonts w:cs="Times New Roman" w:hint="eastAsia"/>
        </w:rPr>
        <w:t>0.020</w:t>
      </w:r>
      <w:r w:rsidRPr="006D248B">
        <w:rPr>
          <w:rFonts w:cs="Times New Roman"/>
        </w:rPr>
        <w:t>，相对标准偏差为</w:t>
      </w:r>
      <w:r w:rsidRPr="006D248B">
        <w:rPr>
          <w:rFonts w:cs="Times New Roman"/>
        </w:rPr>
        <w:t>0.</w:t>
      </w:r>
      <w:r>
        <w:rPr>
          <w:rFonts w:cs="Times New Roman" w:hint="eastAsia"/>
        </w:rPr>
        <w:t>199</w:t>
      </w:r>
      <w:r w:rsidRPr="006D248B">
        <w:rPr>
          <w:rFonts w:cs="Times New Roman"/>
        </w:rPr>
        <w:t>%</w:t>
      </w:r>
      <w:r>
        <w:rPr>
          <w:rFonts w:cs="Times New Roman" w:hint="eastAsia"/>
        </w:rPr>
        <w:t xml:space="preserve"> </w:t>
      </w:r>
      <w:r>
        <w:rPr>
          <w:rFonts w:cs="Times New Roman" w:hint="eastAsia"/>
        </w:rPr>
        <w:t>；</w:t>
      </w:r>
      <w:r w:rsidRPr="006D248B">
        <w:rPr>
          <w:rFonts w:cs="Times New Roman" w:hint="eastAsia"/>
          <w:sz w:val="22"/>
        </w:rPr>
        <w:t>丙氨酸</w:t>
      </w:r>
      <w:r w:rsidRPr="006D248B">
        <w:rPr>
          <w:rFonts w:cs="Times New Roman"/>
        </w:rPr>
        <w:t>含量平均值为</w:t>
      </w:r>
      <w:r w:rsidRPr="006D248B">
        <w:rPr>
          <w:rFonts w:cs="Times New Roman"/>
        </w:rPr>
        <w:t>9.</w:t>
      </w:r>
      <w:r>
        <w:rPr>
          <w:rFonts w:cs="Times New Roman" w:hint="eastAsia"/>
        </w:rPr>
        <w:t>806</w:t>
      </w:r>
      <w:r>
        <w:rPr>
          <w:rFonts w:cs="Times New Roman"/>
        </w:rPr>
        <w:t xml:space="preserve"> </w:t>
      </w:r>
      <w:r w:rsidRPr="006D248B">
        <w:rPr>
          <w:rFonts w:cs="Times New Roman" w:hint="eastAsia"/>
        </w:rPr>
        <w:t>μ</w:t>
      </w:r>
      <w:r w:rsidRPr="006D248B">
        <w:rPr>
          <w:rFonts w:cs="Times New Roman" w:hint="eastAsia"/>
        </w:rPr>
        <w:t>g/ml</w:t>
      </w:r>
      <w:r>
        <w:rPr>
          <w:rFonts w:cs="Times New Roman" w:hint="eastAsia"/>
        </w:rPr>
        <w:t>，</w:t>
      </w:r>
      <w:r w:rsidRPr="006D248B">
        <w:rPr>
          <w:rFonts w:cs="Times New Roman"/>
        </w:rPr>
        <w:t>标准偏差为</w:t>
      </w:r>
      <w:r w:rsidRPr="006D248B">
        <w:rPr>
          <w:rFonts w:cs="Times New Roman"/>
        </w:rPr>
        <w:t>0.</w:t>
      </w:r>
      <w:r>
        <w:rPr>
          <w:rFonts w:cs="Times New Roman" w:hint="eastAsia"/>
        </w:rPr>
        <w:t>138</w:t>
      </w:r>
      <w:r w:rsidRPr="006D248B">
        <w:rPr>
          <w:rFonts w:cs="Times New Roman"/>
        </w:rPr>
        <w:t>，相对标准偏差为</w:t>
      </w:r>
      <w:r>
        <w:rPr>
          <w:rFonts w:cs="Times New Roman" w:hint="eastAsia"/>
        </w:rPr>
        <w:t>1.407</w:t>
      </w:r>
      <w:r w:rsidRPr="006D248B">
        <w:rPr>
          <w:rFonts w:cs="Times New Roman"/>
        </w:rPr>
        <w:t>%</w:t>
      </w:r>
      <w:r>
        <w:rPr>
          <w:rFonts w:cs="Times New Roman" w:hint="eastAsia"/>
        </w:rPr>
        <w:t xml:space="preserve"> </w:t>
      </w:r>
      <w:r>
        <w:rPr>
          <w:rFonts w:cs="Times New Roman" w:hint="eastAsia"/>
        </w:rPr>
        <w:t>；</w:t>
      </w:r>
      <w:r w:rsidRPr="006D248B">
        <w:rPr>
          <w:rFonts w:cs="Times New Roman" w:hint="eastAsia"/>
          <w:sz w:val="22"/>
        </w:rPr>
        <w:t>酪氨酸</w:t>
      </w:r>
      <w:r w:rsidRPr="006D248B">
        <w:rPr>
          <w:rFonts w:cs="Times New Roman"/>
        </w:rPr>
        <w:t>含量平均值为</w:t>
      </w:r>
      <w:r>
        <w:rPr>
          <w:rFonts w:cs="Times New Roman" w:hint="eastAsia"/>
        </w:rPr>
        <w:t>9.884</w:t>
      </w:r>
      <w:r>
        <w:rPr>
          <w:rFonts w:cs="Times New Roman"/>
        </w:rPr>
        <w:t xml:space="preserve"> </w:t>
      </w:r>
      <w:r w:rsidRPr="006D248B">
        <w:rPr>
          <w:rFonts w:cs="Times New Roman" w:hint="eastAsia"/>
        </w:rPr>
        <w:t>μ</w:t>
      </w:r>
      <w:r w:rsidRPr="006D248B">
        <w:rPr>
          <w:rFonts w:cs="Times New Roman" w:hint="eastAsia"/>
        </w:rPr>
        <w:t>g/ml</w:t>
      </w:r>
      <w:r>
        <w:rPr>
          <w:rFonts w:cs="Times New Roman" w:hint="eastAsia"/>
        </w:rPr>
        <w:t>，</w:t>
      </w:r>
      <w:r w:rsidRPr="006D248B">
        <w:rPr>
          <w:rFonts w:cs="Times New Roman"/>
        </w:rPr>
        <w:t>标准偏差为</w:t>
      </w:r>
      <w:r w:rsidRPr="006D248B">
        <w:rPr>
          <w:rFonts w:cs="Times New Roman"/>
        </w:rPr>
        <w:t>0.</w:t>
      </w:r>
      <w:r>
        <w:rPr>
          <w:rFonts w:cs="Times New Roman" w:hint="eastAsia"/>
        </w:rPr>
        <w:t>119</w:t>
      </w:r>
      <w:r w:rsidRPr="006D248B">
        <w:rPr>
          <w:rFonts w:cs="Times New Roman"/>
        </w:rPr>
        <w:t>，相对标准偏差为</w:t>
      </w:r>
      <w:r>
        <w:rPr>
          <w:rFonts w:cs="Times New Roman" w:hint="eastAsia"/>
        </w:rPr>
        <w:t>1.203</w:t>
      </w:r>
      <w:r w:rsidRPr="006D248B">
        <w:rPr>
          <w:rFonts w:cs="Times New Roman"/>
        </w:rPr>
        <w:t xml:space="preserve"> %</w:t>
      </w:r>
      <w:r>
        <w:rPr>
          <w:rFonts w:cs="Times New Roman" w:hint="eastAsia"/>
        </w:rPr>
        <w:t xml:space="preserve"> </w:t>
      </w:r>
      <w:r>
        <w:rPr>
          <w:rFonts w:cs="Times New Roman" w:hint="eastAsia"/>
        </w:rPr>
        <w:t>；</w:t>
      </w:r>
      <w:r w:rsidRPr="006D248B">
        <w:rPr>
          <w:rFonts w:cs="Times New Roman" w:hint="eastAsia"/>
          <w:sz w:val="22"/>
        </w:rPr>
        <w:t>亮氨酸</w:t>
      </w:r>
      <w:r w:rsidRPr="006D248B">
        <w:rPr>
          <w:rFonts w:cs="Times New Roman"/>
        </w:rPr>
        <w:t>含量平均值为</w:t>
      </w:r>
      <w:r w:rsidRPr="006D248B">
        <w:rPr>
          <w:rFonts w:cs="Times New Roman"/>
        </w:rPr>
        <w:t>9.</w:t>
      </w:r>
      <w:r>
        <w:rPr>
          <w:rFonts w:cs="Times New Roman" w:hint="eastAsia"/>
        </w:rPr>
        <w:t>688</w:t>
      </w:r>
      <w:r>
        <w:rPr>
          <w:rFonts w:cs="Times New Roman"/>
        </w:rPr>
        <w:t xml:space="preserve"> </w:t>
      </w:r>
      <w:r w:rsidRPr="006D248B">
        <w:rPr>
          <w:rFonts w:cs="Times New Roman" w:hint="eastAsia"/>
        </w:rPr>
        <w:t>μ</w:t>
      </w:r>
      <w:r w:rsidRPr="006D248B">
        <w:rPr>
          <w:rFonts w:cs="Times New Roman" w:hint="eastAsia"/>
        </w:rPr>
        <w:t>g/ml</w:t>
      </w:r>
      <w:r>
        <w:rPr>
          <w:rFonts w:cs="Times New Roman" w:hint="eastAsia"/>
        </w:rPr>
        <w:t>，</w:t>
      </w:r>
      <w:r w:rsidRPr="006D248B">
        <w:rPr>
          <w:rFonts w:cs="Times New Roman"/>
        </w:rPr>
        <w:t>标准偏差为</w:t>
      </w:r>
      <w:r>
        <w:rPr>
          <w:rFonts w:cs="Times New Roman" w:hint="eastAsia"/>
        </w:rPr>
        <w:t>0.077</w:t>
      </w:r>
      <w:r w:rsidRPr="006D248B">
        <w:rPr>
          <w:rFonts w:cs="Times New Roman"/>
        </w:rPr>
        <w:t>，相对标准偏差为</w:t>
      </w:r>
      <w:r>
        <w:rPr>
          <w:rFonts w:cs="Times New Roman" w:hint="eastAsia"/>
        </w:rPr>
        <w:t>0.792</w:t>
      </w:r>
      <w:r w:rsidRPr="006D248B">
        <w:rPr>
          <w:rFonts w:cs="Times New Roman"/>
        </w:rPr>
        <w:t>%</w:t>
      </w:r>
      <w:r>
        <w:rPr>
          <w:rFonts w:cs="Times New Roman" w:hint="eastAsia"/>
        </w:rPr>
        <w:t xml:space="preserve"> </w:t>
      </w:r>
      <w:r>
        <w:rPr>
          <w:rFonts w:cs="Times New Roman" w:hint="eastAsia"/>
        </w:rPr>
        <w:t>；</w:t>
      </w:r>
      <w:r w:rsidRPr="006D248B">
        <w:rPr>
          <w:rFonts w:cs="Times New Roman" w:hint="eastAsia"/>
          <w:sz w:val="22"/>
        </w:rPr>
        <w:t>赖氨酸</w:t>
      </w:r>
      <w:r w:rsidRPr="006D248B">
        <w:rPr>
          <w:rFonts w:cs="Times New Roman"/>
        </w:rPr>
        <w:t>含量平均值为</w:t>
      </w:r>
      <w:r>
        <w:rPr>
          <w:rFonts w:cs="Times New Roman" w:hint="eastAsia"/>
        </w:rPr>
        <w:t>9.800</w:t>
      </w:r>
      <w:r>
        <w:rPr>
          <w:rFonts w:cs="Times New Roman"/>
        </w:rPr>
        <w:t xml:space="preserve"> </w:t>
      </w:r>
      <w:r w:rsidRPr="006D248B">
        <w:rPr>
          <w:rFonts w:cs="Times New Roman" w:hint="eastAsia"/>
        </w:rPr>
        <w:t>μ</w:t>
      </w:r>
      <w:r w:rsidRPr="006D248B">
        <w:rPr>
          <w:rFonts w:cs="Times New Roman" w:hint="eastAsia"/>
        </w:rPr>
        <w:t>g/ml</w:t>
      </w:r>
      <w:r>
        <w:rPr>
          <w:rFonts w:cs="Times New Roman" w:hint="eastAsia"/>
        </w:rPr>
        <w:t>，</w:t>
      </w:r>
      <w:r w:rsidRPr="006D248B">
        <w:rPr>
          <w:rFonts w:cs="Times New Roman"/>
        </w:rPr>
        <w:t>标准偏差为</w:t>
      </w:r>
      <w:r>
        <w:rPr>
          <w:rFonts w:cs="Times New Roman" w:hint="eastAsia"/>
        </w:rPr>
        <w:t>0.033</w:t>
      </w:r>
      <w:r w:rsidRPr="006D248B">
        <w:rPr>
          <w:rFonts w:cs="Times New Roman"/>
        </w:rPr>
        <w:t>，相对标准偏差为</w:t>
      </w:r>
      <w:r w:rsidRPr="006D248B">
        <w:rPr>
          <w:rFonts w:cs="Times New Roman"/>
        </w:rPr>
        <w:t>0.</w:t>
      </w:r>
      <w:r>
        <w:rPr>
          <w:rFonts w:cs="Times New Roman" w:hint="eastAsia"/>
        </w:rPr>
        <w:t>335</w:t>
      </w:r>
      <w:r w:rsidRPr="006D248B">
        <w:rPr>
          <w:rFonts w:cs="Times New Roman"/>
        </w:rPr>
        <w:t>%</w:t>
      </w:r>
      <w:r>
        <w:rPr>
          <w:rFonts w:cs="Times New Roman" w:hint="eastAsia"/>
        </w:rPr>
        <w:t xml:space="preserve"> </w:t>
      </w:r>
      <w:r>
        <w:rPr>
          <w:rFonts w:cs="Times New Roman" w:hint="eastAsia"/>
        </w:rPr>
        <w:t>。</w:t>
      </w:r>
    </w:p>
    <w:bookmarkEnd w:id="48"/>
    <w:p w14:paraId="5796715C" w14:textId="77777777" w:rsidR="00A45517" w:rsidRPr="00844C87" w:rsidRDefault="00A45517" w:rsidP="00A45517">
      <w:pPr>
        <w:pStyle w:val="3"/>
        <w:numPr>
          <w:ilvl w:val="0"/>
          <w:numId w:val="0"/>
        </w:numPr>
        <w:spacing w:before="156" w:after="156"/>
        <w:rPr>
          <w:rFonts w:ascii="Times New Roman" w:hAnsi="Times New Roman" w:cs="Times New Roman"/>
        </w:rPr>
      </w:pPr>
      <w:r>
        <w:rPr>
          <w:rFonts w:ascii="Times New Roman" w:hAnsi="Times New Roman" w:cs="Times New Roman"/>
        </w:rPr>
        <w:t>5.2</w:t>
      </w:r>
      <w:r w:rsidRPr="00844C87">
        <w:rPr>
          <w:rFonts w:ascii="Times New Roman" w:hAnsi="Times New Roman" w:cs="Times New Roman"/>
        </w:rPr>
        <w:t xml:space="preserve"> </w:t>
      </w:r>
      <w:r>
        <w:rPr>
          <w:rFonts w:ascii="Times New Roman" w:hAnsi="Times New Roman" w:cs="Times New Roman"/>
        </w:rPr>
        <w:t>2.0</w:t>
      </w:r>
      <w:r w:rsidRPr="00844C87">
        <w:rPr>
          <w:rFonts w:ascii="Times New Roman" w:hAnsi="Times New Roman" w:cs="Times New Roman"/>
        </w:rPr>
        <w:t>倍定量限重复性精密度</w:t>
      </w:r>
    </w:p>
    <w:p w14:paraId="4187AAE7" w14:textId="34B31AED" w:rsidR="00A45517" w:rsidRPr="00844C87" w:rsidRDefault="00A45517" w:rsidP="00A45517">
      <w:pPr>
        <w:rPr>
          <w:rFonts w:cs="Times New Roman"/>
        </w:rPr>
      </w:pPr>
      <w:r w:rsidRPr="00844C87">
        <w:rPr>
          <w:rFonts w:cs="Times New Roman"/>
        </w:rPr>
        <w:t>添加</w:t>
      </w:r>
      <w:r w:rsidRPr="00844C87">
        <w:rPr>
          <w:rFonts w:cs="Times New Roman"/>
        </w:rPr>
        <w:t>1.5</w:t>
      </w:r>
      <w:r w:rsidRPr="00844C87">
        <w:rPr>
          <w:rFonts w:cs="Times New Roman"/>
        </w:rPr>
        <w:t>倍定量限（</w:t>
      </w:r>
      <w:r>
        <w:rPr>
          <w:rFonts w:cs="Times New Roman" w:hint="eastAsia"/>
        </w:rPr>
        <w:t>6</w:t>
      </w:r>
      <w:r>
        <w:rPr>
          <w:rFonts w:cs="Times New Roman"/>
        </w:rPr>
        <w:t>0g</w:t>
      </w:r>
      <w:r w:rsidRPr="00844C87">
        <w:rPr>
          <w:rFonts w:cs="Times New Roman"/>
        </w:rPr>
        <w:t>检测试样中</w:t>
      </w:r>
      <w:r>
        <w:rPr>
          <w:rFonts w:cs="Times New Roman"/>
        </w:rPr>
        <w:t>氨基酸</w:t>
      </w:r>
      <w:r>
        <w:rPr>
          <w:rFonts w:cs="Times New Roman" w:hint="eastAsia"/>
        </w:rPr>
        <w:t>质</w:t>
      </w:r>
      <w:r w:rsidRPr="00844C87">
        <w:rPr>
          <w:rFonts w:cs="Times New Roman"/>
        </w:rPr>
        <w:t>量</w:t>
      </w:r>
      <w:r w:rsidRPr="00844C87">
        <w:rPr>
          <w:rFonts w:cs="Times New Roman"/>
        </w:rPr>
        <w:t>180</w:t>
      </w:r>
      <w:r>
        <w:rPr>
          <w:rFonts w:cs="Times New Roman"/>
        </w:rPr>
        <w:t xml:space="preserve"> </w:t>
      </w:r>
      <w:r w:rsidRPr="00844C87">
        <w:rPr>
          <w:rFonts w:cs="Times New Roman"/>
        </w:rPr>
        <w:t>mg</w:t>
      </w:r>
      <w:r w:rsidRPr="00844C87">
        <w:rPr>
          <w:rFonts w:cs="Times New Roman"/>
        </w:rPr>
        <w:t>，按照方法要求进行试验，得到数据如表</w:t>
      </w:r>
      <w:r>
        <w:rPr>
          <w:rFonts w:cs="Times New Roman"/>
        </w:rPr>
        <w:t>5-2</w:t>
      </w:r>
      <w:r>
        <w:rPr>
          <w:rFonts w:cs="Times New Roman" w:hint="eastAsia"/>
        </w:rPr>
        <w:t>所示。</w:t>
      </w:r>
    </w:p>
    <w:p w14:paraId="0CB44539" w14:textId="26122D86" w:rsidR="00A45517" w:rsidRPr="00844C87" w:rsidRDefault="00A45517" w:rsidP="00A45517">
      <w:pPr>
        <w:ind w:firstLineChars="0" w:firstLine="0"/>
        <w:jc w:val="center"/>
        <w:rPr>
          <w:rFonts w:cs="Times New Roman"/>
        </w:rPr>
      </w:pPr>
      <w:r w:rsidRPr="00B21EA1">
        <w:rPr>
          <w:rFonts w:eastAsia="楷体" w:cs="Times New Roman"/>
          <w:sz w:val="21"/>
          <w:szCs w:val="21"/>
        </w:rPr>
        <w:t>表</w:t>
      </w:r>
      <w:r w:rsidRPr="00B21EA1">
        <w:rPr>
          <w:rFonts w:eastAsia="楷体" w:cs="Times New Roman"/>
          <w:sz w:val="21"/>
          <w:szCs w:val="21"/>
        </w:rPr>
        <w:t>11 2.0</w:t>
      </w:r>
      <w:r w:rsidRPr="00B21EA1">
        <w:rPr>
          <w:rFonts w:eastAsia="楷体" w:cs="Times New Roman"/>
          <w:sz w:val="21"/>
          <w:szCs w:val="21"/>
        </w:rPr>
        <w:t>倍定限量</w:t>
      </w:r>
      <w:r>
        <w:rPr>
          <w:rFonts w:eastAsia="楷体" w:cs="Times New Roman"/>
          <w:sz w:val="21"/>
          <w:szCs w:val="21"/>
        </w:rPr>
        <w:t>氨基酸</w:t>
      </w:r>
      <w:r w:rsidRPr="00B21EA1">
        <w:rPr>
          <w:rFonts w:eastAsia="楷体" w:cs="Times New Roman"/>
          <w:sz w:val="21"/>
          <w:szCs w:val="21"/>
        </w:rPr>
        <w:t>精密度数据表</w:t>
      </w:r>
    </w:p>
    <w:tbl>
      <w:tblPr>
        <w:tblW w:w="10352" w:type="dxa"/>
        <w:jc w:val="center"/>
        <w:tblBorders>
          <w:top w:val="single" w:sz="4" w:space="0" w:color="auto"/>
          <w:bottom w:val="single" w:sz="4" w:space="0" w:color="auto"/>
        </w:tblBorders>
        <w:tblLook w:val="04A0" w:firstRow="1" w:lastRow="0" w:firstColumn="1" w:lastColumn="0" w:noHBand="0" w:noVBand="1"/>
      </w:tblPr>
      <w:tblGrid>
        <w:gridCol w:w="1395"/>
        <w:gridCol w:w="895"/>
        <w:gridCol w:w="992"/>
        <w:gridCol w:w="992"/>
        <w:gridCol w:w="1005"/>
        <w:gridCol w:w="1005"/>
        <w:gridCol w:w="1005"/>
        <w:gridCol w:w="1021"/>
        <w:gridCol w:w="1021"/>
        <w:gridCol w:w="1021"/>
      </w:tblGrid>
      <w:tr w:rsidR="00A45517" w14:paraId="183E1788" w14:textId="77777777" w:rsidTr="00FB544A">
        <w:trPr>
          <w:trHeight w:val="270"/>
          <w:jc w:val="center"/>
        </w:trPr>
        <w:tc>
          <w:tcPr>
            <w:tcW w:w="1395" w:type="dxa"/>
            <w:tcBorders>
              <w:top w:val="single" w:sz="4" w:space="0" w:color="auto"/>
              <w:bottom w:val="single" w:sz="4" w:space="0" w:color="auto"/>
            </w:tcBorders>
          </w:tcPr>
          <w:p w14:paraId="7AD0655C" w14:textId="77777777" w:rsidR="00A45517" w:rsidRPr="00844C87" w:rsidRDefault="00A45517" w:rsidP="00FB544A">
            <w:pPr>
              <w:ind w:firstLineChars="0" w:firstLine="0"/>
              <w:jc w:val="center"/>
              <w:rPr>
                <w:rFonts w:cs="Times New Roman"/>
                <w:sz w:val="22"/>
              </w:rPr>
            </w:pPr>
            <w:r>
              <w:rPr>
                <w:rFonts w:cs="Times New Roman" w:hint="eastAsia"/>
                <w:sz w:val="22"/>
              </w:rPr>
              <w:t>样品名称（</w:t>
            </w:r>
            <w:r w:rsidRPr="00B956C5">
              <w:rPr>
                <w:rFonts w:cs="Times New Roman" w:hint="eastAsia"/>
                <w:sz w:val="22"/>
              </w:rPr>
              <w:t>μ</w:t>
            </w:r>
            <w:r w:rsidRPr="00B956C5">
              <w:rPr>
                <w:rFonts w:cs="Times New Roman" w:hint="eastAsia"/>
                <w:sz w:val="22"/>
              </w:rPr>
              <w:t>g/ml</w:t>
            </w:r>
            <w:r>
              <w:rPr>
                <w:rFonts w:cs="Times New Roman" w:hint="eastAsia"/>
                <w:sz w:val="22"/>
              </w:rPr>
              <w:t>）</w:t>
            </w:r>
          </w:p>
        </w:tc>
        <w:tc>
          <w:tcPr>
            <w:tcW w:w="895" w:type="dxa"/>
            <w:tcBorders>
              <w:top w:val="single" w:sz="4" w:space="0" w:color="auto"/>
              <w:bottom w:val="single" w:sz="4" w:space="0" w:color="auto"/>
            </w:tcBorders>
            <w:shd w:val="clear" w:color="auto" w:fill="auto"/>
            <w:noWrap/>
            <w:vAlign w:val="center"/>
            <w:hideMark/>
          </w:tcPr>
          <w:p w14:paraId="27CD6978" w14:textId="77777777" w:rsidR="00A45517" w:rsidRPr="00844C87" w:rsidRDefault="00A45517" w:rsidP="00FB544A">
            <w:pPr>
              <w:ind w:firstLineChars="0" w:firstLine="0"/>
              <w:jc w:val="center"/>
              <w:rPr>
                <w:rFonts w:cs="Times New Roman"/>
                <w:sz w:val="22"/>
              </w:rPr>
            </w:pPr>
            <w:r w:rsidRPr="00844C87">
              <w:rPr>
                <w:rFonts w:cs="Times New Roman"/>
                <w:sz w:val="22"/>
              </w:rPr>
              <w:t>1</w:t>
            </w:r>
          </w:p>
        </w:tc>
        <w:tc>
          <w:tcPr>
            <w:tcW w:w="992" w:type="dxa"/>
            <w:tcBorders>
              <w:top w:val="single" w:sz="4" w:space="0" w:color="auto"/>
              <w:bottom w:val="single" w:sz="4" w:space="0" w:color="auto"/>
            </w:tcBorders>
            <w:shd w:val="clear" w:color="auto" w:fill="auto"/>
            <w:noWrap/>
            <w:vAlign w:val="center"/>
            <w:hideMark/>
          </w:tcPr>
          <w:p w14:paraId="0E53DB91" w14:textId="77777777" w:rsidR="00A45517" w:rsidRPr="00844C87" w:rsidRDefault="00A45517" w:rsidP="00FB544A">
            <w:pPr>
              <w:ind w:firstLineChars="0" w:firstLine="0"/>
              <w:jc w:val="center"/>
              <w:rPr>
                <w:rFonts w:cs="Times New Roman"/>
                <w:sz w:val="22"/>
              </w:rPr>
            </w:pPr>
            <w:r w:rsidRPr="00844C87">
              <w:rPr>
                <w:rFonts w:cs="Times New Roman"/>
                <w:sz w:val="22"/>
              </w:rPr>
              <w:t>2</w:t>
            </w:r>
          </w:p>
        </w:tc>
        <w:tc>
          <w:tcPr>
            <w:tcW w:w="992" w:type="dxa"/>
            <w:tcBorders>
              <w:top w:val="single" w:sz="4" w:space="0" w:color="auto"/>
              <w:bottom w:val="single" w:sz="4" w:space="0" w:color="auto"/>
            </w:tcBorders>
            <w:shd w:val="clear" w:color="auto" w:fill="auto"/>
            <w:noWrap/>
            <w:vAlign w:val="center"/>
            <w:hideMark/>
          </w:tcPr>
          <w:p w14:paraId="421AFB47" w14:textId="77777777" w:rsidR="00A45517" w:rsidRPr="00844C87" w:rsidRDefault="00A45517" w:rsidP="00FB544A">
            <w:pPr>
              <w:ind w:firstLineChars="0" w:firstLine="0"/>
              <w:jc w:val="center"/>
              <w:rPr>
                <w:rFonts w:cs="Times New Roman"/>
                <w:sz w:val="22"/>
              </w:rPr>
            </w:pPr>
            <w:r w:rsidRPr="00844C87">
              <w:rPr>
                <w:rFonts w:cs="Times New Roman"/>
                <w:sz w:val="22"/>
              </w:rPr>
              <w:t>3</w:t>
            </w:r>
          </w:p>
        </w:tc>
        <w:tc>
          <w:tcPr>
            <w:tcW w:w="1005" w:type="dxa"/>
            <w:tcBorders>
              <w:top w:val="single" w:sz="4" w:space="0" w:color="auto"/>
              <w:bottom w:val="single" w:sz="4" w:space="0" w:color="auto"/>
            </w:tcBorders>
            <w:shd w:val="clear" w:color="auto" w:fill="auto"/>
            <w:noWrap/>
            <w:vAlign w:val="center"/>
            <w:hideMark/>
          </w:tcPr>
          <w:p w14:paraId="2026B613" w14:textId="77777777" w:rsidR="00A45517" w:rsidRPr="00844C87" w:rsidRDefault="00A45517" w:rsidP="00FB544A">
            <w:pPr>
              <w:ind w:firstLineChars="0" w:firstLine="0"/>
              <w:jc w:val="center"/>
              <w:rPr>
                <w:rFonts w:cs="Times New Roman"/>
                <w:sz w:val="22"/>
              </w:rPr>
            </w:pPr>
            <w:r>
              <w:rPr>
                <w:rFonts w:cs="Times New Roman" w:hint="eastAsia"/>
                <w:sz w:val="22"/>
              </w:rPr>
              <w:t>4</w:t>
            </w:r>
          </w:p>
        </w:tc>
        <w:tc>
          <w:tcPr>
            <w:tcW w:w="1005" w:type="dxa"/>
            <w:tcBorders>
              <w:top w:val="single" w:sz="4" w:space="0" w:color="auto"/>
              <w:bottom w:val="single" w:sz="4" w:space="0" w:color="auto"/>
            </w:tcBorders>
            <w:vAlign w:val="center"/>
          </w:tcPr>
          <w:p w14:paraId="0823C43B" w14:textId="77777777" w:rsidR="00A45517" w:rsidRDefault="00A45517" w:rsidP="00FB544A">
            <w:pPr>
              <w:ind w:firstLineChars="0" w:firstLine="0"/>
              <w:jc w:val="center"/>
              <w:rPr>
                <w:rFonts w:cs="Times New Roman"/>
                <w:sz w:val="22"/>
              </w:rPr>
            </w:pPr>
            <w:r>
              <w:rPr>
                <w:rFonts w:cs="Times New Roman" w:hint="eastAsia"/>
                <w:sz w:val="22"/>
              </w:rPr>
              <w:t>5</w:t>
            </w:r>
          </w:p>
        </w:tc>
        <w:tc>
          <w:tcPr>
            <w:tcW w:w="1005" w:type="dxa"/>
            <w:tcBorders>
              <w:top w:val="single" w:sz="4" w:space="0" w:color="auto"/>
              <w:bottom w:val="single" w:sz="4" w:space="0" w:color="auto"/>
            </w:tcBorders>
            <w:vAlign w:val="center"/>
          </w:tcPr>
          <w:p w14:paraId="5F2BD04B" w14:textId="77777777" w:rsidR="00A45517" w:rsidRDefault="00A45517" w:rsidP="00FB544A">
            <w:pPr>
              <w:ind w:firstLineChars="0" w:firstLine="0"/>
              <w:jc w:val="center"/>
              <w:rPr>
                <w:rFonts w:cs="Times New Roman"/>
                <w:sz w:val="22"/>
              </w:rPr>
            </w:pPr>
            <w:r>
              <w:rPr>
                <w:rFonts w:cs="Times New Roman" w:hint="eastAsia"/>
                <w:sz w:val="22"/>
              </w:rPr>
              <w:t>6</w:t>
            </w:r>
          </w:p>
        </w:tc>
        <w:tc>
          <w:tcPr>
            <w:tcW w:w="1021" w:type="dxa"/>
            <w:tcBorders>
              <w:top w:val="single" w:sz="4" w:space="0" w:color="auto"/>
              <w:bottom w:val="single" w:sz="4" w:space="0" w:color="auto"/>
            </w:tcBorders>
            <w:vAlign w:val="center"/>
          </w:tcPr>
          <w:p w14:paraId="2EE2A450" w14:textId="77777777" w:rsidR="00A45517" w:rsidRDefault="00A45517" w:rsidP="00FB544A">
            <w:pPr>
              <w:ind w:firstLineChars="0" w:firstLine="0"/>
              <w:jc w:val="center"/>
              <w:rPr>
                <w:rFonts w:cs="Times New Roman"/>
                <w:sz w:val="22"/>
              </w:rPr>
            </w:pPr>
            <w:r>
              <w:rPr>
                <w:rFonts w:cs="Times New Roman" w:hint="eastAsia"/>
                <w:sz w:val="22"/>
              </w:rPr>
              <w:t>平均值</w:t>
            </w:r>
          </w:p>
        </w:tc>
        <w:tc>
          <w:tcPr>
            <w:tcW w:w="1021" w:type="dxa"/>
            <w:tcBorders>
              <w:top w:val="single" w:sz="4" w:space="0" w:color="auto"/>
              <w:bottom w:val="single" w:sz="4" w:space="0" w:color="auto"/>
            </w:tcBorders>
            <w:vAlign w:val="center"/>
          </w:tcPr>
          <w:p w14:paraId="47C66D73" w14:textId="77777777" w:rsidR="00A45517" w:rsidRDefault="00A45517" w:rsidP="00FB544A">
            <w:pPr>
              <w:ind w:firstLineChars="0" w:firstLine="0"/>
              <w:jc w:val="center"/>
              <w:rPr>
                <w:rFonts w:cs="Times New Roman"/>
                <w:sz w:val="22"/>
              </w:rPr>
            </w:pPr>
            <w:r>
              <w:rPr>
                <w:rFonts w:cs="Times New Roman" w:hint="eastAsia"/>
                <w:sz w:val="22"/>
              </w:rPr>
              <w:t>平均标准偏差</w:t>
            </w:r>
          </w:p>
        </w:tc>
        <w:tc>
          <w:tcPr>
            <w:tcW w:w="1021" w:type="dxa"/>
            <w:tcBorders>
              <w:top w:val="single" w:sz="4" w:space="0" w:color="auto"/>
              <w:bottom w:val="single" w:sz="4" w:space="0" w:color="auto"/>
            </w:tcBorders>
            <w:vAlign w:val="center"/>
          </w:tcPr>
          <w:p w14:paraId="2261AD32" w14:textId="77777777" w:rsidR="00A45517" w:rsidRDefault="00A45517" w:rsidP="00FB544A">
            <w:pPr>
              <w:ind w:firstLineChars="0" w:firstLine="0"/>
              <w:jc w:val="center"/>
              <w:rPr>
                <w:rFonts w:cs="Times New Roman"/>
                <w:sz w:val="22"/>
              </w:rPr>
            </w:pPr>
            <w:r>
              <w:rPr>
                <w:rFonts w:cs="Times New Roman" w:hint="eastAsia"/>
                <w:sz w:val="22"/>
              </w:rPr>
              <w:t>相对标准偏差</w:t>
            </w:r>
          </w:p>
        </w:tc>
      </w:tr>
      <w:tr w:rsidR="00A45517" w:rsidRPr="00000737" w14:paraId="2E0767C6" w14:textId="77777777" w:rsidTr="00FB544A">
        <w:trPr>
          <w:trHeight w:val="270"/>
          <w:jc w:val="center"/>
        </w:trPr>
        <w:tc>
          <w:tcPr>
            <w:tcW w:w="1395" w:type="dxa"/>
            <w:tcBorders>
              <w:top w:val="single" w:sz="4" w:space="0" w:color="auto"/>
              <w:bottom w:val="single" w:sz="4" w:space="0" w:color="auto"/>
            </w:tcBorders>
          </w:tcPr>
          <w:p w14:paraId="21197102" w14:textId="77777777" w:rsidR="00A45517" w:rsidRDefault="00A45517" w:rsidP="00FB544A">
            <w:pPr>
              <w:ind w:firstLineChars="0" w:firstLine="0"/>
              <w:jc w:val="center"/>
              <w:rPr>
                <w:rFonts w:cs="Times New Roman"/>
                <w:sz w:val="22"/>
              </w:rPr>
            </w:pPr>
            <w:r w:rsidRPr="006B1516">
              <w:rPr>
                <w:rFonts w:cs="Times New Roman" w:hint="eastAsia"/>
                <w:sz w:val="22"/>
              </w:rPr>
              <w:t>谷氨酸</w:t>
            </w:r>
          </w:p>
          <w:p w14:paraId="681120D5" w14:textId="77777777" w:rsidR="00A45517" w:rsidRPr="006B1516" w:rsidRDefault="00A45517" w:rsidP="00FB544A">
            <w:pPr>
              <w:ind w:firstLineChars="0" w:firstLine="0"/>
              <w:jc w:val="center"/>
              <w:rPr>
                <w:rFonts w:cs="Times New Roman"/>
                <w:sz w:val="22"/>
              </w:rPr>
            </w:pPr>
            <w:r>
              <w:rPr>
                <w:rFonts w:cs="Times New Roman" w:hint="eastAsia"/>
                <w:sz w:val="22"/>
              </w:rPr>
              <w:t>回收率</w:t>
            </w:r>
          </w:p>
          <w:p w14:paraId="742573AD" w14:textId="77777777" w:rsidR="00A45517" w:rsidRDefault="00A45517" w:rsidP="00FB544A">
            <w:pPr>
              <w:ind w:firstLineChars="0" w:firstLine="0"/>
              <w:jc w:val="center"/>
              <w:rPr>
                <w:rFonts w:cs="Times New Roman"/>
                <w:sz w:val="22"/>
              </w:rPr>
            </w:pPr>
            <w:r w:rsidRPr="006B1516">
              <w:rPr>
                <w:rFonts w:cs="Times New Roman" w:hint="eastAsia"/>
                <w:sz w:val="22"/>
              </w:rPr>
              <w:t>丝氨酸</w:t>
            </w:r>
          </w:p>
          <w:p w14:paraId="5BD3AE0E" w14:textId="77777777" w:rsidR="00A45517" w:rsidRPr="006B1516" w:rsidRDefault="00A45517" w:rsidP="00FB544A">
            <w:pPr>
              <w:ind w:firstLineChars="0" w:firstLine="0"/>
              <w:jc w:val="center"/>
              <w:rPr>
                <w:rFonts w:cs="Times New Roman"/>
                <w:sz w:val="22"/>
              </w:rPr>
            </w:pPr>
            <w:r>
              <w:rPr>
                <w:rFonts w:cs="Times New Roman" w:hint="eastAsia"/>
                <w:sz w:val="22"/>
              </w:rPr>
              <w:t>回收率</w:t>
            </w:r>
          </w:p>
          <w:p w14:paraId="62C932D0" w14:textId="77777777" w:rsidR="00A45517" w:rsidRDefault="00A45517" w:rsidP="00FB544A">
            <w:pPr>
              <w:ind w:firstLineChars="0" w:firstLine="0"/>
              <w:jc w:val="center"/>
              <w:rPr>
                <w:rFonts w:cs="Times New Roman"/>
                <w:sz w:val="22"/>
              </w:rPr>
            </w:pPr>
            <w:r w:rsidRPr="006B1516">
              <w:rPr>
                <w:rFonts w:cs="Times New Roman" w:hint="eastAsia"/>
                <w:sz w:val="22"/>
              </w:rPr>
              <w:t>丙氨酸</w:t>
            </w:r>
          </w:p>
          <w:p w14:paraId="5BAF4CB2" w14:textId="77777777" w:rsidR="00A45517" w:rsidRPr="00B956C5" w:rsidRDefault="00A45517" w:rsidP="00FB544A">
            <w:pPr>
              <w:ind w:firstLineChars="0" w:firstLine="0"/>
              <w:jc w:val="center"/>
              <w:rPr>
                <w:rFonts w:cs="Times New Roman"/>
                <w:sz w:val="22"/>
              </w:rPr>
            </w:pPr>
            <w:r>
              <w:rPr>
                <w:rFonts w:cs="Times New Roman" w:hint="eastAsia"/>
                <w:sz w:val="22"/>
              </w:rPr>
              <w:t>回收率</w:t>
            </w:r>
          </w:p>
          <w:p w14:paraId="6F1E4185" w14:textId="77777777" w:rsidR="00A45517" w:rsidRDefault="00A45517" w:rsidP="00FB544A">
            <w:pPr>
              <w:ind w:firstLineChars="0" w:firstLine="0"/>
              <w:jc w:val="center"/>
              <w:rPr>
                <w:rFonts w:cs="Times New Roman"/>
                <w:sz w:val="22"/>
              </w:rPr>
            </w:pPr>
            <w:r w:rsidRPr="006B1516">
              <w:rPr>
                <w:rFonts w:cs="Times New Roman" w:hint="eastAsia"/>
                <w:sz w:val="22"/>
              </w:rPr>
              <w:t>酪氨酸</w:t>
            </w:r>
          </w:p>
          <w:p w14:paraId="76C48AFE" w14:textId="77777777" w:rsidR="00A45517" w:rsidRPr="00B956C5" w:rsidRDefault="00A45517" w:rsidP="00FB544A">
            <w:pPr>
              <w:ind w:firstLineChars="0" w:firstLine="0"/>
              <w:jc w:val="center"/>
              <w:rPr>
                <w:rFonts w:cs="Times New Roman"/>
                <w:sz w:val="22"/>
              </w:rPr>
            </w:pPr>
            <w:r>
              <w:rPr>
                <w:rFonts w:cs="Times New Roman" w:hint="eastAsia"/>
                <w:sz w:val="22"/>
              </w:rPr>
              <w:t>回收率</w:t>
            </w:r>
          </w:p>
          <w:p w14:paraId="6D151FE4" w14:textId="77777777" w:rsidR="00A45517" w:rsidRDefault="00A45517" w:rsidP="00FB544A">
            <w:pPr>
              <w:ind w:firstLineChars="0" w:firstLine="0"/>
              <w:jc w:val="center"/>
              <w:rPr>
                <w:rFonts w:cs="Times New Roman"/>
                <w:sz w:val="22"/>
              </w:rPr>
            </w:pPr>
            <w:r w:rsidRPr="006B1516">
              <w:rPr>
                <w:rFonts w:cs="Times New Roman" w:hint="eastAsia"/>
                <w:sz w:val="22"/>
              </w:rPr>
              <w:t>亮氨酸</w:t>
            </w:r>
          </w:p>
          <w:p w14:paraId="5E756423" w14:textId="77777777" w:rsidR="00A45517" w:rsidRPr="00B956C5" w:rsidRDefault="00A45517" w:rsidP="00FB544A">
            <w:pPr>
              <w:ind w:firstLineChars="0" w:firstLine="0"/>
              <w:jc w:val="center"/>
              <w:rPr>
                <w:rFonts w:cs="Times New Roman"/>
                <w:sz w:val="22"/>
              </w:rPr>
            </w:pPr>
            <w:r>
              <w:rPr>
                <w:rFonts w:cs="Times New Roman" w:hint="eastAsia"/>
                <w:sz w:val="22"/>
              </w:rPr>
              <w:t>回收率</w:t>
            </w:r>
          </w:p>
          <w:p w14:paraId="588F8BB9" w14:textId="77777777" w:rsidR="00A45517" w:rsidRDefault="00A45517" w:rsidP="00FB544A">
            <w:pPr>
              <w:ind w:firstLineChars="0" w:firstLine="0"/>
              <w:jc w:val="center"/>
              <w:rPr>
                <w:rFonts w:cs="Times New Roman"/>
                <w:sz w:val="22"/>
              </w:rPr>
            </w:pPr>
            <w:r w:rsidRPr="006B1516">
              <w:rPr>
                <w:rFonts w:cs="Times New Roman" w:hint="eastAsia"/>
                <w:sz w:val="22"/>
              </w:rPr>
              <w:t>赖氨酸</w:t>
            </w:r>
          </w:p>
          <w:p w14:paraId="15F01F76" w14:textId="77777777" w:rsidR="00A45517" w:rsidRDefault="00A45517" w:rsidP="00FB544A">
            <w:pPr>
              <w:ind w:firstLineChars="0" w:firstLine="0"/>
              <w:jc w:val="center"/>
              <w:rPr>
                <w:rFonts w:cs="Times New Roman"/>
                <w:sz w:val="22"/>
              </w:rPr>
            </w:pPr>
            <w:r>
              <w:rPr>
                <w:rFonts w:cs="Times New Roman" w:hint="eastAsia"/>
                <w:sz w:val="22"/>
              </w:rPr>
              <w:lastRenderedPageBreak/>
              <w:t>回收率</w:t>
            </w:r>
          </w:p>
        </w:tc>
        <w:tc>
          <w:tcPr>
            <w:tcW w:w="895" w:type="dxa"/>
            <w:tcBorders>
              <w:top w:val="single" w:sz="4" w:space="0" w:color="auto"/>
              <w:bottom w:val="single" w:sz="4" w:space="0" w:color="auto"/>
            </w:tcBorders>
            <w:shd w:val="clear" w:color="auto" w:fill="auto"/>
            <w:noWrap/>
            <w:vAlign w:val="center"/>
          </w:tcPr>
          <w:p w14:paraId="37F3B0E2" w14:textId="77777777" w:rsidR="00A45517" w:rsidRPr="00AC4C8F" w:rsidRDefault="00A45517" w:rsidP="00FB544A">
            <w:pPr>
              <w:ind w:firstLineChars="0" w:firstLine="0"/>
              <w:jc w:val="center"/>
              <w:rPr>
                <w:rFonts w:cs="Times New Roman"/>
                <w:sz w:val="22"/>
              </w:rPr>
            </w:pPr>
            <w:r w:rsidRPr="00AC4C8F">
              <w:rPr>
                <w:rFonts w:cs="Times New Roman"/>
                <w:sz w:val="22"/>
              </w:rPr>
              <w:lastRenderedPageBreak/>
              <w:t xml:space="preserve">19.919 </w:t>
            </w:r>
          </w:p>
          <w:p w14:paraId="1AD59EBA" w14:textId="77777777" w:rsidR="00A45517" w:rsidRPr="00AC4C8F" w:rsidRDefault="00A45517" w:rsidP="00FB544A">
            <w:pPr>
              <w:ind w:firstLineChars="0" w:firstLine="0"/>
              <w:jc w:val="center"/>
              <w:rPr>
                <w:rFonts w:cs="Times New Roman"/>
                <w:sz w:val="22"/>
              </w:rPr>
            </w:pPr>
            <w:r w:rsidRPr="00AC4C8F">
              <w:rPr>
                <w:rFonts w:cs="Times New Roman"/>
                <w:sz w:val="22"/>
              </w:rPr>
              <w:t>99.59%</w:t>
            </w:r>
          </w:p>
          <w:p w14:paraId="10370A22"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19.503 </w:t>
            </w:r>
          </w:p>
          <w:p w14:paraId="2A8C758C" w14:textId="77777777" w:rsidR="00A45517" w:rsidRPr="00AC4C8F" w:rsidRDefault="00A45517" w:rsidP="00FB544A">
            <w:pPr>
              <w:ind w:firstLineChars="0" w:firstLine="0"/>
              <w:jc w:val="center"/>
              <w:rPr>
                <w:rFonts w:cs="Times New Roman"/>
                <w:sz w:val="22"/>
              </w:rPr>
            </w:pPr>
            <w:r w:rsidRPr="00AC4C8F">
              <w:rPr>
                <w:rFonts w:cs="Times New Roman"/>
                <w:sz w:val="22"/>
              </w:rPr>
              <w:t>97.52%</w:t>
            </w:r>
          </w:p>
          <w:p w14:paraId="6986425D"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19.044 </w:t>
            </w:r>
          </w:p>
          <w:p w14:paraId="5EACE710" w14:textId="77777777" w:rsidR="00A45517" w:rsidRPr="00AC4C8F" w:rsidRDefault="00A45517" w:rsidP="00FB544A">
            <w:pPr>
              <w:ind w:firstLineChars="0" w:firstLine="0"/>
              <w:jc w:val="center"/>
              <w:rPr>
                <w:rFonts w:cs="Times New Roman"/>
                <w:sz w:val="22"/>
              </w:rPr>
            </w:pPr>
            <w:r w:rsidRPr="00AC4C8F">
              <w:rPr>
                <w:rFonts w:cs="Times New Roman"/>
                <w:sz w:val="22"/>
              </w:rPr>
              <w:t>95.22%</w:t>
            </w:r>
          </w:p>
          <w:p w14:paraId="2A2945A1"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19.302 </w:t>
            </w:r>
          </w:p>
          <w:p w14:paraId="0C60EBC9" w14:textId="77777777" w:rsidR="00A45517" w:rsidRPr="00AC4C8F" w:rsidRDefault="00A45517" w:rsidP="00FB544A">
            <w:pPr>
              <w:ind w:firstLineChars="0" w:firstLine="0"/>
              <w:jc w:val="center"/>
              <w:rPr>
                <w:rFonts w:cs="Times New Roman"/>
                <w:sz w:val="22"/>
              </w:rPr>
            </w:pPr>
            <w:r w:rsidRPr="00AC4C8F">
              <w:rPr>
                <w:rFonts w:cs="Times New Roman"/>
                <w:sz w:val="22"/>
              </w:rPr>
              <w:t>96.51%</w:t>
            </w:r>
          </w:p>
          <w:p w14:paraId="7D423DA1"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19.231 </w:t>
            </w:r>
          </w:p>
          <w:p w14:paraId="714351DB" w14:textId="77777777" w:rsidR="00A45517" w:rsidRPr="00AC4C8F" w:rsidRDefault="00A45517" w:rsidP="00FB544A">
            <w:pPr>
              <w:ind w:firstLineChars="0" w:firstLine="0"/>
              <w:jc w:val="center"/>
              <w:rPr>
                <w:rFonts w:cs="Times New Roman"/>
                <w:sz w:val="22"/>
              </w:rPr>
            </w:pPr>
            <w:r w:rsidRPr="00AC4C8F">
              <w:rPr>
                <w:rFonts w:cs="Times New Roman"/>
                <w:sz w:val="22"/>
              </w:rPr>
              <w:t>96.16%</w:t>
            </w:r>
          </w:p>
          <w:p w14:paraId="3EA82EE0"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19.371 </w:t>
            </w:r>
          </w:p>
          <w:p w14:paraId="551B2C01" w14:textId="77777777" w:rsidR="00A45517" w:rsidRPr="00844C87" w:rsidRDefault="00A45517" w:rsidP="00FB544A">
            <w:pPr>
              <w:ind w:firstLineChars="0" w:firstLine="0"/>
              <w:jc w:val="center"/>
              <w:rPr>
                <w:rFonts w:cs="Times New Roman"/>
                <w:sz w:val="22"/>
              </w:rPr>
            </w:pPr>
            <w:r w:rsidRPr="00AC4C8F">
              <w:rPr>
                <w:rFonts w:cs="Times New Roman"/>
                <w:sz w:val="22"/>
              </w:rPr>
              <w:lastRenderedPageBreak/>
              <w:t>96.85%</w:t>
            </w:r>
          </w:p>
        </w:tc>
        <w:tc>
          <w:tcPr>
            <w:tcW w:w="992" w:type="dxa"/>
            <w:tcBorders>
              <w:top w:val="single" w:sz="4" w:space="0" w:color="auto"/>
              <w:bottom w:val="single" w:sz="4" w:space="0" w:color="auto"/>
            </w:tcBorders>
            <w:shd w:val="clear" w:color="auto" w:fill="auto"/>
            <w:noWrap/>
            <w:vAlign w:val="center"/>
          </w:tcPr>
          <w:p w14:paraId="0E73FA08" w14:textId="77777777" w:rsidR="00A45517" w:rsidRPr="00AC4C8F" w:rsidRDefault="00A45517" w:rsidP="00FB544A">
            <w:pPr>
              <w:ind w:firstLineChars="0" w:firstLine="0"/>
              <w:jc w:val="center"/>
              <w:rPr>
                <w:rFonts w:cs="Times New Roman"/>
                <w:sz w:val="22"/>
              </w:rPr>
            </w:pPr>
            <w:r w:rsidRPr="00AC4C8F">
              <w:rPr>
                <w:rFonts w:cs="Times New Roman"/>
                <w:sz w:val="22"/>
              </w:rPr>
              <w:lastRenderedPageBreak/>
              <w:t xml:space="preserve">19.902 </w:t>
            </w:r>
          </w:p>
          <w:p w14:paraId="124BCC51" w14:textId="77777777" w:rsidR="00A45517" w:rsidRPr="00AC4C8F" w:rsidRDefault="00A45517" w:rsidP="00FB544A">
            <w:pPr>
              <w:ind w:firstLineChars="0" w:firstLine="0"/>
              <w:jc w:val="center"/>
              <w:rPr>
                <w:rFonts w:cs="Times New Roman"/>
                <w:sz w:val="22"/>
              </w:rPr>
            </w:pPr>
            <w:r w:rsidRPr="00AC4C8F">
              <w:rPr>
                <w:rFonts w:cs="Times New Roman"/>
                <w:sz w:val="22"/>
              </w:rPr>
              <w:t>99.51%</w:t>
            </w:r>
          </w:p>
          <w:p w14:paraId="00E9F6E0"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19.477 </w:t>
            </w:r>
          </w:p>
          <w:p w14:paraId="2AB0B2BD" w14:textId="77777777" w:rsidR="00A45517" w:rsidRPr="00AC4C8F" w:rsidRDefault="00A45517" w:rsidP="00FB544A">
            <w:pPr>
              <w:ind w:firstLineChars="0" w:firstLine="0"/>
              <w:jc w:val="center"/>
              <w:rPr>
                <w:rFonts w:cs="Times New Roman"/>
                <w:sz w:val="22"/>
              </w:rPr>
            </w:pPr>
            <w:r w:rsidRPr="00AC4C8F">
              <w:rPr>
                <w:rFonts w:cs="Times New Roman"/>
                <w:sz w:val="22"/>
              </w:rPr>
              <w:t>97.38%</w:t>
            </w:r>
          </w:p>
          <w:p w14:paraId="57C5BB73"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19.041 </w:t>
            </w:r>
          </w:p>
          <w:p w14:paraId="57B5185C" w14:textId="77777777" w:rsidR="00A45517" w:rsidRPr="00AC4C8F" w:rsidRDefault="00A45517" w:rsidP="00FB544A">
            <w:pPr>
              <w:ind w:firstLineChars="0" w:firstLine="0"/>
              <w:jc w:val="center"/>
              <w:rPr>
                <w:rFonts w:cs="Times New Roman"/>
                <w:sz w:val="22"/>
              </w:rPr>
            </w:pPr>
            <w:r w:rsidRPr="00AC4C8F">
              <w:rPr>
                <w:rFonts w:cs="Times New Roman"/>
                <w:sz w:val="22"/>
              </w:rPr>
              <w:t>95.21%</w:t>
            </w:r>
          </w:p>
          <w:p w14:paraId="59746107"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19.226 </w:t>
            </w:r>
          </w:p>
          <w:p w14:paraId="60BB410D" w14:textId="77777777" w:rsidR="00A45517" w:rsidRPr="00AC4C8F" w:rsidRDefault="00A45517" w:rsidP="00FB544A">
            <w:pPr>
              <w:ind w:firstLineChars="0" w:firstLine="0"/>
              <w:jc w:val="center"/>
              <w:rPr>
                <w:rFonts w:cs="Times New Roman"/>
                <w:sz w:val="22"/>
              </w:rPr>
            </w:pPr>
            <w:r w:rsidRPr="00AC4C8F">
              <w:rPr>
                <w:rFonts w:cs="Times New Roman"/>
                <w:sz w:val="22"/>
              </w:rPr>
              <w:t>96.13%</w:t>
            </w:r>
          </w:p>
          <w:p w14:paraId="0ABB8510"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19.176 </w:t>
            </w:r>
          </w:p>
          <w:p w14:paraId="56EC7B85" w14:textId="77777777" w:rsidR="00A45517" w:rsidRPr="00AC4C8F" w:rsidRDefault="00A45517" w:rsidP="00FB544A">
            <w:pPr>
              <w:ind w:firstLineChars="0" w:firstLine="0"/>
              <w:jc w:val="center"/>
              <w:rPr>
                <w:rFonts w:cs="Times New Roman"/>
                <w:sz w:val="22"/>
              </w:rPr>
            </w:pPr>
            <w:r w:rsidRPr="00AC4C8F">
              <w:rPr>
                <w:rFonts w:cs="Times New Roman"/>
                <w:sz w:val="22"/>
              </w:rPr>
              <w:t>95.88%</w:t>
            </w:r>
          </w:p>
          <w:p w14:paraId="494B8CCF"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19.373 </w:t>
            </w:r>
          </w:p>
          <w:p w14:paraId="7265C5D3" w14:textId="77777777" w:rsidR="00A45517" w:rsidRPr="00844C87" w:rsidRDefault="00A45517" w:rsidP="00FB544A">
            <w:pPr>
              <w:ind w:firstLineChars="0" w:firstLine="0"/>
              <w:jc w:val="center"/>
              <w:rPr>
                <w:rFonts w:cs="Times New Roman"/>
                <w:sz w:val="22"/>
              </w:rPr>
            </w:pPr>
            <w:r w:rsidRPr="00AC4C8F">
              <w:rPr>
                <w:rFonts w:cs="Times New Roman"/>
                <w:sz w:val="22"/>
              </w:rPr>
              <w:lastRenderedPageBreak/>
              <w:t>96.87%</w:t>
            </w:r>
          </w:p>
        </w:tc>
        <w:tc>
          <w:tcPr>
            <w:tcW w:w="992" w:type="dxa"/>
            <w:tcBorders>
              <w:top w:val="single" w:sz="4" w:space="0" w:color="auto"/>
              <w:bottom w:val="single" w:sz="4" w:space="0" w:color="auto"/>
            </w:tcBorders>
            <w:shd w:val="clear" w:color="auto" w:fill="auto"/>
            <w:noWrap/>
            <w:vAlign w:val="center"/>
          </w:tcPr>
          <w:p w14:paraId="45632DAF" w14:textId="77777777" w:rsidR="00A45517" w:rsidRPr="00AC4C8F" w:rsidRDefault="00A45517" w:rsidP="00FB544A">
            <w:pPr>
              <w:ind w:firstLineChars="0" w:firstLine="0"/>
              <w:jc w:val="center"/>
              <w:rPr>
                <w:rFonts w:cs="Times New Roman"/>
                <w:sz w:val="22"/>
              </w:rPr>
            </w:pPr>
            <w:r w:rsidRPr="00AC4C8F">
              <w:rPr>
                <w:rFonts w:cs="Times New Roman"/>
                <w:sz w:val="22"/>
              </w:rPr>
              <w:lastRenderedPageBreak/>
              <w:t xml:space="preserve">19.933 </w:t>
            </w:r>
          </w:p>
          <w:p w14:paraId="08DC5A22" w14:textId="77777777" w:rsidR="00A45517" w:rsidRPr="00AC4C8F" w:rsidRDefault="00A45517" w:rsidP="00FB544A">
            <w:pPr>
              <w:ind w:firstLineChars="0" w:firstLine="0"/>
              <w:jc w:val="center"/>
              <w:rPr>
                <w:rFonts w:cs="Times New Roman"/>
                <w:sz w:val="22"/>
              </w:rPr>
            </w:pPr>
            <w:r w:rsidRPr="00AC4C8F">
              <w:rPr>
                <w:rFonts w:cs="Times New Roman"/>
                <w:sz w:val="22"/>
              </w:rPr>
              <w:t>99.66%</w:t>
            </w:r>
          </w:p>
          <w:p w14:paraId="087A8FBD"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19.485 </w:t>
            </w:r>
          </w:p>
          <w:p w14:paraId="60E900C7" w14:textId="77777777" w:rsidR="00A45517" w:rsidRPr="00AC4C8F" w:rsidRDefault="00A45517" w:rsidP="00FB544A">
            <w:pPr>
              <w:ind w:firstLineChars="0" w:firstLine="0"/>
              <w:jc w:val="center"/>
              <w:rPr>
                <w:rFonts w:cs="Times New Roman"/>
                <w:sz w:val="22"/>
              </w:rPr>
            </w:pPr>
            <w:r w:rsidRPr="00AC4C8F">
              <w:rPr>
                <w:rFonts w:cs="Times New Roman"/>
                <w:sz w:val="22"/>
              </w:rPr>
              <w:t>97.42%</w:t>
            </w:r>
          </w:p>
          <w:p w14:paraId="65CFB832"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18.980 </w:t>
            </w:r>
          </w:p>
          <w:p w14:paraId="6CDA3133" w14:textId="77777777" w:rsidR="00A45517" w:rsidRPr="00AC4C8F" w:rsidRDefault="00A45517" w:rsidP="00FB544A">
            <w:pPr>
              <w:ind w:firstLineChars="0" w:firstLine="0"/>
              <w:jc w:val="center"/>
              <w:rPr>
                <w:rFonts w:cs="Times New Roman"/>
                <w:sz w:val="22"/>
              </w:rPr>
            </w:pPr>
            <w:r w:rsidRPr="00AC4C8F">
              <w:rPr>
                <w:rFonts w:cs="Times New Roman"/>
                <w:sz w:val="22"/>
              </w:rPr>
              <w:t>94.90%</w:t>
            </w:r>
          </w:p>
          <w:p w14:paraId="099E65F8"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19.226 </w:t>
            </w:r>
          </w:p>
          <w:p w14:paraId="1CBA9910" w14:textId="77777777" w:rsidR="00A45517" w:rsidRPr="00AC4C8F" w:rsidRDefault="00A45517" w:rsidP="00FB544A">
            <w:pPr>
              <w:ind w:firstLineChars="0" w:firstLine="0"/>
              <w:jc w:val="center"/>
              <w:rPr>
                <w:rFonts w:cs="Times New Roman"/>
                <w:sz w:val="22"/>
              </w:rPr>
            </w:pPr>
            <w:r w:rsidRPr="00AC4C8F">
              <w:rPr>
                <w:rFonts w:cs="Times New Roman"/>
                <w:sz w:val="22"/>
              </w:rPr>
              <w:t>96.13%</w:t>
            </w:r>
          </w:p>
          <w:p w14:paraId="3D8EB69B"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19.327 </w:t>
            </w:r>
          </w:p>
          <w:p w14:paraId="27003034" w14:textId="77777777" w:rsidR="00A45517" w:rsidRPr="00AC4C8F" w:rsidRDefault="00A45517" w:rsidP="00FB544A">
            <w:pPr>
              <w:ind w:firstLineChars="0" w:firstLine="0"/>
              <w:jc w:val="center"/>
              <w:rPr>
                <w:rFonts w:cs="Times New Roman"/>
                <w:sz w:val="22"/>
              </w:rPr>
            </w:pPr>
            <w:r w:rsidRPr="00AC4C8F">
              <w:rPr>
                <w:rFonts w:cs="Times New Roman"/>
                <w:sz w:val="22"/>
              </w:rPr>
              <w:t>96.64%</w:t>
            </w:r>
          </w:p>
          <w:p w14:paraId="4D45F0D7"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19.375 </w:t>
            </w:r>
          </w:p>
          <w:p w14:paraId="0F35398E" w14:textId="77777777" w:rsidR="00A45517" w:rsidRPr="00844C87" w:rsidRDefault="00A45517" w:rsidP="00FB544A">
            <w:pPr>
              <w:ind w:firstLineChars="0" w:firstLine="0"/>
              <w:jc w:val="center"/>
              <w:rPr>
                <w:rFonts w:cs="Times New Roman"/>
                <w:sz w:val="22"/>
              </w:rPr>
            </w:pPr>
            <w:r w:rsidRPr="00AC4C8F">
              <w:rPr>
                <w:rFonts w:cs="Times New Roman"/>
                <w:sz w:val="22"/>
              </w:rPr>
              <w:lastRenderedPageBreak/>
              <w:t>96.88%</w:t>
            </w:r>
          </w:p>
        </w:tc>
        <w:tc>
          <w:tcPr>
            <w:tcW w:w="1005" w:type="dxa"/>
            <w:tcBorders>
              <w:top w:val="single" w:sz="4" w:space="0" w:color="auto"/>
              <w:bottom w:val="single" w:sz="4" w:space="0" w:color="auto"/>
            </w:tcBorders>
            <w:shd w:val="clear" w:color="auto" w:fill="auto"/>
            <w:noWrap/>
            <w:vAlign w:val="center"/>
          </w:tcPr>
          <w:p w14:paraId="07EDC113" w14:textId="77777777" w:rsidR="00A45517" w:rsidRPr="00AC4C8F" w:rsidRDefault="00A45517" w:rsidP="00FB544A">
            <w:pPr>
              <w:ind w:firstLineChars="0" w:firstLine="0"/>
              <w:jc w:val="center"/>
              <w:rPr>
                <w:rFonts w:cs="Times New Roman"/>
                <w:sz w:val="22"/>
              </w:rPr>
            </w:pPr>
            <w:r w:rsidRPr="00AC4C8F">
              <w:rPr>
                <w:rFonts w:cs="Times New Roman"/>
                <w:sz w:val="22"/>
              </w:rPr>
              <w:lastRenderedPageBreak/>
              <w:t xml:space="preserve">20.370 </w:t>
            </w:r>
          </w:p>
          <w:p w14:paraId="4714AA21" w14:textId="77777777" w:rsidR="00A45517" w:rsidRPr="00AC4C8F" w:rsidRDefault="00A45517" w:rsidP="00FB544A">
            <w:pPr>
              <w:ind w:firstLineChars="0" w:firstLine="0"/>
              <w:jc w:val="center"/>
              <w:rPr>
                <w:rFonts w:cs="Times New Roman"/>
                <w:sz w:val="22"/>
              </w:rPr>
            </w:pPr>
            <w:r w:rsidRPr="00AC4C8F">
              <w:rPr>
                <w:rFonts w:cs="Times New Roman"/>
                <w:sz w:val="22"/>
              </w:rPr>
              <w:t>101.85%</w:t>
            </w:r>
          </w:p>
          <w:p w14:paraId="7ECF7E9D"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19.494 </w:t>
            </w:r>
          </w:p>
          <w:p w14:paraId="793949F0" w14:textId="77777777" w:rsidR="00A45517" w:rsidRPr="00AC4C8F" w:rsidRDefault="00A45517" w:rsidP="00FB544A">
            <w:pPr>
              <w:ind w:firstLineChars="0" w:firstLine="0"/>
              <w:jc w:val="center"/>
              <w:rPr>
                <w:rFonts w:cs="Times New Roman"/>
                <w:sz w:val="22"/>
              </w:rPr>
            </w:pPr>
            <w:r w:rsidRPr="00AC4C8F">
              <w:rPr>
                <w:rFonts w:cs="Times New Roman"/>
                <w:sz w:val="22"/>
              </w:rPr>
              <w:t>97.47%</w:t>
            </w:r>
          </w:p>
          <w:p w14:paraId="25D67499"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19.045 </w:t>
            </w:r>
          </w:p>
          <w:p w14:paraId="2F43E787" w14:textId="77777777" w:rsidR="00A45517" w:rsidRPr="00AC4C8F" w:rsidRDefault="00A45517" w:rsidP="00FB544A">
            <w:pPr>
              <w:ind w:firstLineChars="0" w:firstLine="0"/>
              <w:jc w:val="center"/>
              <w:rPr>
                <w:rFonts w:cs="Times New Roman"/>
                <w:sz w:val="22"/>
              </w:rPr>
            </w:pPr>
            <w:r w:rsidRPr="00AC4C8F">
              <w:rPr>
                <w:rFonts w:cs="Times New Roman"/>
                <w:sz w:val="22"/>
              </w:rPr>
              <w:t>95.22%</w:t>
            </w:r>
          </w:p>
          <w:p w14:paraId="5B15E6A1"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19.302 </w:t>
            </w:r>
          </w:p>
          <w:p w14:paraId="723D9E5A" w14:textId="77777777" w:rsidR="00A45517" w:rsidRPr="00AC4C8F" w:rsidRDefault="00A45517" w:rsidP="00FB544A">
            <w:pPr>
              <w:ind w:firstLineChars="0" w:firstLine="0"/>
              <w:jc w:val="center"/>
              <w:rPr>
                <w:rFonts w:cs="Times New Roman"/>
                <w:sz w:val="22"/>
              </w:rPr>
            </w:pPr>
            <w:r w:rsidRPr="00AC4C8F">
              <w:rPr>
                <w:rFonts w:cs="Times New Roman"/>
                <w:sz w:val="22"/>
              </w:rPr>
              <w:t>96.51%</w:t>
            </w:r>
          </w:p>
          <w:p w14:paraId="40F0EA2A"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19.229 </w:t>
            </w:r>
          </w:p>
          <w:p w14:paraId="755436AE" w14:textId="77777777" w:rsidR="00A45517" w:rsidRPr="00AC4C8F" w:rsidRDefault="00A45517" w:rsidP="00FB544A">
            <w:pPr>
              <w:ind w:firstLineChars="0" w:firstLine="0"/>
              <w:jc w:val="center"/>
              <w:rPr>
                <w:rFonts w:cs="Times New Roman"/>
                <w:sz w:val="22"/>
              </w:rPr>
            </w:pPr>
            <w:r w:rsidRPr="00AC4C8F">
              <w:rPr>
                <w:rFonts w:cs="Times New Roman"/>
                <w:sz w:val="22"/>
              </w:rPr>
              <w:t>96.15%</w:t>
            </w:r>
          </w:p>
          <w:p w14:paraId="3AC2A0DB"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19.531 </w:t>
            </w:r>
          </w:p>
          <w:p w14:paraId="57A1BDE9" w14:textId="77777777" w:rsidR="00A45517" w:rsidRPr="00844C87" w:rsidRDefault="00A45517" w:rsidP="00FB544A">
            <w:pPr>
              <w:ind w:firstLineChars="0" w:firstLine="0"/>
              <w:jc w:val="center"/>
              <w:rPr>
                <w:rFonts w:cs="Times New Roman"/>
                <w:sz w:val="22"/>
              </w:rPr>
            </w:pPr>
            <w:r w:rsidRPr="00AC4C8F">
              <w:rPr>
                <w:rFonts w:cs="Times New Roman"/>
                <w:sz w:val="22"/>
              </w:rPr>
              <w:lastRenderedPageBreak/>
              <w:t>97.65%</w:t>
            </w:r>
          </w:p>
        </w:tc>
        <w:tc>
          <w:tcPr>
            <w:tcW w:w="1005" w:type="dxa"/>
            <w:tcBorders>
              <w:top w:val="single" w:sz="4" w:space="0" w:color="auto"/>
              <w:bottom w:val="single" w:sz="4" w:space="0" w:color="auto"/>
            </w:tcBorders>
          </w:tcPr>
          <w:p w14:paraId="72FF7101" w14:textId="77777777" w:rsidR="00A45517" w:rsidRPr="00AC4C8F" w:rsidRDefault="00A45517" w:rsidP="00FB544A">
            <w:pPr>
              <w:ind w:firstLineChars="0" w:firstLine="0"/>
              <w:jc w:val="center"/>
              <w:rPr>
                <w:rFonts w:cs="Times New Roman"/>
                <w:sz w:val="22"/>
              </w:rPr>
            </w:pPr>
            <w:r w:rsidRPr="00AC4C8F">
              <w:rPr>
                <w:rFonts w:cs="Times New Roman"/>
                <w:sz w:val="22"/>
              </w:rPr>
              <w:lastRenderedPageBreak/>
              <w:t xml:space="preserve">20.377 </w:t>
            </w:r>
          </w:p>
          <w:p w14:paraId="4C9F19A4" w14:textId="77777777" w:rsidR="00A45517" w:rsidRPr="00AC4C8F" w:rsidRDefault="00A45517" w:rsidP="00FB544A">
            <w:pPr>
              <w:ind w:firstLineChars="0" w:firstLine="0"/>
              <w:jc w:val="center"/>
              <w:rPr>
                <w:rFonts w:cs="Times New Roman"/>
                <w:sz w:val="22"/>
              </w:rPr>
            </w:pPr>
            <w:r w:rsidRPr="00AC4C8F">
              <w:rPr>
                <w:rFonts w:cs="Times New Roman"/>
                <w:sz w:val="22"/>
              </w:rPr>
              <w:t>101.89%</w:t>
            </w:r>
          </w:p>
          <w:p w14:paraId="0EA7802C"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19.485 </w:t>
            </w:r>
          </w:p>
          <w:p w14:paraId="4AECD86C" w14:textId="77777777" w:rsidR="00A45517" w:rsidRPr="00AC4C8F" w:rsidRDefault="00A45517" w:rsidP="00FB544A">
            <w:pPr>
              <w:ind w:firstLineChars="0" w:firstLine="0"/>
              <w:jc w:val="center"/>
              <w:rPr>
                <w:rFonts w:cs="Times New Roman"/>
                <w:sz w:val="22"/>
              </w:rPr>
            </w:pPr>
            <w:r w:rsidRPr="00AC4C8F">
              <w:rPr>
                <w:rFonts w:cs="Times New Roman"/>
                <w:sz w:val="22"/>
              </w:rPr>
              <w:t>97.42%</w:t>
            </w:r>
          </w:p>
          <w:p w14:paraId="7B37892A"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19.013 </w:t>
            </w:r>
          </w:p>
          <w:p w14:paraId="1C95F99C" w14:textId="77777777" w:rsidR="00A45517" w:rsidRPr="00AC4C8F" w:rsidRDefault="00A45517" w:rsidP="00FB544A">
            <w:pPr>
              <w:ind w:firstLineChars="0" w:firstLine="0"/>
              <w:jc w:val="center"/>
              <w:rPr>
                <w:rFonts w:cs="Times New Roman"/>
                <w:sz w:val="22"/>
              </w:rPr>
            </w:pPr>
            <w:r w:rsidRPr="00AC4C8F">
              <w:rPr>
                <w:rFonts w:cs="Times New Roman"/>
                <w:sz w:val="22"/>
              </w:rPr>
              <w:t>95.06%</w:t>
            </w:r>
          </w:p>
          <w:p w14:paraId="40959822"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19.264 </w:t>
            </w:r>
          </w:p>
          <w:p w14:paraId="45FA2E9C" w14:textId="77777777" w:rsidR="00A45517" w:rsidRPr="00AC4C8F" w:rsidRDefault="00A45517" w:rsidP="00FB544A">
            <w:pPr>
              <w:ind w:firstLineChars="0" w:firstLine="0"/>
              <w:jc w:val="center"/>
              <w:rPr>
                <w:rFonts w:cs="Times New Roman"/>
                <w:sz w:val="22"/>
              </w:rPr>
            </w:pPr>
            <w:r w:rsidRPr="00AC4C8F">
              <w:rPr>
                <w:rFonts w:cs="Times New Roman"/>
                <w:sz w:val="22"/>
              </w:rPr>
              <w:t>96.32%</w:t>
            </w:r>
          </w:p>
          <w:p w14:paraId="29DB03D8"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19.277 </w:t>
            </w:r>
          </w:p>
          <w:p w14:paraId="522F41E5" w14:textId="77777777" w:rsidR="00A45517" w:rsidRPr="00AC4C8F" w:rsidRDefault="00A45517" w:rsidP="00FB544A">
            <w:pPr>
              <w:ind w:firstLineChars="0" w:firstLine="0"/>
              <w:jc w:val="center"/>
              <w:rPr>
                <w:rFonts w:cs="Times New Roman"/>
                <w:sz w:val="22"/>
              </w:rPr>
            </w:pPr>
            <w:r w:rsidRPr="00AC4C8F">
              <w:rPr>
                <w:rFonts w:cs="Times New Roman"/>
                <w:sz w:val="22"/>
              </w:rPr>
              <w:t>96.39%</w:t>
            </w:r>
          </w:p>
          <w:p w14:paraId="79FFD284"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19.533 </w:t>
            </w:r>
          </w:p>
          <w:p w14:paraId="663C1A78" w14:textId="77777777" w:rsidR="00A45517" w:rsidRPr="00A66C02" w:rsidRDefault="00A45517" w:rsidP="00FB544A">
            <w:pPr>
              <w:ind w:firstLineChars="0" w:firstLine="0"/>
              <w:jc w:val="center"/>
              <w:rPr>
                <w:rFonts w:cs="Times New Roman"/>
                <w:sz w:val="22"/>
              </w:rPr>
            </w:pPr>
            <w:r w:rsidRPr="00AC4C8F">
              <w:rPr>
                <w:rFonts w:cs="Times New Roman"/>
                <w:sz w:val="22"/>
              </w:rPr>
              <w:lastRenderedPageBreak/>
              <w:t>97.66%</w:t>
            </w:r>
          </w:p>
        </w:tc>
        <w:tc>
          <w:tcPr>
            <w:tcW w:w="1005" w:type="dxa"/>
            <w:tcBorders>
              <w:top w:val="single" w:sz="4" w:space="0" w:color="auto"/>
              <w:bottom w:val="single" w:sz="4" w:space="0" w:color="auto"/>
            </w:tcBorders>
          </w:tcPr>
          <w:p w14:paraId="2AD06C00" w14:textId="77777777" w:rsidR="00A45517" w:rsidRPr="00AC4C8F" w:rsidRDefault="00A45517" w:rsidP="00FB544A">
            <w:pPr>
              <w:ind w:firstLineChars="0" w:firstLine="0"/>
              <w:jc w:val="center"/>
              <w:rPr>
                <w:rFonts w:cs="Times New Roman"/>
                <w:sz w:val="22"/>
              </w:rPr>
            </w:pPr>
            <w:r w:rsidRPr="00AC4C8F">
              <w:rPr>
                <w:rFonts w:cs="Times New Roman"/>
                <w:sz w:val="22"/>
              </w:rPr>
              <w:lastRenderedPageBreak/>
              <w:t xml:space="preserve">20.516 </w:t>
            </w:r>
          </w:p>
          <w:p w14:paraId="18CBFFE3" w14:textId="77777777" w:rsidR="00A45517" w:rsidRPr="00AC4C8F" w:rsidRDefault="00A45517" w:rsidP="00FB544A">
            <w:pPr>
              <w:ind w:firstLineChars="0" w:firstLine="0"/>
              <w:jc w:val="center"/>
              <w:rPr>
                <w:rFonts w:cs="Times New Roman"/>
                <w:sz w:val="22"/>
              </w:rPr>
            </w:pPr>
            <w:r w:rsidRPr="00AC4C8F">
              <w:rPr>
                <w:rFonts w:cs="Times New Roman"/>
                <w:sz w:val="22"/>
              </w:rPr>
              <w:t>102.58%</w:t>
            </w:r>
          </w:p>
          <w:p w14:paraId="652470AB"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19.483 </w:t>
            </w:r>
          </w:p>
          <w:p w14:paraId="42033BB8" w14:textId="77777777" w:rsidR="00A45517" w:rsidRPr="00AC4C8F" w:rsidRDefault="00A45517" w:rsidP="00FB544A">
            <w:pPr>
              <w:ind w:firstLineChars="0" w:firstLine="0"/>
              <w:jc w:val="center"/>
              <w:rPr>
                <w:rFonts w:cs="Times New Roman"/>
                <w:sz w:val="22"/>
              </w:rPr>
            </w:pPr>
            <w:r w:rsidRPr="00AC4C8F">
              <w:rPr>
                <w:rFonts w:cs="Times New Roman"/>
                <w:sz w:val="22"/>
              </w:rPr>
              <w:t>97.41%</w:t>
            </w:r>
          </w:p>
          <w:p w14:paraId="1116D564"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19.007 </w:t>
            </w:r>
          </w:p>
          <w:p w14:paraId="3405251C" w14:textId="77777777" w:rsidR="00A45517" w:rsidRPr="00AC4C8F" w:rsidRDefault="00A45517" w:rsidP="00FB544A">
            <w:pPr>
              <w:ind w:firstLineChars="0" w:firstLine="0"/>
              <w:jc w:val="center"/>
              <w:rPr>
                <w:rFonts w:cs="Times New Roman"/>
                <w:sz w:val="22"/>
              </w:rPr>
            </w:pPr>
            <w:r w:rsidRPr="00AC4C8F">
              <w:rPr>
                <w:rFonts w:cs="Times New Roman"/>
                <w:sz w:val="22"/>
              </w:rPr>
              <w:t>95.03%</w:t>
            </w:r>
          </w:p>
          <w:p w14:paraId="446D7D76"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19.264 </w:t>
            </w:r>
          </w:p>
          <w:p w14:paraId="3772ECFD" w14:textId="77777777" w:rsidR="00A45517" w:rsidRPr="00AC4C8F" w:rsidRDefault="00A45517" w:rsidP="00FB544A">
            <w:pPr>
              <w:ind w:firstLineChars="0" w:firstLine="0"/>
              <w:jc w:val="center"/>
              <w:rPr>
                <w:rFonts w:cs="Times New Roman"/>
                <w:sz w:val="22"/>
              </w:rPr>
            </w:pPr>
            <w:r w:rsidRPr="00AC4C8F">
              <w:rPr>
                <w:rFonts w:cs="Times New Roman"/>
                <w:sz w:val="22"/>
              </w:rPr>
              <w:t>96.32%</w:t>
            </w:r>
          </w:p>
          <w:p w14:paraId="4EFA6693"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19.292 </w:t>
            </w:r>
          </w:p>
          <w:p w14:paraId="773DE5DF" w14:textId="77777777" w:rsidR="00A45517" w:rsidRPr="00AC4C8F" w:rsidRDefault="00A45517" w:rsidP="00FB544A">
            <w:pPr>
              <w:ind w:firstLineChars="0" w:firstLine="0"/>
              <w:jc w:val="center"/>
              <w:rPr>
                <w:rFonts w:cs="Times New Roman"/>
                <w:sz w:val="22"/>
              </w:rPr>
            </w:pPr>
            <w:r w:rsidRPr="00AC4C8F">
              <w:rPr>
                <w:rFonts w:cs="Times New Roman"/>
                <w:sz w:val="22"/>
              </w:rPr>
              <w:t>96.46%</w:t>
            </w:r>
          </w:p>
          <w:p w14:paraId="1CA89F5D"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19.581 </w:t>
            </w:r>
          </w:p>
          <w:p w14:paraId="0BF6764D" w14:textId="77777777" w:rsidR="00A45517" w:rsidRPr="00A66C02" w:rsidRDefault="00A45517" w:rsidP="00FB544A">
            <w:pPr>
              <w:ind w:firstLineChars="0" w:firstLine="0"/>
              <w:jc w:val="center"/>
              <w:rPr>
                <w:rFonts w:cs="Times New Roman"/>
                <w:sz w:val="22"/>
              </w:rPr>
            </w:pPr>
            <w:r w:rsidRPr="00AC4C8F">
              <w:rPr>
                <w:rFonts w:cs="Times New Roman"/>
                <w:sz w:val="22"/>
              </w:rPr>
              <w:lastRenderedPageBreak/>
              <w:t>97.91%</w:t>
            </w:r>
          </w:p>
        </w:tc>
        <w:tc>
          <w:tcPr>
            <w:tcW w:w="1021" w:type="dxa"/>
            <w:tcBorders>
              <w:top w:val="single" w:sz="4" w:space="0" w:color="auto"/>
              <w:bottom w:val="single" w:sz="4" w:space="0" w:color="auto"/>
            </w:tcBorders>
          </w:tcPr>
          <w:p w14:paraId="09250E57" w14:textId="77777777" w:rsidR="00A45517" w:rsidRPr="00AC4C8F" w:rsidRDefault="00A45517" w:rsidP="00FB544A">
            <w:pPr>
              <w:ind w:firstLineChars="0" w:firstLine="0"/>
              <w:jc w:val="center"/>
              <w:rPr>
                <w:rFonts w:cs="Times New Roman"/>
                <w:sz w:val="22"/>
              </w:rPr>
            </w:pPr>
            <w:r w:rsidRPr="00AC4C8F">
              <w:rPr>
                <w:rFonts w:cs="Times New Roman"/>
                <w:sz w:val="22"/>
              </w:rPr>
              <w:lastRenderedPageBreak/>
              <w:t xml:space="preserve">20.169 </w:t>
            </w:r>
          </w:p>
          <w:p w14:paraId="6DA3D314" w14:textId="77777777" w:rsidR="00A45517" w:rsidRPr="00AC4C8F" w:rsidRDefault="00A45517" w:rsidP="00FB544A">
            <w:pPr>
              <w:ind w:firstLineChars="0" w:firstLine="0"/>
              <w:jc w:val="center"/>
              <w:rPr>
                <w:rFonts w:cs="Times New Roman"/>
                <w:sz w:val="22"/>
              </w:rPr>
            </w:pPr>
            <w:r w:rsidRPr="00AC4C8F">
              <w:rPr>
                <w:rFonts w:cs="Times New Roman"/>
                <w:sz w:val="22"/>
              </w:rPr>
              <w:t>100.85%</w:t>
            </w:r>
          </w:p>
          <w:p w14:paraId="40E59E4D"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19.488 </w:t>
            </w:r>
          </w:p>
          <w:p w14:paraId="43F6C983" w14:textId="77777777" w:rsidR="00A45517" w:rsidRPr="00AC4C8F" w:rsidRDefault="00A45517" w:rsidP="00FB544A">
            <w:pPr>
              <w:ind w:firstLineChars="0" w:firstLine="0"/>
              <w:jc w:val="center"/>
              <w:rPr>
                <w:rFonts w:cs="Times New Roman"/>
                <w:sz w:val="22"/>
              </w:rPr>
            </w:pPr>
            <w:r w:rsidRPr="00AC4C8F">
              <w:rPr>
                <w:rFonts w:cs="Times New Roman"/>
                <w:sz w:val="22"/>
              </w:rPr>
              <w:t>97.44%</w:t>
            </w:r>
          </w:p>
          <w:p w14:paraId="6D9D82C0"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19.022 </w:t>
            </w:r>
          </w:p>
          <w:p w14:paraId="4EADE9A0" w14:textId="77777777" w:rsidR="00A45517" w:rsidRPr="00AC4C8F" w:rsidRDefault="00A45517" w:rsidP="00FB544A">
            <w:pPr>
              <w:ind w:firstLineChars="0" w:firstLine="0"/>
              <w:jc w:val="center"/>
              <w:rPr>
                <w:rFonts w:cs="Times New Roman"/>
                <w:sz w:val="22"/>
              </w:rPr>
            </w:pPr>
            <w:r w:rsidRPr="00AC4C8F">
              <w:rPr>
                <w:rFonts w:cs="Times New Roman"/>
                <w:sz w:val="22"/>
              </w:rPr>
              <w:t>95.11%</w:t>
            </w:r>
          </w:p>
          <w:p w14:paraId="00E86BEE"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19.264 </w:t>
            </w:r>
          </w:p>
          <w:p w14:paraId="6F8143E7" w14:textId="77777777" w:rsidR="00A45517" w:rsidRPr="00AC4C8F" w:rsidRDefault="00A45517" w:rsidP="00FB544A">
            <w:pPr>
              <w:ind w:firstLineChars="0" w:firstLine="0"/>
              <w:jc w:val="center"/>
              <w:rPr>
                <w:rFonts w:cs="Times New Roman"/>
                <w:sz w:val="22"/>
              </w:rPr>
            </w:pPr>
            <w:r w:rsidRPr="00AC4C8F">
              <w:rPr>
                <w:rFonts w:cs="Times New Roman"/>
                <w:sz w:val="22"/>
              </w:rPr>
              <w:t>96.32%</w:t>
            </w:r>
          </w:p>
          <w:p w14:paraId="4D16E8D5"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19.256 </w:t>
            </w:r>
          </w:p>
          <w:p w14:paraId="02EF18C3" w14:textId="77777777" w:rsidR="00A45517" w:rsidRPr="00AC4C8F" w:rsidRDefault="00A45517" w:rsidP="00FB544A">
            <w:pPr>
              <w:ind w:firstLineChars="0" w:firstLine="0"/>
              <w:jc w:val="center"/>
              <w:rPr>
                <w:rFonts w:cs="Times New Roman"/>
                <w:sz w:val="22"/>
              </w:rPr>
            </w:pPr>
            <w:r w:rsidRPr="00AC4C8F">
              <w:rPr>
                <w:rFonts w:cs="Times New Roman"/>
                <w:sz w:val="22"/>
              </w:rPr>
              <w:t>96.28%</w:t>
            </w:r>
          </w:p>
          <w:p w14:paraId="29959B1A"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19.461 </w:t>
            </w:r>
          </w:p>
          <w:p w14:paraId="6B6BF901" w14:textId="77777777" w:rsidR="00A45517" w:rsidRPr="00000737" w:rsidRDefault="00A45517" w:rsidP="00FB544A">
            <w:pPr>
              <w:ind w:firstLineChars="0" w:firstLine="0"/>
              <w:jc w:val="center"/>
              <w:rPr>
                <w:rFonts w:cs="Times New Roman"/>
                <w:sz w:val="22"/>
              </w:rPr>
            </w:pPr>
            <w:r w:rsidRPr="00AC4C8F">
              <w:rPr>
                <w:rFonts w:cs="Times New Roman"/>
                <w:sz w:val="22"/>
              </w:rPr>
              <w:lastRenderedPageBreak/>
              <w:t>97.30%</w:t>
            </w:r>
          </w:p>
        </w:tc>
        <w:tc>
          <w:tcPr>
            <w:tcW w:w="1021" w:type="dxa"/>
            <w:tcBorders>
              <w:top w:val="single" w:sz="4" w:space="0" w:color="auto"/>
              <w:bottom w:val="single" w:sz="4" w:space="0" w:color="auto"/>
            </w:tcBorders>
          </w:tcPr>
          <w:p w14:paraId="283C93ED" w14:textId="77777777" w:rsidR="00A45517" w:rsidRDefault="00A45517" w:rsidP="00FB544A">
            <w:pPr>
              <w:ind w:firstLineChars="0" w:firstLine="0"/>
              <w:jc w:val="center"/>
              <w:rPr>
                <w:rFonts w:cs="Times New Roman"/>
                <w:sz w:val="22"/>
              </w:rPr>
            </w:pPr>
            <w:r w:rsidRPr="00553B8A">
              <w:rPr>
                <w:rFonts w:cs="Times New Roman"/>
                <w:sz w:val="22"/>
              </w:rPr>
              <w:lastRenderedPageBreak/>
              <w:t xml:space="preserve">0.125 </w:t>
            </w:r>
          </w:p>
          <w:p w14:paraId="3703A89D" w14:textId="77777777" w:rsidR="00A45517" w:rsidRPr="00553B8A" w:rsidRDefault="00A45517" w:rsidP="00FB544A">
            <w:pPr>
              <w:ind w:firstLineChars="0" w:firstLine="0"/>
              <w:jc w:val="center"/>
              <w:rPr>
                <w:rFonts w:cs="Times New Roman"/>
                <w:sz w:val="22"/>
              </w:rPr>
            </w:pPr>
          </w:p>
          <w:p w14:paraId="22686DBF" w14:textId="77777777" w:rsidR="00A45517" w:rsidRDefault="00A45517" w:rsidP="00FB544A">
            <w:pPr>
              <w:ind w:firstLineChars="0" w:firstLine="0"/>
              <w:jc w:val="center"/>
              <w:rPr>
                <w:rFonts w:cs="Times New Roman"/>
                <w:sz w:val="22"/>
              </w:rPr>
            </w:pPr>
            <w:r w:rsidRPr="00553B8A">
              <w:rPr>
                <w:rFonts w:cs="Times New Roman"/>
                <w:sz w:val="22"/>
              </w:rPr>
              <w:t xml:space="preserve">0.007 </w:t>
            </w:r>
          </w:p>
          <w:p w14:paraId="1B4702A5" w14:textId="77777777" w:rsidR="00A45517" w:rsidRPr="00553B8A" w:rsidRDefault="00A45517" w:rsidP="00FB544A">
            <w:pPr>
              <w:ind w:firstLineChars="0" w:firstLine="0"/>
              <w:jc w:val="center"/>
              <w:rPr>
                <w:rFonts w:cs="Times New Roman"/>
                <w:sz w:val="22"/>
              </w:rPr>
            </w:pPr>
          </w:p>
          <w:p w14:paraId="0E3D27A5" w14:textId="77777777" w:rsidR="00A45517" w:rsidRDefault="00A45517" w:rsidP="00FB544A">
            <w:pPr>
              <w:ind w:firstLineChars="0" w:firstLine="0"/>
              <w:jc w:val="center"/>
              <w:rPr>
                <w:rFonts w:cs="Times New Roman"/>
                <w:sz w:val="22"/>
              </w:rPr>
            </w:pPr>
            <w:r w:rsidRPr="00553B8A">
              <w:rPr>
                <w:rFonts w:cs="Times New Roman"/>
                <w:sz w:val="22"/>
              </w:rPr>
              <w:t xml:space="preserve">0.022 </w:t>
            </w:r>
          </w:p>
          <w:p w14:paraId="5B26A527" w14:textId="77777777" w:rsidR="00A45517" w:rsidRPr="00553B8A" w:rsidRDefault="00A45517" w:rsidP="00FB544A">
            <w:pPr>
              <w:ind w:firstLineChars="0" w:firstLine="0"/>
              <w:jc w:val="center"/>
              <w:rPr>
                <w:rFonts w:cs="Times New Roman"/>
                <w:sz w:val="22"/>
              </w:rPr>
            </w:pPr>
          </w:p>
          <w:p w14:paraId="749ABC8E" w14:textId="77777777" w:rsidR="00A45517" w:rsidRDefault="00A45517" w:rsidP="00FB544A">
            <w:pPr>
              <w:ind w:firstLineChars="0" w:firstLine="0"/>
              <w:jc w:val="center"/>
              <w:rPr>
                <w:rFonts w:cs="Times New Roman"/>
                <w:sz w:val="22"/>
              </w:rPr>
            </w:pPr>
            <w:r w:rsidRPr="00553B8A">
              <w:rPr>
                <w:rFonts w:cs="Times New Roman"/>
                <w:sz w:val="22"/>
              </w:rPr>
              <w:t xml:space="preserve">0.026 </w:t>
            </w:r>
          </w:p>
          <w:p w14:paraId="6F40894C" w14:textId="77777777" w:rsidR="00A45517" w:rsidRPr="00553B8A" w:rsidRDefault="00A45517" w:rsidP="00FB544A">
            <w:pPr>
              <w:ind w:firstLineChars="0" w:firstLine="0"/>
              <w:jc w:val="center"/>
              <w:rPr>
                <w:rFonts w:cs="Times New Roman"/>
                <w:sz w:val="22"/>
              </w:rPr>
            </w:pPr>
          </w:p>
          <w:p w14:paraId="19E0103D" w14:textId="77777777" w:rsidR="00A45517" w:rsidRDefault="00A45517" w:rsidP="00FB544A">
            <w:pPr>
              <w:ind w:firstLineChars="0" w:firstLine="0"/>
              <w:jc w:val="center"/>
              <w:rPr>
                <w:rFonts w:cs="Times New Roman"/>
                <w:sz w:val="22"/>
              </w:rPr>
            </w:pPr>
            <w:r w:rsidRPr="00553B8A">
              <w:rPr>
                <w:rFonts w:cs="Times New Roman"/>
                <w:sz w:val="22"/>
              </w:rPr>
              <w:t xml:space="preserve">0.043 </w:t>
            </w:r>
          </w:p>
          <w:p w14:paraId="43DBAFBA" w14:textId="77777777" w:rsidR="00A45517" w:rsidRPr="00553B8A" w:rsidRDefault="00A45517" w:rsidP="00FB544A">
            <w:pPr>
              <w:ind w:firstLineChars="0" w:firstLine="0"/>
              <w:jc w:val="center"/>
              <w:rPr>
                <w:rFonts w:cs="Times New Roman"/>
                <w:sz w:val="22"/>
              </w:rPr>
            </w:pPr>
          </w:p>
          <w:p w14:paraId="5DF15BEB" w14:textId="77777777" w:rsidR="00A45517" w:rsidRPr="00AC4C8F" w:rsidRDefault="00A45517" w:rsidP="00FB544A">
            <w:pPr>
              <w:ind w:firstLineChars="0" w:firstLine="0"/>
              <w:jc w:val="center"/>
              <w:rPr>
                <w:rFonts w:cs="Times New Roman"/>
                <w:sz w:val="22"/>
              </w:rPr>
            </w:pPr>
            <w:r w:rsidRPr="00553B8A">
              <w:rPr>
                <w:rFonts w:cs="Times New Roman"/>
                <w:sz w:val="22"/>
              </w:rPr>
              <w:t>0.088</w:t>
            </w:r>
          </w:p>
        </w:tc>
        <w:tc>
          <w:tcPr>
            <w:tcW w:w="1021" w:type="dxa"/>
            <w:tcBorders>
              <w:top w:val="single" w:sz="4" w:space="0" w:color="auto"/>
              <w:bottom w:val="single" w:sz="4" w:space="0" w:color="auto"/>
            </w:tcBorders>
          </w:tcPr>
          <w:p w14:paraId="0F602F0D" w14:textId="77777777" w:rsidR="00A45517" w:rsidRDefault="00A45517" w:rsidP="00FB544A">
            <w:pPr>
              <w:ind w:firstLineChars="0" w:firstLine="0"/>
              <w:jc w:val="center"/>
              <w:rPr>
                <w:rFonts w:cs="Times New Roman"/>
                <w:sz w:val="22"/>
              </w:rPr>
            </w:pPr>
            <w:r w:rsidRPr="00553B8A">
              <w:rPr>
                <w:rFonts w:cs="Times New Roman"/>
                <w:sz w:val="22"/>
              </w:rPr>
              <w:t>0.624%</w:t>
            </w:r>
          </w:p>
          <w:p w14:paraId="77F9AFAE" w14:textId="77777777" w:rsidR="00A45517" w:rsidRPr="00553B8A" w:rsidRDefault="00A45517" w:rsidP="00FB544A">
            <w:pPr>
              <w:ind w:firstLineChars="0" w:firstLine="0"/>
              <w:rPr>
                <w:rFonts w:cs="Times New Roman"/>
                <w:sz w:val="22"/>
              </w:rPr>
            </w:pPr>
          </w:p>
          <w:p w14:paraId="40D59BA0" w14:textId="77777777" w:rsidR="00A45517" w:rsidRDefault="00A45517" w:rsidP="00FB544A">
            <w:pPr>
              <w:ind w:firstLineChars="0" w:firstLine="0"/>
              <w:jc w:val="center"/>
              <w:rPr>
                <w:rFonts w:cs="Times New Roman"/>
                <w:sz w:val="22"/>
              </w:rPr>
            </w:pPr>
            <w:r w:rsidRPr="00553B8A">
              <w:rPr>
                <w:rFonts w:cs="Times New Roman"/>
                <w:sz w:val="22"/>
              </w:rPr>
              <w:t>0.038%</w:t>
            </w:r>
          </w:p>
          <w:p w14:paraId="5DC014E0" w14:textId="77777777" w:rsidR="00A45517" w:rsidRPr="00553B8A" w:rsidRDefault="00A45517" w:rsidP="00FB544A">
            <w:pPr>
              <w:ind w:firstLineChars="0" w:firstLine="0"/>
              <w:jc w:val="center"/>
              <w:rPr>
                <w:rFonts w:cs="Times New Roman"/>
                <w:sz w:val="22"/>
              </w:rPr>
            </w:pPr>
          </w:p>
          <w:p w14:paraId="2CEDC7B8" w14:textId="77777777" w:rsidR="00A45517" w:rsidRDefault="00A45517" w:rsidP="00FB544A">
            <w:pPr>
              <w:ind w:firstLineChars="0" w:firstLine="0"/>
              <w:jc w:val="center"/>
              <w:rPr>
                <w:rFonts w:cs="Times New Roman"/>
                <w:sz w:val="22"/>
              </w:rPr>
            </w:pPr>
            <w:r w:rsidRPr="00553B8A">
              <w:rPr>
                <w:rFonts w:cs="Times New Roman"/>
                <w:sz w:val="22"/>
              </w:rPr>
              <w:t>0.114%</w:t>
            </w:r>
          </w:p>
          <w:p w14:paraId="3913985D" w14:textId="77777777" w:rsidR="00A45517" w:rsidRPr="00553B8A" w:rsidRDefault="00A45517" w:rsidP="00FB544A">
            <w:pPr>
              <w:ind w:firstLineChars="0" w:firstLine="0"/>
              <w:jc w:val="center"/>
              <w:rPr>
                <w:rFonts w:cs="Times New Roman"/>
                <w:sz w:val="22"/>
              </w:rPr>
            </w:pPr>
          </w:p>
          <w:p w14:paraId="3FC8FC4E" w14:textId="77777777" w:rsidR="00A45517" w:rsidRDefault="00A45517" w:rsidP="00FB544A">
            <w:pPr>
              <w:ind w:firstLineChars="0" w:firstLine="0"/>
              <w:jc w:val="center"/>
              <w:rPr>
                <w:rFonts w:cs="Times New Roman"/>
                <w:sz w:val="22"/>
              </w:rPr>
            </w:pPr>
            <w:r w:rsidRPr="00553B8A">
              <w:rPr>
                <w:rFonts w:cs="Times New Roman"/>
                <w:sz w:val="22"/>
              </w:rPr>
              <w:t>0.133%</w:t>
            </w:r>
          </w:p>
          <w:p w14:paraId="1C8411FB" w14:textId="77777777" w:rsidR="00A45517" w:rsidRPr="00553B8A" w:rsidRDefault="00A45517" w:rsidP="00FB544A">
            <w:pPr>
              <w:ind w:firstLineChars="0" w:firstLine="0"/>
              <w:jc w:val="center"/>
              <w:rPr>
                <w:rFonts w:cs="Times New Roman"/>
                <w:sz w:val="22"/>
              </w:rPr>
            </w:pPr>
          </w:p>
          <w:p w14:paraId="11B29544" w14:textId="77777777" w:rsidR="00A45517" w:rsidRDefault="00A45517" w:rsidP="00FB544A">
            <w:pPr>
              <w:ind w:firstLineChars="0" w:firstLine="0"/>
              <w:jc w:val="center"/>
              <w:rPr>
                <w:rFonts w:cs="Times New Roman"/>
                <w:sz w:val="22"/>
              </w:rPr>
            </w:pPr>
            <w:r w:rsidRPr="00553B8A">
              <w:rPr>
                <w:rFonts w:cs="Times New Roman"/>
                <w:sz w:val="22"/>
              </w:rPr>
              <w:t>0.225%</w:t>
            </w:r>
          </w:p>
          <w:p w14:paraId="0B150555" w14:textId="77777777" w:rsidR="00A45517" w:rsidRPr="00553B8A" w:rsidRDefault="00A45517" w:rsidP="00FB544A">
            <w:pPr>
              <w:ind w:firstLineChars="0" w:firstLine="0"/>
              <w:jc w:val="center"/>
              <w:rPr>
                <w:rFonts w:cs="Times New Roman"/>
                <w:sz w:val="22"/>
              </w:rPr>
            </w:pPr>
          </w:p>
          <w:p w14:paraId="407A4720" w14:textId="77777777" w:rsidR="00A45517" w:rsidRPr="00AC4C8F" w:rsidRDefault="00A45517" w:rsidP="00FB544A">
            <w:pPr>
              <w:ind w:firstLineChars="0" w:firstLine="0"/>
              <w:jc w:val="center"/>
              <w:rPr>
                <w:rFonts w:cs="Times New Roman"/>
                <w:sz w:val="22"/>
              </w:rPr>
            </w:pPr>
            <w:r w:rsidRPr="00553B8A">
              <w:rPr>
                <w:rFonts w:cs="Times New Roman"/>
                <w:sz w:val="22"/>
              </w:rPr>
              <w:t>0.450%</w:t>
            </w:r>
          </w:p>
        </w:tc>
      </w:tr>
    </w:tbl>
    <w:p w14:paraId="6D24E5E7" w14:textId="77777777" w:rsidR="00A45517" w:rsidRDefault="00A45517" w:rsidP="00A45517">
      <w:pPr>
        <w:rPr>
          <w:rFonts w:cs="Times New Roman"/>
        </w:rPr>
      </w:pPr>
    </w:p>
    <w:p w14:paraId="3B94B9FE" w14:textId="77777777" w:rsidR="00A45517" w:rsidRPr="00556B1D" w:rsidRDefault="00A45517" w:rsidP="006B54AC">
      <w:pPr>
        <w:rPr>
          <w:rFonts w:cs="Times New Roman"/>
        </w:rPr>
      </w:pPr>
      <w:r w:rsidRPr="00556B1D">
        <w:rPr>
          <w:rFonts w:cs="Times New Roman"/>
        </w:rPr>
        <w:t>由表</w:t>
      </w:r>
      <w:r w:rsidRPr="00556B1D">
        <w:rPr>
          <w:rFonts w:cs="Times New Roman"/>
        </w:rPr>
        <w:t>5-</w:t>
      </w:r>
      <w:r>
        <w:rPr>
          <w:rFonts w:cs="Times New Roman" w:hint="eastAsia"/>
        </w:rPr>
        <w:t>2</w:t>
      </w:r>
      <w:r w:rsidRPr="00556B1D">
        <w:rPr>
          <w:rFonts w:cs="Times New Roman"/>
        </w:rPr>
        <w:t>数据计算得出</w:t>
      </w:r>
      <w:r w:rsidRPr="00556B1D">
        <w:rPr>
          <w:rFonts w:cs="Times New Roman" w:hint="eastAsia"/>
        </w:rPr>
        <w:t>谷氨酸</w:t>
      </w:r>
      <w:r w:rsidRPr="00556B1D">
        <w:rPr>
          <w:rFonts w:cs="Times New Roman"/>
        </w:rPr>
        <w:t>含量平均值为</w:t>
      </w:r>
      <w:r>
        <w:rPr>
          <w:rFonts w:cs="Times New Roman" w:hint="eastAsia"/>
        </w:rPr>
        <w:t>20.169</w:t>
      </w:r>
      <w:r w:rsidRPr="00556B1D">
        <w:rPr>
          <w:rFonts w:cs="Times New Roman"/>
        </w:rPr>
        <w:t xml:space="preserve"> </w:t>
      </w:r>
      <w:r w:rsidRPr="00556B1D">
        <w:rPr>
          <w:rFonts w:cs="Times New Roman" w:hint="eastAsia"/>
        </w:rPr>
        <w:t>μ</w:t>
      </w:r>
      <w:r w:rsidRPr="00556B1D">
        <w:rPr>
          <w:rFonts w:cs="Times New Roman" w:hint="eastAsia"/>
        </w:rPr>
        <w:t>g/ml</w:t>
      </w:r>
      <w:r w:rsidRPr="00556B1D">
        <w:rPr>
          <w:rFonts w:cs="Times New Roman" w:hint="eastAsia"/>
        </w:rPr>
        <w:t>，</w:t>
      </w:r>
      <w:r w:rsidRPr="00556B1D">
        <w:rPr>
          <w:rFonts w:cs="Times New Roman"/>
        </w:rPr>
        <w:t>标准偏差为</w:t>
      </w:r>
      <w:r w:rsidRPr="00556B1D">
        <w:rPr>
          <w:rFonts w:cs="Times New Roman"/>
        </w:rPr>
        <w:t>0.125</w:t>
      </w:r>
      <w:r w:rsidRPr="00556B1D">
        <w:rPr>
          <w:rFonts w:cs="Times New Roman"/>
        </w:rPr>
        <w:t>，相对标准偏差为</w:t>
      </w:r>
      <w:r w:rsidRPr="00556B1D">
        <w:rPr>
          <w:rFonts w:cs="Times New Roman"/>
        </w:rPr>
        <w:t>0.624%</w:t>
      </w:r>
      <w:r w:rsidRPr="00556B1D">
        <w:rPr>
          <w:rFonts w:cs="Times New Roman" w:hint="eastAsia"/>
        </w:rPr>
        <w:t xml:space="preserve"> </w:t>
      </w:r>
      <w:r w:rsidRPr="00556B1D">
        <w:rPr>
          <w:rFonts w:cs="Times New Roman"/>
        </w:rPr>
        <w:t>；</w:t>
      </w:r>
      <w:r w:rsidRPr="00556B1D">
        <w:rPr>
          <w:rFonts w:cs="Times New Roman" w:hint="eastAsia"/>
        </w:rPr>
        <w:t>丝氨酸</w:t>
      </w:r>
      <w:r w:rsidRPr="00556B1D">
        <w:rPr>
          <w:rFonts w:cs="Times New Roman"/>
        </w:rPr>
        <w:t>含量平均值为</w:t>
      </w:r>
      <w:r>
        <w:rPr>
          <w:rFonts w:cs="Times New Roman" w:hint="eastAsia"/>
        </w:rPr>
        <w:t>19.488</w:t>
      </w:r>
      <w:r w:rsidRPr="00556B1D">
        <w:rPr>
          <w:rFonts w:cs="Times New Roman"/>
        </w:rPr>
        <w:t xml:space="preserve"> </w:t>
      </w:r>
      <w:r w:rsidRPr="00556B1D">
        <w:rPr>
          <w:rFonts w:cs="Times New Roman" w:hint="eastAsia"/>
        </w:rPr>
        <w:t>μ</w:t>
      </w:r>
      <w:r w:rsidRPr="00556B1D">
        <w:rPr>
          <w:rFonts w:cs="Times New Roman" w:hint="eastAsia"/>
        </w:rPr>
        <w:t>g/ml</w:t>
      </w:r>
      <w:r w:rsidRPr="00556B1D">
        <w:rPr>
          <w:rFonts w:cs="Times New Roman" w:hint="eastAsia"/>
        </w:rPr>
        <w:t>，</w:t>
      </w:r>
      <w:r w:rsidRPr="00556B1D">
        <w:rPr>
          <w:rFonts w:cs="Times New Roman"/>
        </w:rPr>
        <w:t>标准偏差为</w:t>
      </w:r>
      <w:r w:rsidRPr="00556B1D">
        <w:rPr>
          <w:rFonts w:cs="Times New Roman"/>
        </w:rPr>
        <w:t>0.007</w:t>
      </w:r>
      <w:r w:rsidRPr="00556B1D">
        <w:rPr>
          <w:rFonts w:cs="Times New Roman"/>
        </w:rPr>
        <w:t>，相对标准偏差为</w:t>
      </w:r>
      <w:r w:rsidRPr="00556B1D">
        <w:rPr>
          <w:rFonts w:cs="Times New Roman"/>
        </w:rPr>
        <w:t>0.038%</w:t>
      </w:r>
      <w:r w:rsidRPr="00556B1D">
        <w:rPr>
          <w:rFonts w:cs="Times New Roman" w:hint="eastAsia"/>
        </w:rPr>
        <w:t xml:space="preserve"> </w:t>
      </w:r>
      <w:r w:rsidRPr="00556B1D">
        <w:rPr>
          <w:rFonts w:cs="Times New Roman"/>
        </w:rPr>
        <w:t>；</w:t>
      </w:r>
      <w:r w:rsidRPr="00556B1D">
        <w:rPr>
          <w:rFonts w:cs="Times New Roman" w:hint="eastAsia"/>
        </w:rPr>
        <w:t>丙氨酸</w:t>
      </w:r>
      <w:r w:rsidRPr="00556B1D">
        <w:rPr>
          <w:rFonts w:cs="Times New Roman"/>
        </w:rPr>
        <w:t>含量平均值为</w:t>
      </w:r>
      <w:r>
        <w:rPr>
          <w:rFonts w:cs="Times New Roman" w:hint="eastAsia"/>
        </w:rPr>
        <w:t>19.022</w:t>
      </w:r>
      <w:r w:rsidRPr="00556B1D">
        <w:rPr>
          <w:rFonts w:cs="Times New Roman"/>
        </w:rPr>
        <w:t xml:space="preserve"> </w:t>
      </w:r>
      <w:r w:rsidRPr="00556B1D">
        <w:rPr>
          <w:rFonts w:cs="Times New Roman" w:hint="eastAsia"/>
        </w:rPr>
        <w:t>μ</w:t>
      </w:r>
      <w:r w:rsidRPr="00556B1D">
        <w:rPr>
          <w:rFonts w:cs="Times New Roman" w:hint="eastAsia"/>
        </w:rPr>
        <w:t>g/ml</w:t>
      </w:r>
      <w:r w:rsidRPr="00556B1D">
        <w:rPr>
          <w:rFonts w:cs="Times New Roman" w:hint="eastAsia"/>
        </w:rPr>
        <w:t>，</w:t>
      </w:r>
      <w:r w:rsidRPr="00556B1D">
        <w:rPr>
          <w:rFonts w:cs="Times New Roman"/>
        </w:rPr>
        <w:t>标准偏差为</w:t>
      </w:r>
      <w:r w:rsidRPr="00556B1D">
        <w:rPr>
          <w:rFonts w:cs="Times New Roman"/>
        </w:rPr>
        <w:t>0.022</w:t>
      </w:r>
      <w:r w:rsidRPr="00556B1D">
        <w:rPr>
          <w:rFonts w:cs="Times New Roman"/>
        </w:rPr>
        <w:t>，相对标准偏差为</w:t>
      </w:r>
      <w:r w:rsidRPr="00556B1D">
        <w:rPr>
          <w:rFonts w:cs="Times New Roman"/>
        </w:rPr>
        <w:t>0.114%</w:t>
      </w:r>
      <w:r w:rsidRPr="00556B1D">
        <w:rPr>
          <w:rFonts w:cs="Times New Roman" w:hint="eastAsia"/>
        </w:rPr>
        <w:t xml:space="preserve"> </w:t>
      </w:r>
      <w:r w:rsidRPr="00556B1D">
        <w:rPr>
          <w:rFonts w:cs="Times New Roman"/>
        </w:rPr>
        <w:t>；</w:t>
      </w:r>
      <w:r w:rsidRPr="00556B1D">
        <w:rPr>
          <w:rFonts w:cs="Times New Roman" w:hint="eastAsia"/>
        </w:rPr>
        <w:t>酪氨酸</w:t>
      </w:r>
      <w:r w:rsidRPr="00556B1D">
        <w:rPr>
          <w:rFonts w:cs="Times New Roman"/>
        </w:rPr>
        <w:t>含量平均值为</w:t>
      </w:r>
      <w:r>
        <w:rPr>
          <w:rFonts w:cs="Times New Roman" w:hint="eastAsia"/>
        </w:rPr>
        <w:t>19.264</w:t>
      </w:r>
      <w:r w:rsidRPr="00556B1D">
        <w:rPr>
          <w:rFonts w:cs="Times New Roman"/>
        </w:rPr>
        <w:t xml:space="preserve"> </w:t>
      </w:r>
      <w:r w:rsidRPr="00556B1D">
        <w:rPr>
          <w:rFonts w:cs="Times New Roman" w:hint="eastAsia"/>
        </w:rPr>
        <w:t>μ</w:t>
      </w:r>
      <w:r w:rsidRPr="00556B1D">
        <w:rPr>
          <w:rFonts w:cs="Times New Roman" w:hint="eastAsia"/>
        </w:rPr>
        <w:t>g/ml</w:t>
      </w:r>
      <w:r w:rsidRPr="00556B1D">
        <w:rPr>
          <w:rFonts w:cs="Times New Roman" w:hint="eastAsia"/>
        </w:rPr>
        <w:t>，</w:t>
      </w:r>
      <w:r w:rsidRPr="00556B1D">
        <w:rPr>
          <w:rFonts w:cs="Times New Roman"/>
        </w:rPr>
        <w:t>标准偏差为</w:t>
      </w:r>
      <w:r w:rsidRPr="00556B1D">
        <w:rPr>
          <w:rFonts w:cs="Times New Roman"/>
        </w:rPr>
        <w:t>0.026</w:t>
      </w:r>
      <w:r w:rsidRPr="00556B1D">
        <w:rPr>
          <w:rFonts w:cs="Times New Roman"/>
        </w:rPr>
        <w:t>，相对标准偏差为</w:t>
      </w:r>
      <w:r w:rsidRPr="00556B1D">
        <w:rPr>
          <w:rFonts w:cs="Times New Roman"/>
        </w:rPr>
        <w:t>0.133%</w:t>
      </w:r>
      <w:r w:rsidRPr="00556B1D">
        <w:rPr>
          <w:rFonts w:cs="Times New Roman" w:hint="eastAsia"/>
        </w:rPr>
        <w:t xml:space="preserve"> </w:t>
      </w:r>
      <w:r w:rsidRPr="00556B1D">
        <w:rPr>
          <w:rFonts w:cs="Times New Roman"/>
        </w:rPr>
        <w:t>；</w:t>
      </w:r>
      <w:r w:rsidRPr="00556B1D">
        <w:rPr>
          <w:rFonts w:cs="Times New Roman" w:hint="eastAsia"/>
        </w:rPr>
        <w:t>亮氨酸</w:t>
      </w:r>
      <w:r w:rsidRPr="00556B1D">
        <w:rPr>
          <w:rFonts w:cs="Times New Roman"/>
        </w:rPr>
        <w:t>含量平均值为</w:t>
      </w:r>
      <w:r>
        <w:rPr>
          <w:rFonts w:cs="Times New Roman" w:hint="eastAsia"/>
        </w:rPr>
        <w:t>19.256</w:t>
      </w:r>
      <w:r w:rsidRPr="00556B1D">
        <w:rPr>
          <w:rFonts w:cs="Times New Roman"/>
        </w:rPr>
        <w:t xml:space="preserve"> </w:t>
      </w:r>
      <w:r w:rsidRPr="00556B1D">
        <w:rPr>
          <w:rFonts w:cs="Times New Roman" w:hint="eastAsia"/>
        </w:rPr>
        <w:t>μ</w:t>
      </w:r>
      <w:r w:rsidRPr="00556B1D">
        <w:rPr>
          <w:rFonts w:cs="Times New Roman" w:hint="eastAsia"/>
        </w:rPr>
        <w:t>g/ml</w:t>
      </w:r>
      <w:r w:rsidRPr="00556B1D">
        <w:rPr>
          <w:rFonts w:cs="Times New Roman" w:hint="eastAsia"/>
        </w:rPr>
        <w:t>，</w:t>
      </w:r>
      <w:r w:rsidRPr="00556B1D">
        <w:rPr>
          <w:rFonts w:cs="Times New Roman"/>
        </w:rPr>
        <w:t>标准偏差为</w:t>
      </w:r>
      <w:r w:rsidRPr="00556B1D">
        <w:rPr>
          <w:rFonts w:cs="Times New Roman"/>
        </w:rPr>
        <w:t>0.043</w:t>
      </w:r>
      <w:r w:rsidRPr="00556B1D">
        <w:rPr>
          <w:rFonts w:cs="Times New Roman"/>
        </w:rPr>
        <w:t>，相对标准偏差为</w:t>
      </w:r>
      <w:r w:rsidRPr="00556B1D">
        <w:rPr>
          <w:rFonts w:cs="Times New Roman"/>
        </w:rPr>
        <w:t>0.225%</w:t>
      </w:r>
      <w:r w:rsidRPr="00556B1D">
        <w:rPr>
          <w:rFonts w:cs="Times New Roman" w:hint="eastAsia"/>
        </w:rPr>
        <w:t xml:space="preserve"> </w:t>
      </w:r>
      <w:r w:rsidRPr="00556B1D">
        <w:rPr>
          <w:rFonts w:cs="Times New Roman"/>
        </w:rPr>
        <w:t>；</w:t>
      </w:r>
      <w:r w:rsidRPr="00556B1D">
        <w:rPr>
          <w:rFonts w:cs="Times New Roman" w:hint="eastAsia"/>
        </w:rPr>
        <w:t>赖氨酸</w:t>
      </w:r>
      <w:r w:rsidRPr="00556B1D">
        <w:rPr>
          <w:rFonts w:cs="Times New Roman"/>
        </w:rPr>
        <w:t>含量平均值为</w:t>
      </w:r>
      <w:r>
        <w:rPr>
          <w:rFonts w:cs="Times New Roman" w:hint="eastAsia"/>
        </w:rPr>
        <w:t>19.461</w:t>
      </w:r>
      <w:r w:rsidRPr="00556B1D">
        <w:rPr>
          <w:rFonts w:cs="Times New Roman"/>
        </w:rPr>
        <w:t xml:space="preserve"> </w:t>
      </w:r>
      <w:r w:rsidRPr="00556B1D">
        <w:rPr>
          <w:rFonts w:cs="Times New Roman" w:hint="eastAsia"/>
        </w:rPr>
        <w:t>μ</w:t>
      </w:r>
      <w:r w:rsidRPr="00556B1D">
        <w:rPr>
          <w:rFonts w:cs="Times New Roman" w:hint="eastAsia"/>
        </w:rPr>
        <w:t>g/ml</w:t>
      </w:r>
      <w:r w:rsidRPr="00556B1D">
        <w:rPr>
          <w:rFonts w:cs="Times New Roman" w:hint="eastAsia"/>
        </w:rPr>
        <w:t>，</w:t>
      </w:r>
      <w:r w:rsidRPr="00556B1D">
        <w:rPr>
          <w:rFonts w:cs="Times New Roman"/>
        </w:rPr>
        <w:t>标准偏差为</w:t>
      </w:r>
      <w:r w:rsidRPr="00556B1D">
        <w:rPr>
          <w:rFonts w:cs="Times New Roman"/>
        </w:rPr>
        <w:t>0.088</w:t>
      </w:r>
      <w:r w:rsidRPr="00556B1D">
        <w:rPr>
          <w:rFonts w:cs="Times New Roman"/>
        </w:rPr>
        <w:t>，相对标准偏差为</w:t>
      </w:r>
      <w:r w:rsidRPr="00556B1D">
        <w:rPr>
          <w:rFonts w:cs="Times New Roman"/>
        </w:rPr>
        <w:t>0.450%</w:t>
      </w:r>
      <w:r w:rsidRPr="00556B1D">
        <w:rPr>
          <w:rFonts w:cs="Times New Roman" w:hint="eastAsia"/>
        </w:rPr>
        <w:t xml:space="preserve"> </w:t>
      </w:r>
      <w:r w:rsidRPr="00556B1D">
        <w:rPr>
          <w:rFonts w:cs="Times New Roman" w:hint="eastAsia"/>
        </w:rPr>
        <w:t>。</w:t>
      </w:r>
    </w:p>
    <w:p w14:paraId="53B00E7A" w14:textId="77777777" w:rsidR="00A45517" w:rsidRPr="00556B1D" w:rsidRDefault="00A45517" w:rsidP="00A45517">
      <w:pPr>
        <w:rPr>
          <w:rFonts w:cs="Times New Roman"/>
        </w:rPr>
      </w:pPr>
    </w:p>
    <w:p w14:paraId="242849EB" w14:textId="77777777" w:rsidR="00A45517" w:rsidRPr="006A5180" w:rsidRDefault="00A45517" w:rsidP="00A45517">
      <w:pPr>
        <w:pStyle w:val="3"/>
        <w:numPr>
          <w:ilvl w:val="0"/>
          <w:numId w:val="0"/>
        </w:numPr>
        <w:spacing w:before="156" w:after="156"/>
      </w:pPr>
      <w:r>
        <w:t>5.3</w:t>
      </w:r>
      <w:r w:rsidRPr="006A5180">
        <w:rPr>
          <w:rFonts w:hint="eastAsia"/>
        </w:rPr>
        <w:t xml:space="preserve"> </w:t>
      </w:r>
      <w:r>
        <w:rPr>
          <w:rFonts w:hint="eastAsia"/>
        </w:rPr>
        <w:t>5</w:t>
      </w:r>
      <w:r w:rsidRPr="006A5180">
        <w:rPr>
          <w:rFonts w:hint="eastAsia"/>
        </w:rPr>
        <w:t>.0倍定量限重复性精密度</w:t>
      </w:r>
    </w:p>
    <w:p w14:paraId="38A88FEB" w14:textId="37887D6D" w:rsidR="00A45517" w:rsidRDefault="00A45517" w:rsidP="00A45517">
      <w:pPr>
        <w:rPr>
          <w:rFonts w:cs="Times New Roman"/>
        </w:rPr>
      </w:pPr>
      <w:r w:rsidRPr="00844C87">
        <w:rPr>
          <w:rFonts w:cs="Times New Roman"/>
        </w:rPr>
        <w:t>添加</w:t>
      </w:r>
      <w:r>
        <w:rPr>
          <w:rFonts w:cs="Times New Roman" w:hint="eastAsia"/>
        </w:rPr>
        <w:t>5</w:t>
      </w:r>
      <w:r w:rsidRPr="00844C87">
        <w:rPr>
          <w:rFonts w:cs="Times New Roman"/>
        </w:rPr>
        <w:t>.0</w:t>
      </w:r>
      <w:r w:rsidRPr="00844C87">
        <w:rPr>
          <w:rFonts w:cs="Times New Roman"/>
        </w:rPr>
        <w:t>倍定量限（</w:t>
      </w:r>
      <w:r>
        <w:rPr>
          <w:rFonts w:cs="Times New Roman" w:hint="eastAsia"/>
        </w:rPr>
        <w:t>1g</w:t>
      </w:r>
      <w:r w:rsidRPr="00844C87">
        <w:rPr>
          <w:rFonts w:cs="Times New Roman"/>
        </w:rPr>
        <w:t>检测试样中</w:t>
      </w:r>
      <w:r>
        <w:rPr>
          <w:rFonts w:cs="Times New Roman"/>
        </w:rPr>
        <w:t>氨基酸</w:t>
      </w:r>
      <w:r>
        <w:rPr>
          <w:rFonts w:cs="Times New Roman" w:hint="eastAsia"/>
        </w:rPr>
        <w:t>质</w:t>
      </w:r>
      <w:r w:rsidRPr="00844C87">
        <w:rPr>
          <w:rFonts w:cs="Times New Roman"/>
        </w:rPr>
        <w:t>量</w:t>
      </w:r>
      <w:r w:rsidRPr="00844C87">
        <w:rPr>
          <w:rFonts w:cs="Times New Roman"/>
        </w:rPr>
        <w:t>2</w:t>
      </w:r>
      <w:r>
        <w:rPr>
          <w:rFonts w:cs="Times New Roman" w:hint="eastAsia"/>
        </w:rPr>
        <w:t>.5</w:t>
      </w:r>
      <w:r>
        <w:rPr>
          <w:rFonts w:cs="Times New Roman"/>
        </w:rPr>
        <w:t xml:space="preserve"> </w:t>
      </w:r>
      <w:r w:rsidRPr="00844C87">
        <w:rPr>
          <w:rFonts w:cs="Times New Roman"/>
        </w:rPr>
        <w:t>mg</w:t>
      </w:r>
      <w:r>
        <w:rPr>
          <w:rFonts w:cs="Times New Roman" w:hint="eastAsia"/>
        </w:rPr>
        <w:t>）</w:t>
      </w:r>
      <w:r w:rsidRPr="00844C87">
        <w:rPr>
          <w:rFonts w:cs="Times New Roman"/>
        </w:rPr>
        <w:t>，按照方法要求进行试验，得到数据如表</w:t>
      </w:r>
      <w:r>
        <w:rPr>
          <w:rFonts w:cs="Times New Roman"/>
        </w:rPr>
        <w:t>5-3</w:t>
      </w:r>
      <w:r>
        <w:rPr>
          <w:rFonts w:cs="Times New Roman" w:hint="eastAsia"/>
        </w:rPr>
        <w:t>所示。</w:t>
      </w:r>
    </w:p>
    <w:p w14:paraId="35A5F227" w14:textId="77777777" w:rsidR="00A45517" w:rsidRPr="00844C87" w:rsidRDefault="00A45517" w:rsidP="00A45517">
      <w:pPr>
        <w:rPr>
          <w:rFonts w:cs="Times New Roman"/>
        </w:rPr>
      </w:pPr>
    </w:p>
    <w:p w14:paraId="3A479C75" w14:textId="6A785A1E" w:rsidR="00A45517" w:rsidRPr="00844C87" w:rsidRDefault="00A45517" w:rsidP="00A45517">
      <w:pPr>
        <w:ind w:firstLineChars="0" w:firstLine="0"/>
        <w:jc w:val="center"/>
        <w:rPr>
          <w:rFonts w:cs="Times New Roman"/>
        </w:rPr>
      </w:pPr>
      <w:r w:rsidRPr="00B21EA1">
        <w:rPr>
          <w:rFonts w:eastAsia="楷体" w:cs="Times New Roman"/>
          <w:sz w:val="21"/>
          <w:szCs w:val="21"/>
        </w:rPr>
        <w:t>表</w:t>
      </w:r>
      <w:r>
        <w:rPr>
          <w:rFonts w:eastAsia="楷体" w:cs="Times New Roman" w:hint="eastAsia"/>
          <w:sz w:val="21"/>
          <w:szCs w:val="21"/>
        </w:rPr>
        <w:t>5-3</w:t>
      </w:r>
      <w:r w:rsidRPr="00B21EA1">
        <w:rPr>
          <w:rFonts w:eastAsia="楷体" w:cs="Times New Roman"/>
          <w:sz w:val="21"/>
          <w:szCs w:val="21"/>
        </w:rPr>
        <w:t xml:space="preserve"> </w:t>
      </w:r>
      <w:r>
        <w:rPr>
          <w:rFonts w:eastAsia="楷体" w:cs="Times New Roman" w:hint="eastAsia"/>
          <w:sz w:val="21"/>
          <w:szCs w:val="21"/>
        </w:rPr>
        <w:t>5</w:t>
      </w:r>
      <w:r w:rsidRPr="00B21EA1">
        <w:rPr>
          <w:rFonts w:eastAsia="楷体" w:cs="Times New Roman"/>
          <w:sz w:val="21"/>
          <w:szCs w:val="21"/>
        </w:rPr>
        <w:t>.0</w:t>
      </w:r>
      <w:r w:rsidRPr="00B21EA1">
        <w:rPr>
          <w:rFonts w:eastAsia="楷体" w:cs="Times New Roman"/>
          <w:sz w:val="21"/>
          <w:szCs w:val="21"/>
        </w:rPr>
        <w:t>倍定限量</w:t>
      </w:r>
      <w:r>
        <w:rPr>
          <w:rFonts w:eastAsia="楷体" w:cs="Times New Roman"/>
          <w:sz w:val="21"/>
          <w:szCs w:val="21"/>
        </w:rPr>
        <w:t>氨基酸</w:t>
      </w:r>
      <w:r w:rsidRPr="00B21EA1">
        <w:rPr>
          <w:rFonts w:eastAsia="楷体" w:cs="Times New Roman"/>
          <w:sz w:val="21"/>
          <w:szCs w:val="21"/>
        </w:rPr>
        <w:t>精密度数据表</w:t>
      </w:r>
    </w:p>
    <w:tbl>
      <w:tblPr>
        <w:tblW w:w="10198" w:type="dxa"/>
        <w:jc w:val="center"/>
        <w:tblBorders>
          <w:top w:val="single" w:sz="4" w:space="0" w:color="auto"/>
          <w:bottom w:val="single" w:sz="4" w:space="0" w:color="auto"/>
        </w:tblBorders>
        <w:tblLook w:val="04A0" w:firstRow="1" w:lastRow="0" w:firstColumn="1" w:lastColumn="0" w:noHBand="0" w:noVBand="1"/>
      </w:tblPr>
      <w:tblGrid>
        <w:gridCol w:w="1362"/>
        <w:gridCol w:w="1005"/>
        <w:gridCol w:w="992"/>
        <w:gridCol w:w="992"/>
        <w:gridCol w:w="1005"/>
        <w:gridCol w:w="1005"/>
        <w:gridCol w:w="1005"/>
        <w:gridCol w:w="944"/>
        <w:gridCol w:w="944"/>
        <w:gridCol w:w="944"/>
      </w:tblGrid>
      <w:tr w:rsidR="00A45517" w14:paraId="4B5D2764" w14:textId="77777777" w:rsidTr="00FB544A">
        <w:trPr>
          <w:trHeight w:val="270"/>
          <w:jc w:val="center"/>
        </w:trPr>
        <w:tc>
          <w:tcPr>
            <w:tcW w:w="1362" w:type="dxa"/>
            <w:tcBorders>
              <w:top w:val="single" w:sz="4" w:space="0" w:color="auto"/>
              <w:bottom w:val="single" w:sz="4" w:space="0" w:color="auto"/>
            </w:tcBorders>
          </w:tcPr>
          <w:p w14:paraId="684A099F" w14:textId="77777777" w:rsidR="00A45517" w:rsidRPr="00844C87" w:rsidRDefault="00A45517" w:rsidP="00FB544A">
            <w:pPr>
              <w:ind w:firstLineChars="0" w:firstLine="0"/>
              <w:jc w:val="center"/>
              <w:rPr>
                <w:rFonts w:cs="Times New Roman"/>
                <w:sz w:val="22"/>
              </w:rPr>
            </w:pPr>
            <w:r>
              <w:rPr>
                <w:rFonts w:cs="Times New Roman" w:hint="eastAsia"/>
                <w:sz w:val="22"/>
              </w:rPr>
              <w:t>样品名称（</w:t>
            </w:r>
            <w:r w:rsidRPr="00B956C5">
              <w:rPr>
                <w:rFonts w:cs="Times New Roman" w:hint="eastAsia"/>
                <w:sz w:val="22"/>
              </w:rPr>
              <w:t>μ</w:t>
            </w:r>
            <w:r w:rsidRPr="00B956C5">
              <w:rPr>
                <w:rFonts w:cs="Times New Roman" w:hint="eastAsia"/>
                <w:sz w:val="22"/>
              </w:rPr>
              <w:t>g/ml</w:t>
            </w:r>
            <w:r>
              <w:rPr>
                <w:rFonts w:cs="Times New Roman" w:hint="eastAsia"/>
                <w:sz w:val="22"/>
              </w:rPr>
              <w:t>）</w:t>
            </w:r>
          </w:p>
        </w:tc>
        <w:tc>
          <w:tcPr>
            <w:tcW w:w="1005" w:type="dxa"/>
            <w:tcBorders>
              <w:top w:val="single" w:sz="4" w:space="0" w:color="auto"/>
              <w:bottom w:val="single" w:sz="4" w:space="0" w:color="auto"/>
            </w:tcBorders>
            <w:shd w:val="clear" w:color="auto" w:fill="auto"/>
            <w:noWrap/>
            <w:vAlign w:val="center"/>
            <w:hideMark/>
          </w:tcPr>
          <w:p w14:paraId="7B5FFFC9" w14:textId="77777777" w:rsidR="00A45517" w:rsidRPr="00844C87" w:rsidRDefault="00A45517" w:rsidP="00FB544A">
            <w:pPr>
              <w:ind w:firstLineChars="0" w:firstLine="0"/>
              <w:jc w:val="center"/>
              <w:rPr>
                <w:rFonts w:cs="Times New Roman"/>
                <w:sz w:val="22"/>
              </w:rPr>
            </w:pPr>
            <w:r w:rsidRPr="00844C87">
              <w:rPr>
                <w:rFonts w:cs="Times New Roman"/>
                <w:sz w:val="22"/>
              </w:rPr>
              <w:t>1</w:t>
            </w:r>
          </w:p>
        </w:tc>
        <w:tc>
          <w:tcPr>
            <w:tcW w:w="992" w:type="dxa"/>
            <w:tcBorders>
              <w:top w:val="single" w:sz="4" w:space="0" w:color="auto"/>
              <w:bottom w:val="single" w:sz="4" w:space="0" w:color="auto"/>
            </w:tcBorders>
            <w:shd w:val="clear" w:color="auto" w:fill="auto"/>
            <w:noWrap/>
            <w:vAlign w:val="center"/>
            <w:hideMark/>
          </w:tcPr>
          <w:p w14:paraId="2CE4B8DB" w14:textId="77777777" w:rsidR="00A45517" w:rsidRPr="00844C87" w:rsidRDefault="00A45517" w:rsidP="00FB544A">
            <w:pPr>
              <w:ind w:firstLineChars="0" w:firstLine="0"/>
              <w:jc w:val="center"/>
              <w:rPr>
                <w:rFonts w:cs="Times New Roman"/>
                <w:sz w:val="22"/>
              </w:rPr>
            </w:pPr>
            <w:r w:rsidRPr="00844C87">
              <w:rPr>
                <w:rFonts w:cs="Times New Roman"/>
                <w:sz w:val="22"/>
              </w:rPr>
              <w:t>2</w:t>
            </w:r>
          </w:p>
        </w:tc>
        <w:tc>
          <w:tcPr>
            <w:tcW w:w="992" w:type="dxa"/>
            <w:tcBorders>
              <w:top w:val="single" w:sz="4" w:space="0" w:color="auto"/>
              <w:bottom w:val="single" w:sz="4" w:space="0" w:color="auto"/>
            </w:tcBorders>
            <w:shd w:val="clear" w:color="auto" w:fill="auto"/>
            <w:noWrap/>
            <w:vAlign w:val="center"/>
            <w:hideMark/>
          </w:tcPr>
          <w:p w14:paraId="5D9486B1" w14:textId="77777777" w:rsidR="00A45517" w:rsidRPr="00844C87" w:rsidRDefault="00A45517" w:rsidP="00FB544A">
            <w:pPr>
              <w:ind w:firstLineChars="0" w:firstLine="0"/>
              <w:jc w:val="center"/>
              <w:rPr>
                <w:rFonts w:cs="Times New Roman"/>
                <w:sz w:val="22"/>
              </w:rPr>
            </w:pPr>
            <w:r w:rsidRPr="00844C87">
              <w:rPr>
                <w:rFonts w:cs="Times New Roman"/>
                <w:sz w:val="22"/>
              </w:rPr>
              <w:t>3</w:t>
            </w:r>
          </w:p>
        </w:tc>
        <w:tc>
          <w:tcPr>
            <w:tcW w:w="1005" w:type="dxa"/>
            <w:tcBorders>
              <w:top w:val="single" w:sz="4" w:space="0" w:color="auto"/>
              <w:bottom w:val="single" w:sz="4" w:space="0" w:color="auto"/>
            </w:tcBorders>
            <w:shd w:val="clear" w:color="auto" w:fill="auto"/>
            <w:noWrap/>
            <w:vAlign w:val="center"/>
            <w:hideMark/>
          </w:tcPr>
          <w:p w14:paraId="26002C0A" w14:textId="77777777" w:rsidR="00A45517" w:rsidRPr="00844C87" w:rsidRDefault="00A45517" w:rsidP="00FB544A">
            <w:pPr>
              <w:ind w:firstLineChars="0" w:firstLine="0"/>
              <w:jc w:val="center"/>
              <w:rPr>
                <w:rFonts w:cs="Times New Roman"/>
                <w:sz w:val="22"/>
              </w:rPr>
            </w:pPr>
            <w:r>
              <w:rPr>
                <w:rFonts w:cs="Times New Roman" w:hint="eastAsia"/>
                <w:sz w:val="22"/>
              </w:rPr>
              <w:t>4</w:t>
            </w:r>
          </w:p>
        </w:tc>
        <w:tc>
          <w:tcPr>
            <w:tcW w:w="1005" w:type="dxa"/>
            <w:tcBorders>
              <w:top w:val="single" w:sz="4" w:space="0" w:color="auto"/>
              <w:bottom w:val="single" w:sz="4" w:space="0" w:color="auto"/>
            </w:tcBorders>
            <w:vAlign w:val="center"/>
          </w:tcPr>
          <w:p w14:paraId="6FA63925" w14:textId="77777777" w:rsidR="00A45517" w:rsidRDefault="00A45517" w:rsidP="00FB544A">
            <w:pPr>
              <w:ind w:firstLineChars="0" w:firstLine="0"/>
              <w:jc w:val="center"/>
              <w:rPr>
                <w:rFonts w:cs="Times New Roman"/>
                <w:sz w:val="22"/>
              </w:rPr>
            </w:pPr>
            <w:r>
              <w:rPr>
                <w:rFonts w:cs="Times New Roman" w:hint="eastAsia"/>
                <w:sz w:val="22"/>
              </w:rPr>
              <w:t>5</w:t>
            </w:r>
          </w:p>
        </w:tc>
        <w:tc>
          <w:tcPr>
            <w:tcW w:w="1005" w:type="dxa"/>
            <w:tcBorders>
              <w:top w:val="single" w:sz="4" w:space="0" w:color="auto"/>
              <w:bottom w:val="single" w:sz="4" w:space="0" w:color="auto"/>
            </w:tcBorders>
            <w:vAlign w:val="center"/>
          </w:tcPr>
          <w:p w14:paraId="56EB4583" w14:textId="77777777" w:rsidR="00A45517" w:rsidRDefault="00A45517" w:rsidP="00FB544A">
            <w:pPr>
              <w:ind w:firstLineChars="0" w:firstLine="0"/>
              <w:jc w:val="center"/>
              <w:rPr>
                <w:rFonts w:cs="Times New Roman"/>
                <w:sz w:val="22"/>
              </w:rPr>
            </w:pPr>
            <w:r>
              <w:rPr>
                <w:rFonts w:cs="Times New Roman" w:hint="eastAsia"/>
                <w:sz w:val="22"/>
              </w:rPr>
              <w:t>6</w:t>
            </w:r>
          </w:p>
        </w:tc>
        <w:tc>
          <w:tcPr>
            <w:tcW w:w="944" w:type="dxa"/>
            <w:tcBorders>
              <w:top w:val="single" w:sz="4" w:space="0" w:color="auto"/>
              <w:bottom w:val="single" w:sz="4" w:space="0" w:color="auto"/>
            </w:tcBorders>
            <w:vAlign w:val="center"/>
          </w:tcPr>
          <w:p w14:paraId="1AD6A336" w14:textId="77777777" w:rsidR="00A45517" w:rsidRDefault="00A45517" w:rsidP="00FB544A">
            <w:pPr>
              <w:ind w:firstLineChars="0" w:firstLine="0"/>
              <w:jc w:val="center"/>
              <w:rPr>
                <w:rFonts w:cs="Times New Roman"/>
                <w:sz w:val="22"/>
              </w:rPr>
            </w:pPr>
            <w:r>
              <w:rPr>
                <w:rFonts w:cs="Times New Roman" w:hint="eastAsia"/>
                <w:sz w:val="22"/>
              </w:rPr>
              <w:t>平均值</w:t>
            </w:r>
          </w:p>
        </w:tc>
        <w:tc>
          <w:tcPr>
            <w:tcW w:w="944" w:type="dxa"/>
            <w:tcBorders>
              <w:top w:val="single" w:sz="4" w:space="0" w:color="auto"/>
              <w:bottom w:val="single" w:sz="4" w:space="0" w:color="auto"/>
            </w:tcBorders>
            <w:vAlign w:val="center"/>
          </w:tcPr>
          <w:p w14:paraId="37400252" w14:textId="77777777" w:rsidR="00A45517" w:rsidRDefault="00A45517" w:rsidP="00FB544A">
            <w:pPr>
              <w:ind w:firstLineChars="0" w:firstLine="0"/>
              <w:jc w:val="center"/>
              <w:rPr>
                <w:rFonts w:cs="Times New Roman"/>
                <w:sz w:val="22"/>
              </w:rPr>
            </w:pPr>
            <w:r>
              <w:rPr>
                <w:rFonts w:cs="Times New Roman" w:hint="eastAsia"/>
                <w:sz w:val="22"/>
              </w:rPr>
              <w:t>平均标准偏差</w:t>
            </w:r>
          </w:p>
        </w:tc>
        <w:tc>
          <w:tcPr>
            <w:tcW w:w="944" w:type="dxa"/>
            <w:tcBorders>
              <w:top w:val="single" w:sz="4" w:space="0" w:color="auto"/>
              <w:bottom w:val="single" w:sz="4" w:space="0" w:color="auto"/>
            </w:tcBorders>
            <w:vAlign w:val="center"/>
          </w:tcPr>
          <w:p w14:paraId="2DA5C401" w14:textId="77777777" w:rsidR="00A45517" w:rsidRDefault="00A45517" w:rsidP="00FB544A">
            <w:pPr>
              <w:ind w:firstLineChars="0" w:firstLine="0"/>
              <w:jc w:val="center"/>
              <w:rPr>
                <w:rFonts w:cs="Times New Roman"/>
                <w:sz w:val="22"/>
              </w:rPr>
            </w:pPr>
            <w:r>
              <w:rPr>
                <w:rFonts w:cs="Times New Roman" w:hint="eastAsia"/>
                <w:sz w:val="22"/>
              </w:rPr>
              <w:t>相对标准偏差</w:t>
            </w:r>
          </w:p>
        </w:tc>
      </w:tr>
      <w:tr w:rsidR="00A45517" w:rsidRPr="00000737" w14:paraId="1DA3653B" w14:textId="77777777" w:rsidTr="00FB544A">
        <w:trPr>
          <w:trHeight w:val="270"/>
          <w:jc w:val="center"/>
        </w:trPr>
        <w:tc>
          <w:tcPr>
            <w:tcW w:w="1362" w:type="dxa"/>
            <w:tcBorders>
              <w:top w:val="single" w:sz="4" w:space="0" w:color="auto"/>
              <w:bottom w:val="single" w:sz="4" w:space="0" w:color="auto"/>
            </w:tcBorders>
          </w:tcPr>
          <w:p w14:paraId="4FBCF6AD" w14:textId="77777777" w:rsidR="00A45517" w:rsidRDefault="00A45517" w:rsidP="00FB544A">
            <w:pPr>
              <w:ind w:firstLineChars="0" w:firstLine="0"/>
              <w:jc w:val="center"/>
              <w:rPr>
                <w:rFonts w:cs="Times New Roman"/>
                <w:sz w:val="22"/>
              </w:rPr>
            </w:pPr>
            <w:r w:rsidRPr="006B1516">
              <w:rPr>
                <w:rFonts w:cs="Times New Roman" w:hint="eastAsia"/>
                <w:sz w:val="22"/>
              </w:rPr>
              <w:t>谷氨酸</w:t>
            </w:r>
          </w:p>
          <w:p w14:paraId="1F503267" w14:textId="77777777" w:rsidR="00A45517" w:rsidRPr="006B1516" w:rsidRDefault="00A45517" w:rsidP="00FB544A">
            <w:pPr>
              <w:ind w:firstLineChars="0" w:firstLine="0"/>
              <w:jc w:val="center"/>
              <w:rPr>
                <w:rFonts w:cs="Times New Roman"/>
                <w:sz w:val="22"/>
              </w:rPr>
            </w:pPr>
            <w:r>
              <w:rPr>
                <w:rFonts w:cs="Times New Roman" w:hint="eastAsia"/>
                <w:sz w:val="22"/>
              </w:rPr>
              <w:t>回收率</w:t>
            </w:r>
          </w:p>
          <w:p w14:paraId="62AA4DF1" w14:textId="77777777" w:rsidR="00A45517" w:rsidRDefault="00A45517" w:rsidP="00FB544A">
            <w:pPr>
              <w:ind w:firstLineChars="0" w:firstLine="0"/>
              <w:jc w:val="center"/>
              <w:rPr>
                <w:rFonts w:cs="Times New Roman"/>
                <w:sz w:val="22"/>
              </w:rPr>
            </w:pPr>
            <w:r w:rsidRPr="006B1516">
              <w:rPr>
                <w:rFonts w:cs="Times New Roman" w:hint="eastAsia"/>
                <w:sz w:val="22"/>
              </w:rPr>
              <w:t>丝氨酸</w:t>
            </w:r>
          </w:p>
          <w:p w14:paraId="3A7CFD0E" w14:textId="77777777" w:rsidR="00A45517" w:rsidRPr="006B1516" w:rsidRDefault="00A45517" w:rsidP="00FB544A">
            <w:pPr>
              <w:ind w:firstLineChars="0" w:firstLine="0"/>
              <w:jc w:val="center"/>
              <w:rPr>
                <w:rFonts w:cs="Times New Roman"/>
                <w:sz w:val="22"/>
              </w:rPr>
            </w:pPr>
            <w:r>
              <w:rPr>
                <w:rFonts w:cs="Times New Roman" w:hint="eastAsia"/>
                <w:sz w:val="22"/>
              </w:rPr>
              <w:t>回收率</w:t>
            </w:r>
          </w:p>
          <w:p w14:paraId="6804C824" w14:textId="77777777" w:rsidR="00A45517" w:rsidRDefault="00A45517" w:rsidP="00FB544A">
            <w:pPr>
              <w:ind w:firstLineChars="0" w:firstLine="0"/>
              <w:jc w:val="center"/>
              <w:rPr>
                <w:rFonts w:cs="Times New Roman"/>
                <w:sz w:val="22"/>
              </w:rPr>
            </w:pPr>
            <w:r w:rsidRPr="006B1516">
              <w:rPr>
                <w:rFonts w:cs="Times New Roman" w:hint="eastAsia"/>
                <w:sz w:val="22"/>
              </w:rPr>
              <w:t>丙氨酸</w:t>
            </w:r>
          </w:p>
          <w:p w14:paraId="1A7F06EA" w14:textId="77777777" w:rsidR="00A45517" w:rsidRPr="00B956C5" w:rsidRDefault="00A45517" w:rsidP="00FB544A">
            <w:pPr>
              <w:ind w:firstLineChars="0" w:firstLine="0"/>
              <w:jc w:val="center"/>
              <w:rPr>
                <w:rFonts w:cs="Times New Roman"/>
                <w:sz w:val="22"/>
              </w:rPr>
            </w:pPr>
            <w:r>
              <w:rPr>
                <w:rFonts w:cs="Times New Roman" w:hint="eastAsia"/>
                <w:sz w:val="22"/>
              </w:rPr>
              <w:t>回收率</w:t>
            </w:r>
          </w:p>
          <w:p w14:paraId="1638FFD3" w14:textId="77777777" w:rsidR="00A45517" w:rsidRDefault="00A45517" w:rsidP="00FB544A">
            <w:pPr>
              <w:ind w:firstLineChars="0" w:firstLine="0"/>
              <w:jc w:val="center"/>
              <w:rPr>
                <w:rFonts w:cs="Times New Roman"/>
                <w:sz w:val="22"/>
              </w:rPr>
            </w:pPr>
            <w:r w:rsidRPr="006B1516">
              <w:rPr>
                <w:rFonts w:cs="Times New Roman" w:hint="eastAsia"/>
                <w:sz w:val="22"/>
              </w:rPr>
              <w:t>酪氨酸</w:t>
            </w:r>
          </w:p>
          <w:p w14:paraId="23BAF9B3" w14:textId="77777777" w:rsidR="00A45517" w:rsidRPr="00B956C5" w:rsidRDefault="00A45517" w:rsidP="00FB544A">
            <w:pPr>
              <w:ind w:firstLineChars="0" w:firstLine="0"/>
              <w:jc w:val="center"/>
              <w:rPr>
                <w:rFonts w:cs="Times New Roman"/>
                <w:sz w:val="22"/>
              </w:rPr>
            </w:pPr>
            <w:r>
              <w:rPr>
                <w:rFonts w:cs="Times New Roman" w:hint="eastAsia"/>
                <w:sz w:val="22"/>
              </w:rPr>
              <w:t>回收率</w:t>
            </w:r>
          </w:p>
          <w:p w14:paraId="570A1CC5" w14:textId="77777777" w:rsidR="00A45517" w:rsidRDefault="00A45517" w:rsidP="00FB544A">
            <w:pPr>
              <w:ind w:firstLineChars="0" w:firstLine="0"/>
              <w:jc w:val="center"/>
              <w:rPr>
                <w:rFonts w:cs="Times New Roman"/>
                <w:sz w:val="22"/>
              </w:rPr>
            </w:pPr>
            <w:r w:rsidRPr="006B1516">
              <w:rPr>
                <w:rFonts w:cs="Times New Roman" w:hint="eastAsia"/>
                <w:sz w:val="22"/>
              </w:rPr>
              <w:t>亮氨酸</w:t>
            </w:r>
          </w:p>
          <w:p w14:paraId="39FE9C1D" w14:textId="77777777" w:rsidR="00A45517" w:rsidRPr="00B956C5" w:rsidRDefault="00A45517" w:rsidP="00FB544A">
            <w:pPr>
              <w:ind w:firstLineChars="0" w:firstLine="0"/>
              <w:jc w:val="center"/>
              <w:rPr>
                <w:rFonts w:cs="Times New Roman"/>
                <w:sz w:val="22"/>
              </w:rPr>
            </w:pPr>
            <w:r>
              <w:rPr>
                <w:rFonts w:cs="Times New Roman" w:hint="eastAsia"/>
                <w:sz w:val="22"/>
              </w:rPr>
              <w:t>回收率</w:t>
            </w:r>
          </w:p>
          <w:p w14:paraId="77B7E99C" w14:textId="77777777" w:rsidR="00A45517" w:rsidRDefault="00A45517" w:rsidP="00FB544A">
            <w:pPr>
              <w:ind w:firstLineChars="0" w:firstLine="0"/>
              <w:jc w:val="center"/>
              <w:rPr>
                <w:rFonts w:cs="Times New Roman"/>
                <w:sz w:val="22"/>
              </w:rPr>
            </w:pPr>
            <w:r w:rsidRPr="006B1516">
              <w:rPr>
                <w:rFonts w:cs="Times New Roman" w:hint="eastAsia"/>
                <w:sz w:val="22"/>
              </w:rPr>
              <w:t>赖氨酸</w:t>
            </w:r>
          </w:p>
          <w:p w14:paraId="658A0725" w14:textId="77777777" w:rsidR="00A45517" w:rsidRDefault="00A45517" w:rsidP="00FB544A">
            <w:pPr>
              <w:ind w:firstLineChars="0" w:firstLine="0"/>
              <w:jc w:val="center"/>
              <w:rPr>
                <w:rFonts w:cs="Times New Roman"/>
                <w:sz w:val="22"/>
              </w:rPr>
            </w:pPr>
            <w:r>
              <w:rPr>
                <w:rFonts w:cs="Times New Roman" w:hint="eastAsia"/>
                <w:sz w:val="22"/>
              </w:rPr>
              <w:t>回收率</w:t>
            </w:r>
          </w:p>
        </w:tc>
        <w:tc>
          <w:tcPr>
            <w:tcW w:w="1005" w:type="dxa"/>
            <w:tcBorders>
              <w:top w:val="single" w:sz="4" w:space="0" w:color="auto"/>
              <w:bottom w:val="single" w:sz="4" w:space="0" w:color="auto"/>
            </w:tcBorders>
            <w:shd w:val="clear" w:color="auto" w:fill="auto"/>
            <w:noWrap/>
            <w:vAlign w:val="center"/>
          </w:tcPr>
          <w:p w14:paraId="7B4111D8"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50.008 </w:t>
            </w:r>
          </w:p>
          <w:p w14:paraId="0A5691E5" w14:textId="77777777" w:rsidR="00A45517" w:rsidRPr="00AC4C8F" w:rsidRDefault="00A45517" w:rsidP="00FB544A">
            <w:pPr>
              <w:ind w:firstLineChars="0" w:firstLine="0"/>
              <w:jc w:val="center"/>
              <w:rPr>
                <w:rFonts w:cs="Times New Roman"/>
                <w:sz w:val="22"/>
              </w:rPr>
            </w:pPr>
            <w:r w:rsidRPr="00AC4C8F">
              <w:rPr>
                <w:rFonts w:cs="Times New Roman"/>
                <w:sz w:val="22"/>
              </w:rPr>
              <w:t>100.02%</w:t>
            </w:r>
          </w:p>
          <w:p w14:paraId="3627AC93"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49.524 </w:t>
            </w:r>
          </w:p>
          <w:p w14:paraId="2B144797" w14:textId="77777777" w:rsidR="00A45517" w:rsidRPr="00AC4C8F" w:rsidRDefault="00A45517" w:rsidP="00FB544A">
            <w:pPr>
              <w:ind w:firstLineChars="0" w:firstLine="0"/>
              <w:jc w:val="center"/>
              <w:rPr>
                <w:rFonts w:cs="Times New Roman"/>
                <w:sz w:val="22"/>
              </w:rPr>
            </w:pPr>
            <w:r w:rsidRPr="00AC4C8F">
              <w:rPr>
                <w:rFonts w:cs="Times New Roman"/>
                <w:sz w:val="22"/>
              </w:rPr>
              <w:t>99.05%</w:t>
            </w:r>
          </w:p>
          <w:p w14:paraId="440B2A92"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48.879 </w:t>
            </w:r>
          </w:p>
          <w:p w14:paraId="7B6CFE26" w14:textId="77777777" w:rsidR="00A45517" w:rsidRPr="00AC4C8F" w:rsidRDefault="00A45517" w:rsidP="00FB544A">
            <w:pPr>
              <w:ind w:firstLineChars="0" w:firstLine="0"/>
              <w:jc w:val="center"/>
              <w:rPr>
                <w:rFonts w:cs="Times New Roman"/>
                <w:sz w:val="22"/>
              </w:rPr>
            </w:pPr>
            <w:r w:rsidRPr="00AC4C8F">
              <w:rPr>
                <w:rFonts w:cs="Times New Roman"/>
                <w:sz w:val="22"/>
              </w:rPr>
              <w:t>97.76%</w:t>
            </w:r>
          </w:p>
          <w:p w14:paraId="1F5EF337"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48.013 </w:t>
            </w:r>
          </w:p>
          <w:p w14:paraId="18A53EC1" w14:textId="77777777" w:rsidR="00A45517" w:rsidRPr="00AC4C8F" w:rsidRDefault="00A45517" w:rsidP="00FB544A">
            <w:pPr>
              <w:ind w:firstLineChars="0" w:firstLine="0"/>
              <w:jc w:val="center"/>
              <w:rPr>
                <w:rFonts w:cs="Times New Roman"/>
                <w:sz w:val="22"/>
              </w:rPr>
            </w:pPr>
            <w:r w:rsidRPr="00AC4C8F">
              <w:rPr>
                <w:rFonts w:cs="Times New Roman"/>
                <w:sz w:val="22"/>
              </w:rPr>
              <w:t>96.03%</w:t>
            </w:r>
          </w:p>
          <w:p w14:paraId="16652751"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49.386 </w:t>
            </w:r>
          </w:p>
          <w:p w14:paraId="41A2008E" w14:textId="77777777" w:rsidR="00A45517" w:rsidRPr="00AC4C8F" w:rsidRDefault="00A45517" w:rsidP="00FB544A">
            <w:pPr>
              <w:ind w:firstLineChars="0" w:firstLine="0"/>
              <w:jc w:val="center"/>
              <w:rPr>
                <w:rFonts w:cs="Times New Roman"/>
                <w:sz w:val="22"/>
              </w:rPr>
            </w:pPr>
            <w:r w:rsidRPr="00AC4C8F">
              <w:rPr>
                <w:rFonts w:cs="Times New Roman"/>
                <w:sz w:val="22"/>
              </w:rPr>
              <w:t>98.77%</w:t>
            </w:r>
          </w:p>
          <w:p w14:paraId="7EFC0EEA"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49.839 </w:t>
            </w:r>
          </w:p>
          <w:p w14:paraId="26D52437" w14:textId="77777777" w:rsidR="00A45517" w:rsidRPr="00844C87" w:rsidRDefault="00A45517" w:rsidP="00FB544A">
            <w:pPr>
              <w:ind w:firstLineChars="0" w:firstLine="0"/>
              <w:jc w:val="center"/>
              <w:rPr>
                <w:rFonts w:cs="Times New Roman"/>
                <w:sz w:val="22"/>
              </w:rPr>
            </w:pPr>
            <w:r w:rsidRPr="00AC4C8F">
              <w:rPr>
                <w:rFonts w:cs="Times New Roman"/>
                <w:sz w:val="22"/>
              </w:rPr>
              <w:t>99.68%</w:t>
            </w:r>
          </w:p>
        </w:tc>
        <w:tc>
          <w:tcPr>
            <w:tcW w:w="992" w:type="dxa"/>
            <w:tcBorders>
              <w:top w:val="single" w:sz="4" w:space="0" w:color="auto"/>
              <w:bottom w:val="single" w:sz="4" w:space="0" w:color="auto"/>
            </w:tcBorders>
            <w:shd w:val="clear" w:color="auto" w:fill="auto"/>
            <w:noWrap/>
            <w:vAlign w:val="center"/>
          </w:tcPr>
          <w:p w14:paraId="59DB1989"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49.912 </w:t>
            </w:r>
          </w:p>
          <w:p w14:paraId="456F8884" w14:textId="77777777" w:rsidR="00A45517" w:rsidRPr="00AC4C8F" w:rsidRDefault="00A45517" w:rsidP="00FB544A">
            <w:pPr>
              <w:ind w:firstLineChars="0" w:firstLine="0"/>
              <w:jc w:val="center"/>
              <w:rPr>
                <w:rFonts w:cs="Times New Roman"/>
                <w:sz w:val="22"/>
              </w:rPr>
            </w:pPr>
            <w:r w:rsidRPr="00AC4C8F">
              <w:rPr>
                <w:rFonts w:cs="Times New Roman"/>
                <w:sz w:val="22"/>
              </w:rPr>
              <w:t>99.82%</w:t>
            </w:r>
          </w:p>
          <w:p w14:paraId="62D5116F"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49.579 </w:t>
            </w:r>
          </w:p>
          <w:p w14:paraId="230AB53B" w14:textId="77777777" w:rsidR="00A45517" w:rsidRPr="00AC4C8F" w:rsidRDefault="00A45517" w:rsidP="00FB544A">
            <w:pPr>
              <w:ind w:firstLineChars="0" w:firstLine="0"/>
              <w:jc w:val="center"/>
              <w:rPr>
                <w:rFonts w:cs="Times New Roman"/>
                <w:sz w:val="22"/>
              </w:rPr>
            </w:pPr>
            <w:r w:rsidRPr="00AC4C8F">
              <w:rPr>
                <w:rFonts w:cs="Times New Roman"/>
                <w:sz w:val="22"/>
              </w:rPr>
              <w:t>99.16%</w:t>
            </w:r>
          </w:p>
          <w:p w14:paraId="6CD74D1B"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48.896 </w:t>
            </w:r>
          </w:p>
          <w:p w14:paraId="1AB5F940" w14:textId="77777777" w:rsidR="00A45517" w:rsidRPr="00AC4C8F" w:rsidRDefault="00A45517" w:rsidP="00FB544A">
            <w:pPr>
              <w:ind w:firstLineChars="0" w:firstLine="0"/>
              <w:jc w:val="center"/>
              <w:rPr>
                <w:rFonts w:cs="Times New Roman"/>
                <w:sz w:val="22"/>
              </w:rPr>
            </w:pPr>
            <w:r w:rsidRPr="00AC4C8F">
              <w:rPr>
                <w:rFonts w:cs="Times New Roman"/>
                <w:sz w:val="22"/>
              </w:rPr>
              <w:t>97.79%</w:t>
            </w:r>
          </w:p>
          <w:p w14:paraId="5227CA37"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47.939 </w:t>
            </w:r>
          </w:p>
          <w:p w14:paraId="5B858223" w14:textId="77777777" w:rsidR="00A45517" w:rsidRPr="00AC4C8F" w:rsidRDefault="00A45517" w:rsidP="00FB544A">
            <w:pPr>
              <w:ind w:firstLineChars="0" w:firstLine="0"/>
              <w:jc w:val="center"/>
              <w:rPr>
                <w:rFonts w:cs="Times New Roman"/>
                <w:sz w:val="22"/>
              </w:rPr>
            </w:pPr>
            <w:r w:rsidRPr="00AC4C8F">
              <w:rPr>
                <w:rFonts w:cs="Times New Roman"/>
                <w:sz w:val="22"/>
              </w:rPr>
              <w:t>95.88%</w:t>
            </w:r>
          </w:p>
          <w:p w14:paraId="2BDE509B"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49.330 </w:t>
            </w:r>
          </w:p>
          <w:p w14:paraId="0AC726A0" w14:textId="77777777" w:rsidR="00A45517" w:rsidRPr="00AC4C8F" w:rsidRDefault="00A45517" w:rsidP="00FB544A">
            <w:pPr>
              <w:ind w:firstLineChars="0" w:firstLine="0"/>
              <w:jc w:val="center"/>
              <w:rPr>
                <w:rFonts w:cs="Times New Roman"/>
                <w:sz w:val="22"/>
              </w:rPr>
            </w:pPr>
            <w:r w:rsidRPr="00AC4C8F">
              <w:rPr>
                <w:rFonts w:cs="Times New Roman"/>
                <w:sz w:val="22"/>
              </w:rPr>
              <w:t>98.66%</w:t>
            </w:r>
          </w:p>
          <w:p w14:paraId="15217336"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49.856 </w:t>
            </w:r>
          </w:p>
          <w:p w14:paraId="3F4DA31A" w14:textId="77777777" w:rsidR="00A45517" w:rsidRPr="00844C87" w:rsidRDefault="00A45517" w:rsidP="00FB544A">
            <w:pPr>
              <w:ind w:firstLineChars="0" w:firstLine="0"/>
              <w:jc w:val="center"/>
              <w:rPr>
                <w:rFonts w:cs="Times New Roman"/>
                <w:sz w:val="22"/>
              </w:rPr>
            </w:pPr>
            <w:r w:rsidRPr="00AC4C8F">
              <w:rPr>
                <w:rFonts w:cs="Times New Roman"/>
                <w:sz w:val="22"/>
              </w:rPr>
              <w:t>99.71%</w:t>
            </w:r>
          </w:p>
        </w:tc>
        <w:tc>
          <w:tcPr>
            <w:tcW w:w="992" w:type="dxa"/>
            <w:tcBorders>
              <w:top w:val="single" w:sz="4" w:space="0" w:color="auto"/>
              <w:bottom w:val="single" w:sz="4" w:space="0" w:color="auto"/>
            </w:tcBorders>
            <w:shd w:val="clear" w:color="auto" w:fill="auto"/>
            <w:noWrap/>
            <w:vAlign w:val="center"/>
          </w:tcPr>
          <w:p w14:paraId="2076F709"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49.790 </w:t>
            </w:r>
          </w:p>
          <w:p w14:paraId="0EEFDEE7" w14:textId="77777777" w:rsidR="00A45517" w:rsidRPr="00AC4C8F" w:rsidRDefault="00A45517" w:rsidP="00FB544A">
            <w:pPr>
              <w:ind w:firstLineChars="0" w:firstLine="0"/>
              <w:jc w:val="center"/>
              <w:rPr>
                <w:rFonts w:cs="Times New Roman"/>
                <w:sz w:val="22"/>
              </w:rPr>
            </w:pPr>
            <w:r w:rsidRPr="00AC4C8F">
              <w:rPr>
                <w:rFonts w:cs="Times New Roman"/>
                <w:sz w:val="22"/>
              </w:rPr>
              <w:t>99.58%</w:t>
            </w:r>
          </w:p>
          <w:p w14:paraId="2346F419"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49.554 </w:t>
            </w:r>
          </w:p>
          <w:p w14:paraId="740F350D" w14:textId="77777777" w:rsidR="00A45517" w:rsidRPr="00AC4C8F" w:rsidRDefault="00A45517" w:rsidP="00FB544A">
            <w:pPr>
              <w:ind w:firstLineChars="0" w:firstLine="0"/>
              <w:jc w:val="center"/>
              <w:rPr>
                <w:rFonts w:cs="Times New Roman"/>
                <w:sz w:val="22"/>
              </w:rPr>
            </w:pPr>
            <w:r w:rsidRPr="00AC4C8F">
              <w:rPr>
                <w:rFonts w:cs="Times New Roman"/>
                <w:sz w:val="22"/>
              </w:rPr>
              <w:t>99.11%</w:t>
            </w:r>
          </w:p>
          <w:p w14:paraId="067328FD"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48.947 </w:t>
            </w:r>
          </w:p>
          <w:p w14:paraId="0AF82FBB" w14:textId="77777777" w:rsidR="00A45517" w:rsidRPr="00AC4C8F" w:rsidRDefault="00A45517" w:rsidP="00FB544A">
            <w:pPr>
              <w:ind w:firstLineChars="0" w:firstLine="0"/>
              <w:jc w:val="center"/>
              <w:rPr>
                <w:rFonts w:cs="Times New Roman"/>
                <w:sz w:val="22"/>
              </w:rPr>
            </w:pPr>
            <w:r w:rsidRPr="00AC4C8F">
              <w:rPr>
                <w:rFonts w:cs="Times New Roman"/>
                <w:sz w:val="22"/>
              </w:rPr>
              <w:t>97.89%</w:t>
            </w:r>
          </w:p>
          <w:p w14:paraId="6E4BC6CA"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48.107 </w:t>
            </w:r>
          </w:p>
          <w:p w14:paraId="6C161383" w14:textId="77777777" w:rsidR="00A45517" w:rsidRPr="00AC4C8F" w:rsidRDefault="00A45517" w:rsidP="00FB544A">
            <w:pPr>
              <w:ind w:firstLineChars="0" w:firstLine="0"/>
              <w:jc w:val="center"/>
              <w:rPr>
                <w:rFonts w:cs="Times New Roman"/>
                <w:sz w:val="22"/>
              </w:rPr>
            </w:pPr>
            <w:r w:rsidRPr="00AC4C8F">
              <w:rPr>
                <w:rFonts w:cs="Times New Roman"/>
                <w:sz w:val="22"/>
              </w:rPr>
              <w:t>96.21%</w:t>
            </w:r>
          </w:p>
          <w:p w14:paraId="25F78A98"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49.383 </w:t>
            </w:r>
          </w:p>
          <w:p w14:paraId="248CA264" w14:textId="77777777" w:rsidR="00A45517" w:rsidRPr="00AC4C8F" w:rsidRDefault="00A45517" w:rsidP="00FB544A">
            <w:pPr>
              <w:ind w:firstLineChars="0" w:firstLine="0"/>
              <w:jc w:val="center"/>
              <w:rPr>
                <w:rFonts w:cs="Times New Roman"/>
                <w:sz w:val="22"/>
              </w:rPr>
            </w:pPr>
            <w:r w:rsidRPr="00AC4C8F">
              <w:rPr>
                <w:rFonts w:cs="Times New Roman"/>
                <w:sz w:val="22"/>
              </w:rPr>
              <w:t>98.77%</w:t>
            </w:r>
          </w:p>
          <w:p w14:paraId="423EA082"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49.913 </w:t>
            </w:r>
          </w:p>
          <w:p w14:paraId="77A06E52" w14:textId="77777777" w:rsidR="00A45517" w:rsidRPr="00844C87" w:rsidRDefault="00A45517" w:rsidP="00FB544A">
            <w:pPr>
              <w:ind w:firstLineChars="0" w:firstLine="0"/>
              <w:jc w:val="center"/>
              <w:rPr>
                <w:rFonts w:cs="Times New Roman"/>
                <w:sz w:val="22"/>
              </w:rPr>
            </w:pPr>
            <w:r w:rsidRPr="00AC4C8F">
              <w:rPr>
                <w:rFonts w:cs="Times New Roman"/>
                <w:sz w:val="22"/>
              </w:rPr>
              <w:t>99.83%</w:t>
            </w:r>
          </w:p>
        </w:tc>
        <w:tc>
          <w:tcPr>
            <w:tcW w:w="1005" w:type="dxa"/>
            <w:tcBorders>
              <w:top w:val="single" w:sz="4" w:space="0" w:color="auto"/>
              <w:bottom w:val="single" w:sz="4" w:space="0" w:color="auto"/>
            </w:tcBorders>
            <w:shd w:val="clear" w:color="auto" w:fill="auto"/>
            <w:noWrap/>
            <w:vAlign w:val="center"/>
          </w:tcPr>
          <w:p w14:paraId="60B52A7C"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49.991 </w:t>
            </w:r>
          </w:p>
          <w:p w14:paraId="212BCA10" w14:textId="77777777" w:rsidR="00A45517" w:rsidRPr="00AC4C8F" w:rsidRDefault="00A45517" w:rsidP="00FB544A">
            <w:pPr>
              <w:ind w:firstLineChars="0" w:firstLine="0"/>
              <w:jc w:val="center"/>
              <w:rPr>
                <w:rFonts w:cs="Times New Roman"/>
                <w:sz w:val="22"/>
              </w:rPr>
            </w:pPr>
            <w:r w:rsidRPr="00AC4C8F">
              <w:rPr>
                <w:rFonts w:cs="Times New Roman"/>
                <w:sz w:val="22"/>
              </w:rPr>
              <w:t>99.98%</w:t>
            </w:r>
          </w:p>
          <w:p w14:paraId="27F39AAF"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50.108 </w:t>
            </w:r>
          </w:p>
          <w:p w14:paraId="4782015E" w14:textId="77777777" w:rsidR="00A45517" w:rsidRPr="00AC4C8F" w:rsidRDefault="00A45517" w:rsidP="00FB544A">
            <w:pPr>
              <w:ind w:firstLineChars="0" w:firstLine="0"/>
              <w:jc w:val="center"/>
              <w:rPr>
                <w:rFonts w:cs="Times New Roman"/>
                <w:sz w:val="22"/>
              </w:rPr>
            </w:pPr>
            <w:r w:rsidRPr="00AC4C8F">
              <w:rPr>
                <w:rFonts w:cs="Times New Roman"/>
                <w:sz w:val="22"/>
              </w:rPr>
              <w:t>100.22%</w:t>
            </w:r>
          </w:p>
          <w:p w14:paraId="617B4C29"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48.893 </w:t>
            </w:r>
          </w:p>
          <w:p w14:paraId="5225B901" w14:textId="77777777" w:rsidR="00A45517" w:rsidRPr="00AC4C8F" w:rsidRDefault="00A45517" w:rsidP="00FB544A">
            <w:pPr>
              <w:ind w:firstLineChars="0" w:firstLine="0"/>
              <w:jc w:val="center"/>
              <w:rPr>
                <w:rFonts w:cs="Times New Roman"/>
                <w:sz w:val="22"/>
              </w:rPr>
            </w:pPr>
            <w:r w:rsidRPr="00AC4C8F">
              <w:rPr>
                <w:rFonts w:cs="Times New Roman"/>
                <w:sz w:val="22"/>
              </w:rPr>
              <w:t>97.79%</w:t>
            </w:r>
          </w:p>
          <w:p w14:paraId="0C373BB9"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48.555 </w:t>
            </w:r>
          </w:p>
          <w:p w14:paraId="3DFAF250" w14:textId="77777777" w:rsidR="00A45517" w:rsidRPr="00AC4C8F" w:rsidRDefault="00A45517" w:rsidP="00FB544A">
            <w:pPr>
              <w:ind w:firstLineChars="0" w:firstLine="0"/>
              <w:jc w:val="center"/>
              <w:rPr>
                <w:rFonts w:cs="Times New Roman"/>
                <w:sz w:val="22"/>
              </w:rPr>
            </w:pPr>
            <w:r w:rsidRPr="00AC4C8F">
              <w:rPr>
                <w:rFonts w:cs="Times New Roman"/>
                <w:sz w:val="22"/>
              </w:rPr>
              <w:t>97.11%</w:t>
            </w:r>
          </w:p>
          <w:p w14:paraId="5F2EB330"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49.337 </w:t>
            </w:r>
          </w:p>
          <w:p w14:paraId="1D9D2742" w14:textId="77777777" w:rsidR="00A45517" w:rsidRPr="00AC4C8F" w:rsidRDefault="00A45517" w:rsidP="00FB544A">
            <w:pPr>
              <w:ind w:firstLineChars="0" w:firstLine="0"/>
              <w:jc w:val="center"/>
              <w:rPr>
                <w:rFonts w:cs="Times New Roman"/>
                <w:sz w:val="22"/>
              </w:rPr>
            </w:pPr>
            <w:r w:rsidRPr="00AC4C8F">
              <w:rPr>
                <w:rFonts w:cs="Times New Roman"/>
                <w:sz w:val="22"/>
              </w:rPr>
              <w:t>98.67%</w:t>
            </w:r>
          </w:p>
          <w:p w14:paraId="30F7DB41"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49.849 </w:t>
            </w:r>
          </w:p>
          <w:p w14:paraId="2FA32302" w14:textId="77777777" w:rsidR="00A45517" w:rsidRPr="00844C87" w:rsidRDefault="00A45517" w:rsidP="00FB544A">
            <w:pPr>
              <w:ind w:firstLineChars="0" w:firstLine="0"/>
              <w:jc w:val="center"/>
              <w:rPr>
                <w:rFonts w:cs="Times New Roman"/>
                <w:sz w:val="22"/>
              </w:rPr>
            </w:pPr>
            <w:r w:rsidRPr="00AC4C8F">
              <w:rPr>
                <w:rFonts w:cs="Times New Roman"/>
                <w:sz w:val="22"/>
              </w:rPr>
              <w:t>99.70%</w:t>
            </w:r>
          </w:p>
        </w:tc>
        <w:tc>
          <w:tcPr>
            <w:tcW w:w="1005" w:type="dxa"/>
            <w:tcBorders>
              <w:top w:val="single" w:sz="4" w:space="0" w:color="auto"/>
              <w:bottom w:val="single" w:sz="4" w:space="0" w:color="auto"/>
            </w:tcBorders>
          </w:tcPr>
          <w:p w14:paraId="2082C7C4"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49.882 </w:t>
            </w:r>
          </w:p>
          <w:p w14:paraId="54365AFB" w14:textId="77777777" w:rsidR="00A45517" w:rsidRPr="00AC4C8F" w:rsidRDefault="00A45517" w:rsidP="00FB544A">
            <w:pPr>
              <w:ind w:firstLineChars="0" w:firstLine="0"/>
              <w:jc w:val="center"/>
              <w:rPr>
                <w:rFonts w:cs="Times New Roman"/>
                <w:sz w:val="22"/>
              </w:rPr>
            </w:pPr>
            <w:r w:rsidRPr="00AC4C8F">
              <w:rPr>
                <w:rFonts w:cs="Times New Roman"/>
                <w:sz w:val="22"/>
              </w:rPr>
              <w:t>99.76%</w:t>
            </w:r>
          </w:p>
          <w:p w14:paraId="444D328A"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50.123 </w:t>
            </w:r>
          </w:p>
          <w:p w14:paraId="6098AC6D" w14:textId="77777777" w:rsidR="00A45517" w:rsidRPr="00AC4C8F" w:rsidRDefault="00A45517" w:rsidP="00FB544A">
            <w:pPr>
              <w:ind w:firstLineChars="0" w:firstLine="0"/>
              <w:jc w:val="center"/>
              <w:rPr>
                <w:rFonts w:cs="Times New Roman"/>
                <w:sz w:val="22"/>
              </w:rPr>
            </w:pPr>
            <w:r w:rsidRPr="00AC4C8F">
              <w:rPr>
                <w:rFonts w:cs="Times New Roman"/>
                <w:sz w:val="22"/>
              </w:rPr>
              <w:t>100.25%</w:t>
            </w:r>
          </w:p>
          <w:p w14:paraId="5C1BB8B3"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48.927 </w:t>
            </w:r>
          </w:p>
          <w:p w14:paraId="2E898278" w14:textId="77777777" w:rsidR="00A45517" w:rsidRPr="00AC4C8F" w:rsidRDefault="00A45517" w:rsidP="00FB544A">
            <w:pPr>
              <w:ind w:firstLineChars="0" w:firstLine="0"/>
              <w:jc w:val="center"/>
              <w:rPr>
                <w:rFonts w:cs="Times New Roman"/>
                <w:sz w:val="22"/>
              </w:rPr>
            </w:pPr>
            <w:r w:rsidRPr="00AC4C8F">
              <w:rPr>
                <w:rFonts w:cs="Times New Roman"/>
                <w:sz w:val="22"/>
              </w:rPr>
              <w:t>97.85%</w:t>
            </w:r>
          </w:p>
          <w:p w14:paraId="6C5F0E75"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48.602 </w:t>
            </w:r>
          </w:p>
          <w:p w14:paraId="15BA88AE" w14:textId="77777777" w:rsidR="00A45517" w:rsidRPr="00AC4C8F" w:rsidRDefault="00A45517" w:rsidP="00FB544A">
            <w:pPr>
              <w:ind w:firstLineChars="0" w:firstLine="0"/>
              <w:jc w:val="center"/>
              <w:rPr>
                <w:rFonts w:cs="Times New Roman"/>
                <w:sz w:val="22"/>
              </w:rPr>
            </w:pPr>
            <w:r w:rsidRPr="00AC4C8F">
              <w:rPr>
                <w:rFonts w:cs="Times New Roman"/>
                <w:sz w:val="22"/>
              </w:rPr>
              <w:t>97.20%</w:t>
            </w:r>
          </w:p>
          <w:p w14:paraId="301A3D86"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49.336 </w:t>
            </w:r>
          </w:p>
          <w:p w14:paraId="79B70E00" w14:textId="77777777" w:rsidR="00A45517" w:rsidRPr="00AC4C8F" w:rsidRDefault="00A45517" w:rsidP="00FB544A">
            <w:pPr>
              <w:ind w:firstLineChars="0" w:firstLine="0"/>
              <w:jc w:val="center"/>
              <w:rPr>
                <w:rFonts w:cs="Times New Roman"/>
                <w:sz w:val="22"/>
              </w:rPr>
            </w:pPr>
            <w:r w:rsidRPr="00AC4C8F">
              <w:rPr>
                <w:rFonts w:cs="Times New Roman"/>
                <w:sz w:val="22"/>
              </w:rPr>
              <w:t>98.67%</w:t>
            </w:r>
          </w:p>
          <w:p w14:paraId="7EA10B69"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49.886 </w:t>
            </w:r>
          </w:p>
          <w:p w14:paraId="033FAD44" w14:textId="77777777" w:rsidR="00A45517" w:rsidRPr="00A66C02" w:rsidRDefault="00A45517" w:rsidP="00FB544A">
            <w:pPr>
              <w:ind w:firstLineChars="0" w:firstLine="0"/>
              <w:jc w:val="center"/>
              <w:rPr>
                <w:rFonts w:cs="Times New Roman"/>
                <w:sz w:val="22"/>
              </w:rPr>
            </w:pPr>
            <w:r w:rsidRPr="00AC4C8F">
              <w:rPr>
                <w:rFonts w:cs="Times New Roman"/>
                <w:sz w:val="22"/>
              </w:rPr>
              <w:t>99.77%</w:t>
            </w:r>
          </w:p>
        </w:tc>
        <w:tc>
          <w:tcPr>
            <w:tcW w:w="1005" w:type="dxa"/>
            <w:tcBorders>
              <w:top w:val="single" w:sz="4" w:space="0" w:color="auto"/>
              <w:bottom w:val="single" w:sz="4" w:space="0" w:color="auto"/>
            </w:tcBorders>
          </w:tcPr>
          <w:p w14:paraId="3CE6AF64"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49.865 </w:t>
            </w:r>
          </w:p>
          <w:p w14:paraId="78E3772E" w14:textId="77777777" w:rsidR="00A45517" w:rsidRPr="00AC4C8F" w:rsidRDefault="00A45517" w:rsidP="00FB544A">
            <w:pPr>
              <w:ind w:firstLineChars="0" w:firstLine="0"/>
              <w:jc w:val="center"/>
              <w:rPr>
                <w:rFonts w:cs="Times New Roman"/>
                <w:sz w:val="22"/>
              </w:rPr>
            </w:pPr>
            <w:r w:rsidRPr="00AC4C8F">
              <w:rPr>
                <w:rFonts w:cs="Times New Roman"/>
                <w:sz w:val="22"/>
              </w:rPr>
              <w:t>99.73%</w:t>
            </w:r>
          </w:p>
          <w:p w14:paraId="4960071D"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50.296 </w:t>
            </w:r>
          </w:p>
          <w:p w14:paraId="03FDB07E" w14:textId="77777777" w:rsidR="00A45517" w:rsidRPr="00AC4C8F" w:rsidRDefault="00A45517" w:rsidP="00FB544A">
            <w:pPr>
              <w:ind w:firstLineChars="0" w:firstLine="0"/>
              <w:jc w:val="center"/>
              <w:rPr>
                <w:rFonts w:cs="Times New Roman"/>
                <w:sz w:val="22"/>
              </w:rPr>
            </w:pPr>
            <w:r w:rsidRPr="00AC4C8F">
              <w:rPr>
                <w:rFonts w:cs="Times New Roman"/>
                <w:sz w:val="22"/>
              </w:rPr>
              <w:t>100.59%</w:t>
            </w:r>
          </w:p>
          <w:p w14:paraId="366873CB"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48.936 </w:t>
            </w:r>
          </w:p>
          <w:p w14:paraId="602EF80E" w14:textId="77777777" w:rsidR="00A45517" w:rsidRPr="00AC4C8F" w:rsidRDefault="00A45517" w:rsidP="00FB544A">
            <w:pPr>
              <w:ind w:firstLineChars="0" w:firstLine="0"/>
              <w:jc w:val="center"/>
              <w:rPr>
                <w:rFonts w:cs="Times New Roman"/>
                <w:sz w:val="22"/>
              </w:rPr>
            </w:pPr>
            <w:r w:rsidRPr="00AC4C8F">
              <w:rPr>
                <w:rFonts w:cs="Times New Roman"/>
                <w:sz w:val="22"/>
              </w:rPr>
              <w:t>97.87%</w:t>
            </w:r>
          </w:p>
          <w:p w14:paraId="04EF0B9A"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48.781 </w:t>
            </w:r>
          </w:p>
          <w:p w14:paraId="619CD69B" w14:textId="77777777" w:rsidR="00A45517" w:rsidRPr="00AC4C8F" w:rsidRDefault="00A45517" w:rsidP="00FB544A">
            <w:pPr>
              <w:ind w:firstLineChars="0" w:firstLine="0"/>
              <w:jc w:val="center"/>
              <w:rPr>
                <w:rFonts w:cs="Times New Roman"/>
                <w:sz w:val="22"/>
              </w:rPr>
            </w:pPr>
            <w:r w:rsidRPr="00AC4C8F">
              <w:rPr>
                <w:rFonts w:cs="Times New Roman"/>
                <w:sz w:val="22"/>
              </w:rPr>
              <w:t>97.56%</w:t>
            </w:r>
          </w:p>
          <w:p w14:paraId="58E1D2F8"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49.327 </w:t>
            </w:r>
          </w:p>
          <w:p w14:paraId="6A676C0D" w14:textId="77777777" w:rsidR="00A45517" w:rsidRPr="00AC4C8F" w:rsidRDefault="00A45517" w:rsidP="00FB544A">
            <w:pPr>
              <w:ind w:firstLineChars="0" w:firstLine="0"/>
              <w:jc w:val="center"/>
              <w:rPr>
                <w:rFonts w:cs="Times New Roman"/>
                <w:sz w:val="22"/>
              </w:rPr>
            </w:pPr>
            <w:r w:rsidRPr="00AC4C8F">
              <w:rPr>
                <w:rFonts w:cs="Times New Roman"/>
                <w:sz w:val="22"/>
              </w:rPr>
              <w:t>98.65%</w:t>
            </w:r>
          </w:p>
          <w:p w14:paraId="1CA92782"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49.894 </w:t>
            </w:r>
          </w:p>
          <w:p w14:paraId="205D7893" w14:textId="77777777" w:rsidR="00A45517" w:rsidRPr="00A66C02" w:rsidRDefault="00A45517" w:rsidP="00FB544A">
            <w:pPr>
              <w:ind w:firstLineChars="0" w:firstLine="0"/>
              <w:jc w:val="center"/>
              <w:rPr>
                <w:rFonts w:cs="Times New Roman"/>
                <w:sz w:val="22"/>
              </w:rPr>
            </w:pPr>
            <w:r w:rsidRPr="00AC4C8F">
              <w:rPr>
                <w:rFonts w:cs="Times New Roman"/>
                <w:sz w:val="22"/>
              </w:rPr>
              <w:t>99.79%</w:t>
            </w:r>
          </w:p>
        </w:tc>
        <w:tc>
          <w:tcPr>
            <w:tcW w:w="944" w:type="dxa"/>
            <w:tcBorders>
              <w:top w:val="single" w:sz="4" w:space="0" w:color="auto"/>
              <w:bottom w:val="single" w:sz="4" w:space="0" w:color="auto"/>
            </w:tcBorders>
          </w:tcPr>
          <w:p w14:paraId="3CE76AC8"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49.908 </w:t>
            </w:r>
          </w:p>
          <w:p w14:paraId="14F84A28" w14:textId="77777777" w:rsidR="00A45517" w:rsidRPr="00AC4C8F" w:rsidRDefault="00A45517" w:rsidP="00FB544A">
            <w:pPr>
              <w:ind w:firstLineChars="0" w:firstLine="0"/>
              <w:jc w:val="center"/>
              <w:rPr>
                <w:rFonts w:cs="Times New Roman"/>
                <w:sz w:val="22"/>
              </w:rPr>
            </w:pPr>
            <w:r w:rsidRPr="00AC4C8F">
              <w:rPr>
                <w:rFonts w:cs="Times New Roman"/>
                <w:sz w:val="22"/>
              </w:rPr>
              <w:t>99.82%</w:t>
            </w:r>
          </w:p>
          <w:p w14:paraId="1441AFA9"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49.864 </w:t>
            </w:r>
          </w:p>
          <w:p w14:paraId="36FC92AE" w14:textId="77777777" w:rsidR="00A45517" w:rsidRPr="00AC4C8F" w:rsidRDefault="00A45517" w:rsidP="00FB544A">
            <w:pPr>
              <w:ind w:firstLineChars="0" w:firstLine="0"/>
              <w:jc w:val="center"/>
              <w:rPr>
                <w:rFonts w:cs="Times New Roman"/>
                <w:sz w:val="22"/>
              </w:rPr>
            </w:pPr>
            <w:r w:rsidRPr="00AC4C8F">
              <w:rPr>
                <w:rFonts w:cs="Times New Roman"/>
                <w:sz w:val="22"/>
              </w:rPr>
              <w:t>99.73%</w:t>
            </w:r>
          </w:p>
          <w:p w14:paraId="1293DE1A"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48.913 </w:t>
            </w:r>
          </w:p>
          <w:p w14:paraId="4DBC4A76" w14:textId="77777777" w:rsidR="00A45517" w:rsidRPr="00AC4C8F" w:rsidRDefault="00A45517" w:rsidP="00FB544A">
            <w:pPr>
              <w:ind w:firstLineChars="0" w:firstLine="0"/>
              <w:jc w:val="center"/>
              <w:rPr>
                <w:rFonts w:cs="Times New Roman"/>
                <w:sz w:val="22"/>
              </w:rPr>
            </w:pPr>
            <w:r w:rsidRPr="00AC4C8F">
              <w:rPr>
                <w:rFonts w:cs="Times New Roman"/>
                <w:sz w:val="22"/>
              </w:rPr>
              <w:t>97.83%</w:t>
            </w:r>
          </w:p>
          <w:p w14:paraId="4B81617D"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48.333 </w:t>
            </w:r>
          </w:p>
          <w:p w14:paraId="3D85E355" w14:textId="77777777" w:rsidR="00A45517" w:rsidRPr="00AC4C8F" w:rsidRDefault="00A45517" w:rsidP="00FB544A">
            <w:pPr>
              <w:ind w:firstLineChars="0" w:firstLine="0"/>
              <w:jc w:val="center"/>
              <w:rPr>
                <w:rFonts w:cs="Times New Roman"/>
                <w:sz w:val="22"/>
              </w:rPr>
            </w:pPr>
            <w:r w:rsidRPr="00AC4C8F">
              <w:rPr>
                <w:rFonts w:cs="Times New Roman"/>
                <w:sz w:val="22"/>
              </w:rPr>
              <w:t>96.67%</w:t>
            </w:r>
          </w:p>
          <w:p w14:paraId="546F156F"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49.350 </w:t>
            </w:r>
          </w:p>
          <w:p w14:paraId="44963032" w14:textId="77777777" w:rsidR="00A45517" w:rsidRPr="00AC4C8F" w:rsidRDefault="00A45517" w:rsidP="00FB544A">
            <w:pPr>
              <w:ind w:firstLineChars="0" w:firstLine="0"/>
              <w:jc w:val="center"/>
              <w:rPr>
                <w:rFonts w:cs="Times New Roman"/>
                <w:sz w:val="22"/>
              </w:rPr>
            </w:pPr>
            <w:r w:rsidRPr="00AC4C8F">
              <w:rPr>
                <w:rFonts w:cs="Times New Roman"/>
                <w:sz w:val="22"/>
              </w:rPr>
              <w:t>98.70%</w:t>
            </w:r>
          </w:p>
          <w:p w14:paraId="50C3C515" w14:textId="77777777" w:rsidR="00A45517" w:rsidRPr="00AC4C8F" w:rsidRDefault="00A45517" w:rsidP="00FB544A">
            <w:pPr>
              <w:ind w:firstLineChars="0" w:firstLine="0"/>
              <w:jc w:val="center"/>
              <w:rPr>
                <w:rFonts w:cs="Times New Roman"/>
                <w:sz w:val="22"/>
              </w:rPr>
            </w:pPr>
            <w:r w:rsidRPr="00AC4C8F">
              <w:rPr>
                <w:rFonts w:cs="Times New Roman"/>
                <w:sz w:val="22"/>
              </w:rPr>
              <w:t xml:space="preserve">49.873 </w:t>
            </w:r>
          </w:p>
          <w:p w14:paraId="016C8515" w14:textId="77777777" w:rsidR="00A45517" w:rsidRPr="00000737" w:rsidRDefault="00A45517" w:rsidP="00FB544A">
            <w:pPr>
              <w:ind w:firstLineChars="0" w:firstLine="0"/>
              <w:jc w:val="center"/>
              <w:rPr>
                <w:rFonts w:cs="Times New Roman"/>
                <w:sz w:val="22"/>
              </w:rPr>
            </w:pPr>
            <w:r w:rsidRPr="00AC4C8F">
              <w:rPr>
                <w:rFonts w:cs="Times New Roman"/>
                <w:sz w:val="22"/>
              </w:rPr>
              <w:t>99.75%</w:t>
            </w:r>
          </w:p>
        </w:tc>
        <w:tc>
          <w:tcPr>
            <w:tcW w:w="944" w:type="dxa"/>
            <w:tcBorders>
              <w:top w:val="single" w:sz="4" w:space="0" w:color="auto"/>
              <w:bottom w:val="single" w:sz="4" w:space="0" w:color="auto"/>
            </w:tcBorders>
          </w:tcPr>
          <w:p w14:paraId="3B3A30EC" w14:textId="77777777" w:rsidR="00A45517" w:rsidRDefault="00A45517" w:rsidP="00FB544A">
            <w:pPr>
              <w:ind w:firstLineChars="0" w:firstLine="0"/>
              <w:jc w:val="center"/>
              <w:rPr>
                <w:rFonts w:cs="Times New Roman"/>
                <w:sz w:val="22"/>
              </w:rPr>
            </w:pPr>
            <w:r w:rsidRPr="00F53BC4">
              <w:rPr>
                <w:rFonts w:cs="Times New Roman"/>
                <w:sz w:val="22"/>
              </w:rPr>
              <w:t xml:space="preserve">0.062 </w:t>
            </w:r>
          </w:p>
          <w:p w14:paraId="4273B3B7" w14:textId="77777777" w:rsidR="00A45517" w:rsidRPr="00F53BC4" w:rsidRDefault="00A45517" w:rsidP="00FB544A">
            <w:pPr>
              <w:ind w:firstLineChars="0" w:firstLine="0"/>
              <w:jc w:val="center"/>
              <w:rPr>
                <w:rFonts w:cs="Times New Roman"/>
                <w:sz w:val="22"/>
              </w:rPr>
            </w:pPr>
          </w:p>
          <w:p w14:paraId="6BC23A96" w14:textId="77777777" w:rsidR="00A45517" w:rsidRDefault="00A45517" w:rsidP="00FB544A">
            <w:pPr>
              <w:ind w:firstLineChars="0" w:firstLine="0"/>
              <w:jc w:val="center"/>
              <w:rPr>
                <w:rFonts w:cs="Times New Roman"/>
                <w:sz w:val="22"/>
              </w:rPr>
            </w:pPr>
            <w:r w:rsidRPr="00F53BC4">
              <w:rPr>
                <w:rFonts w:cs="Times New Roman"/>
                <w:sz w:val="22"/>
              </w:rPr>
              <w:t xml:space="preserve">0.312 </w:t>
            </w:r>
          </w:p>
          <w:p w14:paraId="154E74CC" w14:textId="77777777" w:rsidR="00A45517" w:rsidRPr="00F53BC4" w:rsidRDefault="00A45517" w:rsidP="00FB544A">
            <w:pPr>
              <w:ind w:firstLineChars="0" w:firstLine="0"/>
              <w:jc w:val="center"/>
              <w:rPr>
                <w:rFonts w:cs="Times New Roman"/>
                <w:sz w:val="22"/>
              </w:rPr>
            </w:pPr>
          </w:p>
          <w:p w14:paraId="7DE36396" w14:textId="77777777" w:rsidR="00A45517" w:rsidRDefault="00A45517" w:rsidP="00FB544A">
            <w:pPr>
              <w:ind w:firstLineChars="0" w:firstLine="0"/>
              <w:jc w:val="center"/>
              <w:rPr>
                <w:rFonts w:cs="Times New Roman"/>
                <w:sz w:val="22"/>
              </w:rPr>
            </w:pPr>
            <w:r w:rsidRPr="00F53BC4">
              <w:rPr>
                <w:rFonts w:cs="Times New Roman"/>
                <w:sz w:val="22"/>
              </w:rPr>
              <w:t xml:space="preserve">0.024 </w:t>
            </w:r>
          </w:p>
          <w:p w14:paraId="17707B83" w14:textId="77777777" w:rsidR="00A45517" w:rsidRPr="00F53BC4" w:rsidRDefault="00A45517" w:rsidP="00FB544A">
            <w:pPr>
              <w:ind w:firstLineChars="0" w:firstLine="0"/>
              <w:jc w:val="center"/>
              <w:rPr>
                <w:rFonts w:cs="Times New Roman"/>
                <w:sz w:val="22"/>
              </w:rPr>
            </w:pPr>
          </w:p>
          <w:p w14:paraId="513F1A8B" w14:textId="77777777" w:rsidR="00A45517" w:rsidRDefault="00A45517" w:rsidP="00FB544A">
            <w:pPr>
              <w:ind w:firstLineChars="0" w:firstLine="0"/>
              <w:jc w:val="center"/>
              <w:rPr>
                <w:rFonts w:cs="Times New Roman"/>
                <w:sz w:val="22"/>
              </w:rPr>
            </w:pPr>
            <w:r w:rsidRPr="00F53BC4">
              <w:rPr>
                <w:rFonts w:cs="Times New Roman"/>
                <w:sz w:val="22"/>
              </w:rPr>
              <w:t xml:space="preserve">0.313 </w:t>
            </w:r>
          </w:p>
          <w:p w14:paraId="7CEA2B0C" w14:textId="77777777" w:rsidR="00A45517" w:rsidRPr="00F53BC4" w:rsidRDefault="00A45517" w:rsidP="00FB544A">
            <w:pPr>
              <w:ind w:firstLineChars="0" w:firstLine="0"/>
              <w:jc w:val="center"/>
              <w:rPr>
                <w:rFonts w:cs="Times New Roman"/>
                <w:sz w:val="22"/>
              </w:rPr>
            </w:pPr>
          </w:p>
          <w:p w14:paraId="3E82626C" w14:textId="77777777" w:rsidR="00A45517" w:rsidRDefault="00A45517" w:rsidP="00FB544A">
            <w:pPr>
              <w:ind w:firstLineChars="0" w:firstLine="0"/>
              <w:jc w:val="center"/>
              <w:rPr>
                <w:rFonts w:cs="Times New Roman"/>
                <w:sz w:val="22"/>
              </w:rPr>
            </w:pPr>
            <w:r w:rsidRPr="00F53BC4">
              <w:rPr>
                <w:rFonts w:cs="Times New Roman"/>
                <w:sz w:val="22"/>
              </w:rPr>
              <w:t xml:space="preserve">0.023 </w:t>
            </w:r>
          </w:p>
          <w:p w14:paraId="2B0694D7" w14:textId="77777777" w:rsidR="00A45517" w:rsidRPr="00F53BC4" w:rsidRDefault="00A45517" w:rsidP="00FB544A">
            <w:pPr>
              <w:ind w:firstLineChars="0" w:firstLine="0"/>
              <w:jc w:val="center"/>
              <w:rPr>
                <w:rFonts w:cs="Times New Roman"/>
                <w:sz w:val="22"/>
              </w:rPr>
            </w:pPr>
          </w:p>
          <w:p w14:paraId="3688BA26" w14:textId="77777777" w:rsidR="00A45517" w:rsidRDefault="00A45517" w:rsidP="00FB544A">
            <w:pPr>
              <w:ind w:firstLineChars="0" w:firstLine="0"/>
              <w:jc w:val="center"/>
              <w:rPr>
                <w:rFonts w:cs="Times New Roman"/>
                <w:sz w:val="22"/>
              </w:rPr>
            </w:pPr>
            <w:r w:rsidRPr="00F53BC4">
              <w:rPr>
                <w:rFonts w:cs="Times New Roman"/>
                <w:sz w:val="22"/>
              </w:rPr>
              <w:t>0.025</w:t>
            </w:r>
          </w:p>
          <w:p w14:paraId="365A0691" w14:textId="77777777" w:rsidR="00A45517" w:rsidRPr="00AC4C8F" w:rsidRDefault="00A45517" w:rsidP="00FB544A">
            <w:pPr>
              <w:ind w:firstLineChars="0" w:firstLine="0"/>
              <w:jc w:val="center"/>
              <w:rPr>
                <w:rFonts w:cs="Times New Roman"/>
                <w:sz w:val="22"/>
              </w:rPr>
            </w:pPr>
          </w:p>
        </w:tc>
        <w:tc>
          <w:tcPr>
            <w:tcW w:w="944" w:type="dxa"/>
            <w:tcBorders>
              <w:top w:val="single" w:sz="4" w:space="0" w:color="auto"/>
              <w:bottom w:val="single" w:sz="4" w:space="0" w:color="auto"/>
            </w:tcBorders>
          </w:tcPr>
          <w:p w14:paraId="36BABC72" w14:textId="77777777" w:rsidR="00A45517" w:rsidRDefault="00A45517" w:rsidP="00FB544A">
            <w:pPr>
              <w:ind w:firstLineChars="0" w:firstLine="0"/>
              <w:jc w:val="center"/>
              <w:rPr>
                <w:rFonts w:cs="Times New Roman"/>
                <w:sz w:val="22"/>
              </w:rPr>
            </w:pPr>
            <w:r w:rsidRPr="00F53BC4">
              <w:rPr>
                <w:rFonts w:cs="Times New Roman"/>
                <w:sz w:val="22"/>
              </w:rPr>
              <w:t>0.125%</w:t>
            </w:r>
          </w:p>
          <w:p w14:paraId="34DC3E1A" w14:textId="77777777" w:rsidR="00A45517" w:rsidRPr="00F53BC4" w:rsidRDefault="00A45517" w:rsidP="00FB544A">
            <w:pPr>
              <w:ind w:firstLineChars="0" w:firstLine="0"/>
              <w:jc w:val="center"/>
              <w:rPr>
                <w:rFonts w:cs="Times New Roman"/>
                <w:sz w:val="22"/>
              </w:rPr>
            </w:pPr>
          </w:p>
          <w:p w14:paraId="00473960" w14:textId="77777777" w:rsidR="00A45517" w:rsidRDefault="00A45517" w:rsidP="00FB544A">
            <w:pPr>
              <w:ind w:firstLineChars="0" w:firstLine="0"/>
              <w:jc w:val="center"/>
              <w:rPr>
                <w:rFonts w:cs="Times New Roman"/>
                <w:sz w:val="22"/>
              </w:rPr>
            </w:pPr>
            <w:r w:rsidRPr="00F53BC4">
              <w:rPr>
                <w:rFonts w:cs="Times New Roman"/>
                <w:sz w:val="22"/>
              </w:rPr>
              <w:t>0.625%</w:t>
            </w:r>
          </w:p>
          <w:p w14:paraId="4770C7C1" w14:textId="77777777" w:rsidR="00A45517" w:rsidRPr="00F53BC4" w:rsidRDefault="00A45517" w:rsidP="00FB544A">
            <w:pPr>
              <w:ind w:firstLineChars="0" w:firstLine="0"/>
              <w:jc w:val="center"/>
              <w:rPr>
                <w:rFonts w:cs="Times New Roman"/>
                <w:sz w:val="22"/>
              </w:rPr>
            </w:pPr>
          </w:p>
          <w:p w14:paraId="4CAC1393" w14:textId="77777777" w:rsidR="00A45517" w:rsidRDefault="00A45517" w:rsidP="00FB544A">
            <w:pPr>
              <w:ind w:firstLineChars="0" w:firstLine="0"/>
              <w:jc w:val="center"/>
              <w:rPr>
                <w:rFonts w:cs="Times New Roman"/>
                <w:sz w:val="22"/>
              </w:rPr>
            </w:pPr>
            <w:r w:rsidRPr="00F53BC4">
              <w:rPr>
                <w:rFonts w:cs="Times New Roman"/>
                <w:sz w:val="22"/>
              </w:rPr>
              <w:t>0.048%</w:t>
            </w:r>
          </w:p>
          <w:p w14:paraId="0077DC2D" w14:textId="77777777" w:rsidR="00A45517" w:rsidRPr="00F53BC4" w:rsidRDefault="00A45517" w:rsidP="00FB544A">
            <w:pPr>
              <w:ind w:firstLineChars="0" w:firstLine="0"/>
              <w:jc w:val="center"/>
              <w:rPr>
                <w:rFonts w:cs="Times New Roman"/>
                <w:sz w:val="22"/>
              </w:rPr>
            </w:pPr>
          </w:p>
          <w:p w14:paraId="114661CC" w14:textId="77777777" w:rsidR="00A45517" w:rsidRDefault="00A45517" w:rsidP="00FB544A">
            <w:pPr>
              <w:ind w:firstLineChars="0" w:firstLine="0"/>
              <w:jc w:val="center"/>
              <w:rPr>
                <w:rFonts w:cs="Times New Roman"/>
                <w:sz w:val="22"/>
              </w:rPr>
            </w:pPr>
            <w:r w:rsidRPr="00F53BC4">
              <w:rPr>
                <w:rFonts w:cs="Times New Roman"/>
                <w:sz w:val="22"/>
              </w:rPr>
              <w:t>0.648%</w:t>
            </w:r>
          </w:p>
          <w:p w14:paraId="54229278" w14:textId="77777777" w:rsidR="00A45517" w:rsidRPr="00F53BC4" w:rsidRDefault="00A45517" w:rsidP="00FB544A">
            <w:pPr>
              <w:ind w:firstLineChars="0" w:firstLine="0"/>
              <w:jc w:val="center"/>
              <w:rPr>
                <w:rFonts w:cs="Times New Roman"/>
                <w:sz w:val="22"/>
              </w:rPr>
            </w:pPr>
          </w:p>
          <w:p w14:paraId="4D59F63F" w14:textId="77777777" w:rsidR="00A45517" w:rsidRDefault="00A45517" w:rsidP="00FB544A">
            <w:pPr>
              <w:ind w:firstLineChars="0" w:firstLine="0"/>
              <w:jc w:val="center"/>
              <w:rPr>
                <w:rFonts w:cs="Times New Roman"/>
                <w:sz w:val="22"/>
              </w:rPr>
            </w:pPr>
            <w:r w:rsidRPr="00F53BC4">
              <w:rPr>
                <w:rFonts w:cs="Times New Roman"/>
                <w:sz w:val="22"/>
              </w:rPr>
              <w:t>0.047%</w:t>
            </w:r>
          </w:p>
          <w:p w14:paraId="0F48BF95" w14:textId="77777777" w:rsidR="00A45517" w:rsidRPr="00F53BC4" w:rsidRDefault="00A45517" w:rsidP="00FB544A">
            <w:pPr>
              <w:ind w:firstLineChars="0" w:firstLine="0"/>
              <w:jc w:val="center"/>
              <w:rPr>
                <w:rFonts w:cs="Times New Roman"/>
                <w:sz w:val="22"/>
              </w:rPr>
            </w:pPr>
          </w:p>
          <w:p w14:paraId="74EA71CB" w14:textId="77777777" w:rsidR="00A45517" w:rsidRDefault="00A45517" w:rsidP="00FB544A">
            <w:pPr>
              <w:ind w:firstLineChars="0" w:firstLine="0"/>
              <w:jc w:val="center"/>
              <w:rPr>
                <w:rFonts w:cs="Times New Roman"/>
                <w:sz w:val="22"/>
              </w:rPr>
            </w:pPr>
            <w:r w:rsidRPr="00F53BC4">
              <w:rPr>
                <w:rFonts w:cs="Times New Roman"/>
                <w:sz w:val="22"/>
              </w:rPr>
              <w:t>0.050%</w:t>
            </w:r>
          </w:p>
          <w:p w14:paraId="611C8190" w14:textId="77777777" w:rsidR="00A45517" w:rsidRPr="00AC4C8F" w:rsidRDefault="00A45517" w:rsidP="00FB544A">
            <w:pPr>
              <w:ind w:firstLineChars="0" w:firstLine="0"/>
              <w:jc w:val="center"/>
              <w:rPr>
                <w:rFonts w:cs="Times New Roman"/>
                <w:sz w:val="22"/>
              </w:rPr>
            </w:pPr>
          </w:p>
        </w:tc>
      </w:tr>
    </w:tbl>
    <w:p w14:paraId="07A8B5F4" w14:textId="77777777" w:rsidR="006B54AC" w:rsidRDefault="006B54AC" w:rsidP="006B54AC">
      <w:pPr>
        <w:rPr>
          <w:rFonts w:cs="Times New Roman"/>
        </w:rPr>
      </w:pPr>
    </w:p>
    <w:p w14:paraId="206F3BD6" w14:textId="77777777" w:rsidR="00A45517" w:rsidRPr="00844C87" w:rsidRDefault="00A45517" w:rsidP="006B54AC">
      <w:pPr>
        <w:rPr>
          <w:rFonts w:cs="Times New Roman"/>
        </w:rPr>
      </w:pPr>
      <w:r w:rsidRPr="006D248B">
        <w:rPr>
          <w:rFonts w:cs="Times New Roman"/>
        </w:rPr>
        <w:t>由表</w:t>
      </w:r>
      <w:r w:rsidRPr="006D248B">
        <w:rPr>
          <w:rFonts w:cs="Times New Roman" w:hint="eastAsia"/>
        </w:rPr>
        <w:t>5-1</w:t>
      </w:r>
      <w:r w:rsidRPr="006D248B">
        <w:rPr>
          <w:rFonts w:cs="Times New Roman"/>
        </w:rPr>
        <w:t>数据计算得出</w:t>
      </w:r>
      <w:r w:rsidRPr="006D248B">
        <w:rPr>
          <w:rFonts w:cs="Times New Roman" w:hint="eastAsia"/>
          <w:szCs w:val="24"/>
        </w:rPr>
        <w:t>谷氨酸</w:t>
      </w:r>
      <w:r w:rsidRPr="006D248B">
        <w:rPr>
          <w:rFonts w:cs="Times New Roman"/>
        </w:rPr>
        <w:t>含量平均值为</w:t>
      </w:r>
      <w:r>
        <w:rPr>
          <w:rFonts w:cs="Times New Roman" w:hint="eastAsia"/>
        </w:rPr>
        <w:t>49.908</w:t>
      </w:r>
      <w:r>
        <w:rPr>
          <w:rFonts w:cs="Times New Roman"/>
        </w:rPr>
        <w:t xml:space="preserve"> </w:t>
      </w:r>
      <w:r w:rsidRPr="006D248B">
        <w:rPr>
          <w:rFonts w:cs="Times New Roman" w:hint="eastAsia"/>
        </w:rPr>
        <w:t>μ</w:t>
      </w:r>
      <w:r w:rsidRPr="006D248B">
        <w:rPr>
          <w:rFonts w:cs="Times New Roman" w:hint="eastAsia"/>
        </w:rPr>
        <w:t>g/ml</w:t>
      </w:r>
      <w:r>
        <w:rPr>
          <w:rFonts w:cs="Times New Roman" w:hint="eastAsia"/>
        </w:rPr>
        <w:t>，</w:t>
      </w:r>
      <w:r w:rsidRPr="006D248B">
        <w:rPr>
          <w:rFonts w:cs="Times New Roman"/>
        </w:rPr>
        <w:t>标准偏差为</w:t>
      </w:r>
      <w:r w:rsidRPr="006D248B">
        <w:rPr>
          <w:rFonts w:cs="Times New Roman"/>
        </w:rPr>
        <w:t>0.</w:t>
      </w:r>
      <w:r>
        <w:rPr>
          <w:rFonts w:cs="Times New Roman" w:hint="eastAsia"/>
        </w:rPr>
        <w:t>062</w:t>
      </w:r>
      <w:r w:rsidRPr="006D248B">
        <w:rPr>
          <w:rFonts w:cs="Times New Roman"/>
        </w:rPr>
        <w:t>，相对标准偏差为</w:t>
      </w:r>
      <w:r w:rsidRPr="006D248B">
        <w:rPr>
          <w:rFonts w:cs="Times New Roman"/>
        </w:rPr>
        <w:t>0.</w:t>
      </w:r>
      <w:r>
        <w:rPr>
          <w:rFonts w:cs="Times New Roman" w:hint="eastAsia"/>
        </w:rPr>
        <w:t>125</w:t>
      </w:r>
      <w:r w:rsidRPr="006D248B">
        <w:rPr>
          <w:rFonts w:cs="Times New Roman"/>
        </w:rPr>
        <w:t>%</w:t>
      </w:r>
      <w:r>
        <w:rPr>
          <w:rFonts w:cs="Times New Roman" w:hint="eastAsia"/>
        </w:rPr>
        <w:t xml:space="preserve"> </w:t>
      </w:r>
      <w:r>
        <w:rPr>
          <w:rFonts w:cs="Times New Roman" w:hint="eastAsia"/>
        </w:rPr>
        <w:t>；</w:t>
      </w:r>
      <w:r w:rsidRPr="006D248B">
        <w:rPr>
          <w:rFonts w:cs="Times New Roman" w:hint="eastAsia"/>
          <w:sz w:val="22"/>
        </w:rPr>
        <w:t>丝氨酸</w:t>
      </w:r>
      <w:r w:rsidRPr="006D248B">
        <w:rPr>
          <w:rFonts w:cs="Times New Roman"/>
        </w:rPr>
        <w:t>含量平均值为</w:t>
      </w:r>
      <w:r>
        <w:rPr>
          <w:rFonts w:cs="Times New Roman" w:hint="eastAsia"/>
        </w:rPr>
        <w:t>49.864</w:t>
      </w:r>
      <w:r>
        <w:rPr>
          <w:rFonts w:cs="Times New Roman"/>
        </w:rPr>
        <w:t xml:space="preserve"> </w:t>
      </w:r>
      <w:r w:rsidRPr="006D248B">
        <w:rPr>
          <w:rFonts w:cs="Times New Roman" w:hint="eastAsia"/>
        </w:rPr>
        <w:t>μ</w:t>
      </w:r>
      <w:r w:rsidRPr="006D248B">
        <w:rPr>
          <w:rFonts w:cs="Times New Roman" w:hint="eastAsia"/>
        </w:rPr>
        <w:t>g/ml</w:t>
      </w:r>
      <w:r>
        <w:rPr>
          <w:rFonts w:cs="Times New Roman" w:hint="eastAsia"/>
        </w:rPr>
        <w:t>，</w:t>
      </w:r>
      <w:r w:rsidRPr="006D248B">
        <w:rPr>
          <w:rFonts w:cs="Times New Roman"/>
        </w:rPr>
        <w:t>标准偏差为</w:t>
      </w:r>
      <w:r w:rsidRPr="006D248B">
        <w:rPr>
          <w:rFonts w:cs="Times New Roman"/>
        </w:rPr>
        <w:t>0.</w:t>
      </w:r>
      <w:r>
        <w:rPr>
          <w:rFonts w:cs="Times New Roman" w:hint="eastAsia"/>
        </w:rPr>
        <w:t>312</w:t>
      </w:r>
      <w:r w:rsidRPr="006D248B">
        <w:rPr>
          <w:rFonts w:cs="Times New Roman"/>
        </w:rPr>
        <w:t>，相对标准偏差为</w:t>
      </w:r>
      <w:r w:rsidRPr="006D248B">
        <w:rPr>
          <w:rFonts w:cs="Times New Roman"/>
        </w:rPr>
        <w:t>0.62</w:t>
      </w:r>
      <w:r>
        <w:rPr>
          <w:rFonts w:cs="Times New Roman" w:hint="eastAsia"/>
        </w:rPr>
        <w:t>5</w:t>
      </w:r>
      <w:r w:rsidRPr="006D248B">
        <w:rPr>
          <w:rFonts w:cs="Times New Roman"/>
        </w:rPr>
        <w:t>%</w:t>
      </w:r>
      <w:r>
        <w:rPr>
          <w:rFonts w:cs="Times New Roman" w:hint="eastAsia"/>
        </w:rPr>
        <w:t xml:space="preserve"> </w:t>
      </w:r>
      <w:r>
        <w:rPr>
          <w:rFonts w:cs="Times New Roman" w:hint="eastAsia"/>
        </w:rPr>
        <w:t>；</w:t>
      </w:r>
      <w:r w:rsidRPr="006D248B">
        <w:rPr>
          <w:rFonts w:cs="Times New Roman" w:hint="eastAsia"/>
          <w:sz w:val="22"/>
        </w:rPr>
        <w:t>丙氨酸</w:t>
      </w:r>
      <w:r w:rsidRPr="006D248B">
        <w:rPr>
          <w:rFonts w:cs="Times New Roman"/>
        </w:rPr>
        <w:t>含量平均值为</w:t>
      </w:r>
      <w:r>
        <w:rPr>
          <w:rFonts w:cs="Times New Roman" w:hint="eastAsia"/>
        </w:rPr>
        <w:t>48.913</w:t>
      </w:r>
      <w:r>
        <w:rPr>
          <w:rFonts w:cs="Times New Roman"/>
        </w:rPr>
        <w:t xml:space="preserve"> </w:t>
      </w:r>
      <w:r w:rsidRPr="006D248B">
        <w:rPr>
          <w:rFonts w:cs="Times New Roman" w:hint="eastAsia"/>
        </w:rPr>
        <w:t>μ</w:t>
      </w:r>
      <w:r w:rsidRPr="006D248B">
        <w:rPr>
          <w:rFonts w:cs="Times New Roman" w:hint="eastAsia"/>
        </w:rPr>
        <w:t>g/ml</w:t>
      </w:r>
      <w:r>
        <w:rPr>
          <w:rFonts w:cs="Times New Roman" w:hint="eastAsia"/>
        </w:rPr>
        <w:t>，</w:t>
      </w:r>
      <w:r w:rsidRPr="006D248B">
        <w:rPr>
          <w:rFonts w:cs="Times New Roman"/>
        </w:rPr>
        <w:t>标准偏差为</w:t>
      </w:r>
      <w:r>
        <w:rPr>
          <w:rFonts w:cs="Times New Roman" w:hint="eastAsia"/>
        </w:rPr>
        <w:t>0.024</w:t>
      </w:r>
      <w:r w:rsidRPr="006D248B">
        <w:rPr>
          <w:rFonts w:cs="Times New Roman"/>
        </w:rPr>
        <w:t>，相对标准偏差为</w:t>
      </w:r>
      <w:r>
        <w:rPr>
          <w:rFonts w:cs="Times New Roman" w:hint="eastAsia"/>
        </w:rPr>
        <w:t>0.048</w:t>
      </w:r>
      <w:r w:rsidRPr="006D248B">
        <w:rPr>
          <w:rFonts w:cs="Times New Roman"/>
        </w:rPr>
        <w:t>%</w:t>
      </w:r>
      <w:r>
        <w:rPr>
          <w:rFonts w:cs="Times New Roman" w:hint="eastAsia"/>
        </w:rPr>
        <w:t xml:space="preserve"> </w:t>
      </w:r>
      <w:r>
        <w:rPr>
          <w:rFonts w:cs="Times New Roman" w:hint="eastAsia"/>
        </w:rPr>
        <w:t>；</w:t>
      </w:r>
      <w:r w:rsidRPr="006D248B">
        <w:rPr>
          <w:rFonts w:cs="Times New Roman" w:hint="eastAsia"/>
          <w:sz w:val="22"/>
        </w:rPr>
        <w:t>酪氨酸</w:t>
      </w:r>
      <w:r w:rsidRPr="006D248B">
        <w:rPr>
          <w:rFonts w:cs="Times New Roman"/>
        </w:rPr>
        <w:t>含量平均值为</w:t>
      </w:r>
      <w:r>
        <w:rPr>
          <w:rFonts w:cs="Times New Roman" w:hint="eastAsia"/>
        </w:rPr>
        <w:t>48.333</w:t>
      </w:r>
      <w:r>
        <w:rPr>
          <w:rFonts w:cs="Times New Roman"/>
        </w:rPr>
        <w:t xml:space="preserve"> </w:t>
      </w:r>
      <w:r w:rsidRPr="006D248B">
        <w:rPr>
          <w:rFonts w:cs="Times New Roman" w:hint="eastAsia"/>
        </w:rPr>
        <w:t>μ</w:t>
      </w:r>
      <w:r w:rsidRPr="006D248B">
        <w:rPr>
          <w:rFonts w:cs="Times New Roman" w:hint="eastAsia"/>
        </w:rPr>
        <w:t>g/ml</w:t>
      </w:r>
      <w:r>
        <w:rPr>
          <w:rFonts w:cs="Times New Roman" w:hint="eastAsia"/>
        </w:rPr>
        <w:t>，</w:t>
      </w:r>
      <w:r w:rsidRPr="006D248B">
        <w:rPr>
          <w:rFonts w:cs="Times New Roman"/>
        </w:rPr>
        <w:t>标准偏差为</w:t>
      </w:r>
      <w:r w:rsidRPr="006D248B">
        <w:rPr>
          <w:rFonts w:cs="Times New Roman"/>
        </w:rPr>
        <w:t>0.</w:t>
      </w:r>
      <w:r>
        <w:rPr>
          <w:rFonts w:cs="Times New Roman" w:hint="eastAsia"/>
        </w:rPr>
        <w:t>313</w:t>
      </w:r>
      <w:r w:rsidRPr="006D248B">
        <w:rPr>
          <w:rFonts w:cs="Times New Roman"/>
        </w:rPr>
        <w:t>，相对标准偏差为</w:t>
      </w:r>
      <w:r>
        <w:rPr>
          <w:rFonts w:cs="Times New Roman" w:hint="eastAsia"/>
        </w:rPr>
        <w:t>0.648</w:t>
      </w:r>
      <w:r w:rsidRPr="006D248B">
        <w:rPr>
          <w:rFonts w:cs="Times New Roman"/>
        </w:rPr>
        <w:t>%</w:t>
      </w:r>
      <w:r>
        <w:rPr>
          <w:rFonts w:cs="Times New Roman" w:hint="eastAsia"/>
        </w:rPr>
        <w:t xml:space="preserve"> </w:t>
      </w:r>
      <w:r>
        <w:rPr>
          <w:rFonts w:cs="Times New Roman" w:hint="eastAsia"/>
        </w:rPr>
        <w:t>；</w:t>
      </w:r>
      <w:r w:rsidRPr="006D248B">
        <w:rPr>
          <w:rFonts w:cs="Times New Roman" w:hint="eastAsia"/>
          <w:sz w:val="22"/>
        </w:rPr>
        <w:t>亮氨酸</w:t>
      </w:r>
      <w:r w:rsidRPr="006D248B">
        <w:rPr>
          <w:rFonts w:cs="Times New Roman"/>
        </w:rPr>
        <w:t>含量平均值为</w:t>
      </w:r>
      <w:r>
        <w:rPr>
          <w:rFonts w:cs="Times New Roman" w:hint="eastAsia"/>
        </w:rPr>
        <w:t>49.350</w:t>
      </w:r>
      <w:r>
        <w:rPr>
          <w:rFonts w:cs="Times New Roman"/>
        </w:rPr>
        <w:t xml:space="preserve"> </w:t>
      </w:r>
      <w:r w:rsidRPr="006D248B">
        <w:rPr>
          <w:rFonts w:cs="Times New Roman" w:hint="eastAsia"/>
        </w:rPr>
        <w:t>μ</w:t>
      </w:r>
      <w:r w:rsidRPr="006D248B">
        <w:rPr>
          <w:rFonts w:cs="Times New Roman" w:hint="eastAsia"/>
        </w:rPr>
        <w:t>g/ml</w:t>
      </w:r>
      <w:r>
        <w:rPr>
          <w:rFonts w:cs="Times New Roman" w:hint="eastAsia"/>
        </w:rPr>
        <w:t>，</w:t>
      </w:r>
      <w:r w:rsidRPr="006D248B">
        <w:rPr>
          <w:rFonts w:cs="Times New Roman"/>
        </w:rPr>
        <w:t>标准偏差为</w:t>
      </w:r>
      <w:r w:rsidRPr="006D248B">
        <w:rPr>
          <w:rFonts w:cs="Times New Roman"/>
        </w:rPr>
        <w:t>0.</w:t>
      </w:r>
      <w:r>
        <w:rPr>
          <w:rFonts w:cs="Times New Roman" w:hint="eastAsia"/>
        </w:rPr>
        <w:t>023</w:t>
      </w:r>
      <w:r w:rsidRPr="006D248B">
        <w:rPr>
          <w:rFonts w:cs="Times New Roman"/>
        </w:rPr>
        <w:t>，相对标准偏差为</w:t>
      </w:r>
      <w:r w:rsidRPr="006D248B">
        <w:rPr>
          <w:rFonts w:cs="Times New Roman"/>
        </w:rPr>
        <w:t>0.</w:t>
      </w:r>
      <w:r>
        <w:rPr>
          <w:rFonts w:cs="Times New Roman" w:hint="eastAsia"/>
        </w:rPr>
        <w:t>047</w:t>
      </w:r>
      <w:r w:rsidRPr="006D248B">
        <w:rPr>
          <w:rFonts w:cs="Times New Roman"/>
        </w:rPr>
        <w:t>%</w:t>
      </w:r>
      <w:r>
        <w:rPr>
          <w:rFonts w:cs="Times New Roman" w:hint="eastAsia"/>
        </w:rPr>
        <w:t xml:space="preserve"> </w:t>
      </w:r>
      <w:r>
        <w:rPr>
          <w:rFonts w:cs="Times New Roman" w:hint="eastAsia"/>
        </w:rPr>
        <w:t>；</w:t>
      </w:r>
      <w:r w:rsidRPr="006D248B">
        <w:rPr>
          <w:rFonts w:cs="Times New Roman" w:hint="eastAsia"/>
          <w:sz w:val="22"/>
        </w:rPr>
        <w:t>赖氨酸</w:t>
      </w:r>
      <w:r w:rsidRPr="006D248B">
        <w:rPr>
          <w:rFonts w:cs="Times New Roman"/>
        </w:rPr>
        <w:t>含量平均值为</w:t>
      </w:r>
      <w:r>
        <w:rPr>
          <w:rFonts w:cs="Times New Roman" w:hint="eastAsia"/>
        </w:rPr>
        <w:t>49.873</w:t>
      </w:r>
      <w:r>
        <w:rPr>
          <w:rFonts w:cs="Times New Roman"/>
        </w:rPr>
        <w:t xml:space="preserve"> </w:t>
      </w:r>
      <w:r w:rsidRPr="006D248B">
        <w:rPr>
          <w:rFonts w:cs="Times New Roman" w:hint="eastAsia"/>
        </w:rPr>
        <w:t>μ</w:t>
      </w:r>
      <w:r w:rsidRPr="006D248B">
        <w:rPr>
          <w:rFonts w:cs="Times New Roman" w:hint="eastAsia"/>
        </w:rPr>
        <w:t>g/ml</w:t>
      </w:r>
      <w:r>
        <w:rPr>
          <w:rFonts w:cs="Times New Roman" w:hint="eastAsia"/>
        </w:rPr>
        <w:t>，</w:t>
      </w:r>
      <w:r w:rsidRPr="006D248B">
        <w:rPr>
          <w:rFonts w:cs="Times New Roman"/>
        </w:rPr>
        <w:t>标准偏差为</w:t>
      </w:r>
      <w:r w:rsidRPr="006D248B">
        <w:rPr>
          <w:rFonts w:cs="Times New Roman"/>
        </w:rPr>
        <w:t>0.</w:t>
      </w:r>
      <w:r>
        <w:rPr>
          <w:rFonts w:cs="Times New Roman" w:hint="eastAsia"/>
        </w:rPr>
        <w:t>025</w:t>
      </w:r>
      <w:r w:rsidRPr="006D248B">
        <w:rPr>
          <w:rFonts w:cs="Times New Roman"/>
        </w:rPr>
        <w:t>，相对标准偏差为</w:t>
      </w:r>
      <w:r w:rsidRPr="006D248B">
        <w:rPr>
          <w:rFonts w:cs="Times New Roman"/>
        </w:rPr>
        <w:t>0.</w:t>
      </w:r>
      <w:r>
        <w:rPr>
          <w:rFonts w:cs="Times New Roman" w:hint="eastAsia"/>
        </w:rPr>
        <w:t>050</w:t>
      </w:r>
      <w:r w:rsidRPr="006D248B">
        <w:rPr>
          <w:rFonts w:cs="Times New Roman"/>
        </w:rPr>
        <w:t>%</w:t>
      </w:r>
      <w:r>
        <w:rPr>
          <w:rFonts w:cs="Times New Roman" w:hint="eastAsia"/>
        </w:rPr>
        <w:t>.</w:t>
      </w:r>
    </w:p>
    <w:p w14:paraId="28E61EF3" w14:textId="77777777" w:rsidR="00A45517" w:rsidRPr="00844C87" w:rsidRDefault="00A45517" w:rsidP="00A45517">
      <w:pPr>
        <w:rPr>
          <w:rFonts w:cs="Times New Roman"/>
        </w:rPr>
      </w:pPr>
      <w:r w:rsidRPr="00844C87">
        <w:rPr>
          <w:rFonts w:cs="Times New Roman"/>
        </w:rPr>
        <w:t>整理试验数据如表</w:t>
      </w:r>
      <w:r>
        <w:rPr>
          <w:rFonts w:cs="Times New Roman"/>
        </w:rPr>
        <w:t>5-4</w:t>
      </w:r>
      <w:r>
        <w:rPr>
          <w:rFonts w:cs="Times New Roman" w:hint="eastAsia"/>
        </w:rPr>
        <w:t>和</w:t>
      </w:r>
      <w:r>
        <w:rPr>
          <w:rFonts w:cs="Times New Roman" w:hint="eastAsia"/>
        </w:rPr>
        <w:t>5-5</w:t>
      </w:r>
      <w:r>
        <w:rPr>
          <w:rFonts w:cs="Times New Roman" w:hint="eastAsia"/>
        </w:rPr>
        <w:t>所示。</w:t>
      </w:r>
    </w:p>
    <w:p w14:paraId="1F3E1F8E" w14:textId="77777777" w:rsidR="00A45517" w:rsidRPr="00B21EA1" w:rsidRDefault="00A45517" w:rsidP="00A45517">
      <w:pPr>
        <w:ind w:firstLineChars="0" w:firstLine="0"/>
        <w:jc w:val="center"/>
        <w:rPr>
          <w:rFonts w:eastAsia="楷体" w:cs="Times New Roman"/>
          <w:sz w:val="21"/>
          <w:szCs w:val="21"/>
        </w:rPr>
      </w:pPr>
      <w:r w:rsidRPr="00B21EA1">
        <w:rPr>
          <w:rFonts w:eastAsia="楷体" w:cs="Times New Roman"/>
          <w:sz w:val="21"/>
          <w:szCs w:val="21"/>
        </w:rPr>
        <w:t>表</w:t>
      </w:r>
      <w:r>
        <w:rPr>
          <w:rFonts w:eastAsia="楷体" w:cs="Times New Roman"/>
          <w:sz w:val="21"/>
          <w:szCs w:val="21"/>
        </w:rPr>
        <w:t>5-4</w:t>
      </w:r>
      <w:r w:rsidRPr="00B21EA1">
        <w:rPr>
          <w:rFonts w:eastAsia="楷体" w:cs="Times New Roman"/>
          <w:sz w:val="21"/>
          <w:szCs w:val="21"/>
        </w:rPr>
        <w:t xml:space="preserve"> </w:t>
      </w:r>
      <w:r w:rsidRPr="00B21EA1">
        <w:rPr>
          <w:rFonts w:eastAsia="楷体" w:cs="Times New Roman"/>
          <w:sz w:val="21"/>
          <w:szCs w:val="21"/>
        </w:rPr>
        <w:t>重复性精密度的相对标准偏差</w:t>
      </w:r>
    </w:p>
    <w:tbl>
      <w:tblPr>
        <w:tblStyle w:val="aa"/>
        <w:tblW w:w="11296" w:type="dxa"/>
        <w:tblInd w:w="-418"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1"/>
        <w:gridCol w:w="190"/>
        <w:gridCol w:w="1104"/>
        <w:gridCol w:w="1761"/>
        <w:gridCol w:w="1701"/>
        <w:gridCol w:w="1605"/>
        <w:gridCol w:w="1605"/>
        <w:gridCol w:w="2139"/>
      </w:tblGrid>
      <w:tr w:rsidR="00A45517" w:rsidRPr="009A1320" w14:paraId="1E66A5B6" w14:textId="77777777" w:rsidTr="00FB544A">
        <w:trPr>
          <w:gridAfter w:val="1"/>
          <w:wAfter w:w="2139" w:type="dxa"/>
        </w:trPr>
        <w:tc>
          <w:tcPr>
            <w:tcW w:w="1191" w:type="dxa"/>
            <w:tcBorders>
              <w:top w:val="single" w:sz="4" w:space="0" w:color="auto"/>
              <w:bottom w:val="single" w:sz="4" w:space="0" w:color="auto"/>
            </w:tcBorders>
            <w:vAlign w:val="center"/>
          </w:tcPr>
          <w:p w14:paraId="2D4D44CF" w14:textId="77777777" w:rsidR="00A45517" w:rsidRPr="009A1320" w:rsidRDefault="00A45517" w:rsidP="00FB544A">
            <w:pPr>
              <w:ind w:firstLineChars="0" w:firstLine="0"/>
              <w:jc w:val="center"/>
              <w:rPr>
                <w:rFonts w:cs="Times New Roman"/>
                <w:sz w:val="22"/>
              </w:rPr>
            </w:pPr>
            <w:r w:rsidRPr="00B81CAA">
              <w:rPr>
                <w:rFonts w:cs="Times New Roman"/>
                <w:sz w:val="22"/>
              </w:rPr>
              <w:t>添加水平</w:t>
            </w:r>
          </w:p>
        </w:tc>
        <w:tc>
          <w:tcPr>
            <w:tcW w:w="1294" w:type="dxa"/>
            <w:gridSpan w:val="2"/>
            <w:tcBorders>
              <w:top w:val="single" w:sz="4" w:space="0" w:color="auto"/>
              <w:bottom w:val="single" w:sz="4" w:space="0" w:color="auto"/>
            </w:tcBorders>
            <w:vAlign w:val="center"/>
          </w:tcPr>
          <w:p w14:paraId="085571D9" w14:textId="77777777" w:rsidR="00A45517" w:rsidRPr="009A1320" w:rsidRDefault="00A45517" w:rsidP="00FB544A">
            <w:pPr>
              <w:ind w:firstLineChars="0" w:firstLine="0"/>
              <w:jc w:val="center"/>
              <w:rPr>
                <w:rFonts w:cs="Times New Roman"/>
                <w:sz w:val="22"/>
              </w:rPr>
            </w:pPr>
            <w:r w:rsidRPr="00B81CAA">
              <w:rPr>
                <w:rFonts w:cs="Times New Roman"/>
                <w:sz w:val="22"/>
              </w:rPr>
              <w:t>标准</w:t>
            </w:r>
            <w:proofErr w:type="gramStart"/>
            <w:r w:rsidRPr="00B81CAA">
              <w:rPr>
                <w:rFonts w:cs="Times New Roman"/>
                <w:sz w:val="22"/>
              </w:rPr>
              <w:t>加入值</w:t>
            </w:r>
            <w:proofErr w:type="gramEnd"/>
            <w:r w:rsidRPr="00B81CAA">
              <w:rPr>
                <w:rFonts w:cs="Times New Roman"/>
                <w:sz w:val="22"/>
              </w:rPr>
              <w:t>(</w:t>
            </w:r>
            <w:r w:rsidRPr="00B956C5">
              <w:rPr>
                <w:rFonts w:cs="Times New Roman" w:hint="eastAsia"/>
                <w:sz w:val="22"/>
              </w:rPr>
              <w:t>μ</w:t>
            </w:r>
            <w:r w:rsidRPr="00B956C5">
              <w:rPr>
                <w:rFonts w:cs="Times New Roman" w:hint="eastAsia"/>
                <w:sz w:val="22"/>
              </w:rPr>
              <w:t>g</w:t>
            </w:r>
            <w:r w:rsidRPr="00B81CAA">
              <w:rPr>
                <w:rFonts w:cs="Times New Roman"/>
                <w:sz w:val="22"/>
              </w:rPr>
              <w:t>)</w:t>
            </w:r>
          </w:p>
        </w:tc>
        <w:tc>
          <w:tcPr>
            <w:tcW w:w="1761" w:type="dxa"/>
            <w:tcBorders>
              <w:top w:val="single" w:sz="4" w:space="0" w:color="auto"/>
              <w:bottom w:val="single" w:sz="4" w:space="0" w:color="auto"/>
            </w:tcBorders>
            <w:vAlign w:val="center"/>
          </w:tcPr>
          <w:p w14:paraId="50FD5198" w14:textId="77777777" w:rsidR="00A45517" w:rsidRPr="009A1320" w:rsidRDefault="00A45517" w:rsidP="00FB544A">
            <w:pPr>
              <w:ind w:firstLineChars="0" w:firstLine="0"/>
              <w:jc w:val="center"/>
              <w:rPr>
                <w:rFonts w:cs="Times New Roman"/>
                <w:sz w:val="22"/>
              </w:rPr>
            </w:pPr>
            <w:r>
              <w:rPr>
                <w:rFonts w:cs="Times New Roman" w:hint="eastAsia"/>
                <w:sz w:val="22"/>
              </w:rPr>
              <w:t>氨基酸样品名称</w:t>
            </w:r>
          </w:p>
        </w:tc>
        <w:tc>
          <w:tcPr>
            <w:tcW w:w="1701" w:type="dxa"/>
            <w:tcBorders>
              <w:top w:val="single" w:sz="4" w:space="0" w:color="auto"/>
              <w:bottom w:val="single" w:sz="4" w:space="0" w:color="auto"/>
            </w:tcBorders>
            <w:vAlign w:val="center"/>
          </w:tcPr>
          <w:p w14:paraId="2130242A" w14:textId="77777777" w:rsidR="00A45517" w:rsidRPr="009A1320" w:rsidRDefault="00A45517" w:rsidP="00FB544A">
            <w:pPr>
              <w:ind w:firstLineChars="0" w:firstLine="0"/>
              <w:jc w:val="center"/>
              <w:rPr>
                <w:rFonts w:cs="Times New Roman"/>
                <w:sz w:val="22"/>
              </w:rPr>
            </w:pPr>
            <w:r w:rsidRPr="00B81CAA">
              <w:rPr>
                <w:rFonts w:cs="Times New Roman"/>
                <w:sz w:val="22"/>
              </w:rPr>
              <w:t>实测浓度平均值</w:t>
            </w:r>
            <w:r w:rsidRPr="00B81CAA">
              <w:rPr>
                <w:rFonts w:cs="Times New Roman"/>
                <w:sz w:val="22"/>
              </w:rPr>
              <w:t>(</w:t>
            </w:r>
            <w:r w:rsidRPr="00B956C5">
              <w:rPr>
                <w:rFonts w:cs="Times New Roman" w:hint="eastAsia"/>
                <w:sz w:val="22"/>
              </w:rPr>
              <w:t>μ</w:t>
            </w:r>
            <w:r w:rsidRPr="00B956C5">
              <w:rPr>
                <w:rFonts w:cs="Times New Roman" w:hint="eastAsia"/>
                <w:sz w:val="22"/>
              </w:rPr>
              <w:t>g/ml</w:t>
            </w:r>
            <w:r w:rsidRPr="00B81CAA">
              <w:rPr>
                <w:rFonts w:cs="Times New Roman"/>
                <w:sz w:val="22"/>
              </w:rPr>
              <w:t>)</w:t>
            </w:r>
          </w:p>
        </w:tc>
        <w:tc>
          <w:tcPr>
            <w:tcW w:w="1605" w:type="dxa"/>
            <w:tcBorders>
              <w:top w:val="single" w:sz="4" w:space="0" w:color="auto"/>
              <w:bottom w:val="single" w:sz="4" w:space="0" w:color="auto"/>
            </w:tcBorders>
            <w:vAlign w:val="center"/>
          </w:tcPr>
          <w:p w14:paraId="4EE820F8" w14:textId="77777777" w:rsidR="00A45517" w:rsidRPr="00B81CAA" w:rsidRDefault="00A45517" w:rsidP="00FB544A">
            <w:pPr>
              <w:ind w:firstLineChars="0" w:firstLine="0"/>
              <w:jc w:val="center"/>
              <w:rPr>
                <w:rFonts w:cs="Times New Roman"/>
                <w:sz w:val="22"/>
              </w:rPr>
            </w:pPr>
            <w:r>
              <w:rPr>
                <w:rFonts w:cs="Times New Roman" w:hint="eastAsia"/>
                <w:sz w:val="22"/>
              </w:rPr>
              <w:t>平均标准偏差</w:t>
            </w:r>
          </w:p>
        </w:tc>
        <w:tc>
          <w:tcPr>
            <w:tcW w:w="1605" w:type="dxa"/>
            <w:tcBorders>
              <w:top w:val="single" w:sz="4" w:space="0" w:color="auto"/>
              <w:bottom w:val="single" w:sz="4" w:space="0" w:color="auto"/>
            </w:tcBorders>
            <w:vAlign w:val="center"/>
          </w:tcPr>
          <w:p w14:paraId="3A45AF66" w14:textId="77777777" w:rsidR="00A45517" w:rsidRPr="00B81CAA" w:rsidRDefault="00A45517" w:rsidP="00FB544A">
            <w:pPr>
              <w:ind w:firstLineChars="0" w:firstLine="0"/>
              <w:jc w:val="center"/>
              <w:rPr>
                <w:rFonts w:cs="Times New Roman"/>
                <w:sz w:val="22"/>
              </w:rPr>
            </w:pPr>
            <w:r>
              <w:rPr>
                <w:rFonts w:cs="Times New Roman" w:hint="eastAsia"/>
                <w:sz w:val="22"/>
              </w:rPr>
              <w:t>相对标准偏差</w:t>
            </w:r>
          </w:p>
        </w:tc>
      </w:tr>
      <w:tr w:rsidR="00A45517" w:rsidRPr="009A1320" w14:paraId="461024A9" w14:textId="77777777" w:rsidTr="00FB544A">
        <w:trPr>
          <w:gridAfter w:val="1"/>
          <w:wAfter w:w="2139" w:type="dxa"/>
        </w:trPr>
        <w:tc>
          <w:tcPr>
            <w:tcW w:w="1381" w:type="dxa"/>
            <w:gridSpan w:val="2"/>
            <w:tcBorders>
              <w:top w:val="single" w:sz="4" w:space="0" w:color="auto"/>
              <w:left w:val="single" w:sz="4" w:space="0" w:color="auto"/>
              <w:bottom w:val="single" w:sz="4" w:space="0" w:color="auto"/>
              <w:right w:val="single" w:sz="4" w:space="0" w:color="auto"/>
            </w:tcBorders>
            <w:vAlign w:val="center"/>
          </w:tcPr>
          <w:p w14:paraId="62EFFFCC" w14:textId="77777777" w:rsidR="00A45517" w:rsidRPr="009A1320" w:rsidRDefault="00A45517" w:rsidP="00FB544A">
            <w:pPr>
              <w:ind w:firstLineChars="0" w:firstLine="0"/>
              <w:jc w:val="center"/>
              <w:rPr>
                <w:rFonts w:cs="Times New Roman"/>
                <w:sz w:val="22"/>
              </w:rPr>
            </w:pPr>
            <w:r w:rsidRPr="00B81CAA">
              <w:rPr>
                <w:rFonts w:cs="Times New Roman"/>
                <w:sz w:val="22"/>
              </w:rPr>
              <w:t>1.0</w:t>
            </w:r>
            <w:r w:rsidRPr="00B81CAA">
              <w:rPr>
                <w:rFonts w:cs="Times New Roman"/>
                <w:sz w:val="22"/>
              </w:rPr>
              <w:t>倍限量</w:t>
            </w:r>
          </w:p>
        </w:tc>
        <w:tc>
          <w:tcPr>
            <w:tcW w:w="1104" w:type="dxa"/>
            <w:tcBorders>
              <w:top w:val="single" w:sz="4" w:space="0" w:color="auto"/>
              <w:left w:val="single" w:sz="4" w:space="0" w:color="auto"/>
              <w:bottom w:val="single" w:sz="4" w:space="0" w:color="auto"/>
              <w:right w:val="single" w:sz="4" w:space="0" w:color="auto"/>
            </w:tcBorders>
            <w:vAlign w:val="center"/>
          </w:tcPr>
          <w:p w14:paraId="2C35164B" w14:textId="77777777" w:rsidR="00A45517" w:rsidRPr="009A1320" w:rsidRDefault="00A45517" w:rsidP="00FB544A">
            <w:pPr>
              <w:ind w:firstLineChars="0" w:firstLine="0"/>
              <w:jc w:val="center"/>
              <w:rPr>
                <w:rFonts w:cs="Times New Roman"/>
                <w:sz w:val="22"/>
              </w:rPr>
            </w:pPr>
            <w:r>
              <w:rPr>
                <w:rFonts w:cs="Times New Roman"/>
                <w:sz w:val="22"/>
              </w:rPr>
              <w:t>0.5</w:t>
            </w:r>
          </w:p>
        </w:tc>
        <w:tc>
          <w:tcPr>
            <w:tcW w:w="1761" w:type="dxa"/>
            <w:tcBorders>
              <w:top w:val="single" w:sz="4" w:space="0" w:color="auto"/>
              <w:left w:val="single" w:sz="4" w:space="0" w:color="auto"/>
              <w:bottom w:val="single" w:sz="4" w:space="0" w:color="auto"/>
              <w:right w:val="single" w:sz="4" w:space="0" w:color="auto"/>
            </w:tcBorders>
          </w:tcPr>
          <w:p w14:paraId="0BA50547" w14:textId="77777777" w:rsidR="00A45517" w:rsidRPr="006B1516" w:rsidRDefault="00A45517" w:rsidP="00FB544A">
            <w:pPr>
              <w:ind w:firstLineChars="0" w:firstLine="0"/>
              <w:jc w:val="left"/>
              <w:rPr>
                <w:rFonts w:cs="Times New Roman"/>
                <w:sz w:val="22"/>
              </w:rPr>
            </w:pPr>
            <w:r w:rsidRPr="006B1516">
              <w:rPr>
                <w:rFonts w:cs="Times New Roman" w:hint="eastAsia"/>
                <w:sz w:val="22"/>
              </w:rPr>
              <w:t>谷氨</w:t>
            </w:r>
            <w:r>
              <w:rPr>
                <w:rFonts w:cs="Times New Roman" w:hint="eastAsia"/>
                <w:sz w:val="22"/>
              </w:rPr>
              <w:t>酸</w:t>
            </w:r>
            <w:r w:rsidRPr="006B1516">
              <w:rPr>
                <w:rFonts w:cs="Times New Roman" w:hint="eastAsia"/>
                <w:sz w:val="22"/>
              </w:rPr>
              <w:t>（</w:t>
            </w:r>
            <w:proofErr w:type="spellStart"/>
            <w:r w:rsidRPr="006B1516">
              <w:rPr>
                <w:rFonts w:cs="Times New Roman" w:hint="eastAsia"/>
                <w:sz w:val="22"/>
              </w:rPr>
              <w:t>glu</w:t>
            </w:r>
            <w:proofErr w:type="spellEnd"/>
            <w:r w:rsidRPr="006B1516">
              <w:rPr>
                <w:rFonts w:cs="Times New Roman" w:hint="eastAsia"/>
                <w:sz w:val="22"/>
              </w:rPr>
              <w:t>）</w:t>
            </w:r>
          </w:p>
          <w:p w14:paraId="54C839F3" w14:textId="77777777" w:rsidR="00A45517" w:rsidRPr="006B1516" w:rsidRDefault="00A45517" w:rsidP="00FB544A">
            <w:pPr>
              <w:ind w:firstLineChars="0" w:firstLine="0"/>
              <w:jc w:val="left"/>
              <w:rPr>
                <w:rFonts w:cs="Times New Roman"/>
                <w:sz w:val="22"/>
              </w:rPr>
            </w:pPr>
            <w:r w:rsidRPr="006B1516">
              <w:rPr>
                <w:rFonts w:cs="Times New Roman" w:hint="eastAsia"/>
                <w:sz w:val="22"/>
              </w:rPr>
              <w:t>丝氨酸（</w:t>
            </w:r>
            <w:r w:rsidRPr="006B1516">
              <w:rPr>
                <w:rFonts w:cs="Times New Roman" w:hint="eastAsia"/>
                <w:sz w:val="22"/>
              </w:rPr>
              <w:t>ser</w:t>
            </w:r>
            <w:r w:rsidRPr="006B1516">
              <w:rPr>
                <w:rFonts w:cs="Times New Roman" w:hint="eastAsia"/>
                <w:sz w:val="22"/>
              </w:rPr>
              <w:t>）</w:t>
            </w:r>
          </w:p>
          <w:p w14:paraId="20641238" w14:textId="77777777" w:rsidR="00A45517" w:rsidRPr="00B956C5" w:rsidRDefault="00A45517" w:rsidP="00FB544A">
            <w:pPr>
              <w:ind w:firstLineChars="0" w:firstLine="0"/>
              <w:jc w:val="left"/>
              <w:rPr>
                <w:rFonts w:cs="Times New Roman"/>
                <w:sz w:val="22"/>
              </w:rPr>
            </w:pPr>
            <w:r w:rsidRPr="006B1516">
              <w:rPr>
                <w:rFonts w:cs="Times New Roman" w:hint="eastAsia"/>
                <w:sz w:val="22"/>
              </w:rPr>
              <w:t>丙氨酸（</w:t>
            </w:r>
            <w:r w:rsidRPr="006B1516">
              <w:rPr>
                <w:rFonts w:cs="Times New Roman" w:hint="eastAsia"/>
                <w:sz w:val="22"/>
              </w:rPr>
              <w:t>ala</w:t>
            </w:r>
            <w:r w:rsidRPr="006B1516">
              <w:rPr>
                <w:rFonts w:cs="Times New Roman" w:hint="eastAsia"/>
                <w:sz w:val="22"/>
              </w:rPr>
              <w:t>）</w:t>
            </w:r>
          </w:p>
          <w:p w14:paraId="3A1BBA3F" w14:textId="77777777" w:rsidR="00A45517" w:rsidRPr="00B956C5" w:rsidRDefault="00A45517" w:rsidP="00FB544A">
            <w:pPr>
              <w:ind w:firstLineChars="0" w:firstLine="0"/>
              <w:jc w:val="left"/>
              <w:rPr>
                <w:rFonts w:cs="Times New Roman"/>
                <w:sz w:val="22"/>
              </w:rPr>
            </w:pPr>
            <w:r w:rsidRPr="006B1516">
              <w:rPr>
                <w:rFonts w:cs="Times New Roman" w:hint="eastAsia"/>
                <w:sz w:val="22"/>
              </w:rPr>
              <w:t>酪氨酸（</w:t>
            </w:r>
            <w:proofErr w:type="spellStart"/>
            <w:r w:rsidRPr="006B1516">
              <w:rPr>
                <w:rFonts w:cs="Times New Roman" w:hint="eastAsia"/>
                <w:sz w:val="22"/>
              </w:rPr>
              <w:t>tyr</w:t>
            </w:r>
            <w:proofErr w:type="spellEnd"/>
            <w:r w:rsidRPr="006B1516">
              <w:rPr>
                <w:rFonts w:cs="Times New Roman" w:hint="eastAsia"/>
                <w:sz w:val="22"/>
              </w:rPr>
              <w:t>）</w:t>
            </w:r>
          </w:p>
          <w:p w14:paraId="54C4DCCD" w14:textId="77777777" w:rsidR="00A45517" w:rsidRPr="00B956C5" w:rsidRDefault="00A45517" w:rsidP="00FB544A">
            <w:pPr>
              <w:ind w:firstLineChars="0" w:firstLine="0"/>
              <w:jc w:val="left"/>
              <w:rPr>
                <w:rFonts w:cs="Times New Roman"/>
                <w:sz w:val="22"/>
              </w:rPr>
            </w:pPr>
            <w:r>
              <w:rPr>
                <w:rFonts w:cs="Times New Roman" w:hint="eastAsia"/>
                <w:sz w:val="22"/>
              </w:rPr>
              <w:t>亮</w:t>
            </w:r>
            <w:r w:rsidRPr="006B1516">
              <w:rPr>
                <w:rFonts w:cs="Times New Roman" w:hint="eastAsia"/>
                <w:sz w:val="22"/>
              </w:rPr>
              <w:t>氨</w:t>
            </w:r>
            <w:r>
              <w:rPr>
                <w:rFonts w:cs="Times New Roman" w:hint="eastAsia"/>
                <w:sz w:val="22"/>
              </w:rPr>
              <w:t>酸</w:t>
            </w:r>
            <w:r w:rsidRPr="006B1516">
              <w:rPr>
                <w:rFonts w:cs="Times New Roman" w:hint="eastAsia"/>
                <w:sz w:val="22"/>
              </w:rPr>
              <w:t>（</w:t>
            </w:r>
            <w:r>
              <w:rPr>
                <w:rFonts w:cs="Times New Roman" w:hint="eastAsia"/>
                <w:sz w:val="22"/>
              </w:rPr>
              <w:t>met</w:t>
            </w:r>
            <w:r w:rsidRPr="006B1516">
              <w:rPr>
                <w:rFonts w:cs="Times New Roman" w:hint="eastAsia"/>
                <w:sz w:val="22"/>
              </w:rPr>
              <w:t>）</w:t>
            </w:r>
          </w:p>
          <w:p w14:paraId="1F577D1D" w14:textId="77777777" w:rsidR="00A45517" w:rsidRPr="009A1320" w:rsidRDefault="00A45517" w:rsidP="00FB544A">
            <w:pPr>
              <w:ind w:firstLineChars="0" w:firstLine="0"/>
              <w:jc w:val="left"/>
              <w:rPr>
                <w:rFonts w:cs="Times New Roman"/>
                <w:sz w:val="22"/>
              </w:rPr>
            </w:pPr>
            <w:r w:rsidRPr="006B1516">
              <w:rPr>
                <w:rFonts w:cs="Times New Roman" w:hint="eastAsia"/>
                <w:sz w:val="22"/>
              </w:rPr>
              <w:t>赖氨酸（</w:t>
            </w:r>
            <w:proofErr w:type="spellStart"/>
            <w:r w:rsidRPr="006B1516">
              <w:rPr>
                <w:rFonts w:cs="Times New Roman" w:hint="eastAsia"/>
                <w:sz w:val="22"/>
              </w:rPr>
              <w:t>lys</w:t>
            </w:r>
            <w:proofErr w:type="spellEnd"/>
            <w:r w:rsidRPr="006B1516">
              <w:rPr>
                <w:rFonts w:cs="Times New Roman" w:hint="eastAsia"/>
                <w:sz w:val="22"/>
              </w:rPr>
              <w:t>）</w:t>
            </w:r>
          </w:p>
        </w:tc>
        <w:tc>
          <w:tcPr>
            <w:tcW w:w="1701" w:type="dxa"/>
            <w:tcBorders>
              <w:top w:val="single" w:sz="4" w:space="0" w:color="auto"/>
              <w:left w:val="single" w:sz="4" w:space="0" w:color="auto"/>
              <w:bottom w:val="single" w:sz="4" w:space="0" w:color="auto"/>
              <w:right w:val="single" w:sz="4" w:space="0" w:color="auto"/>
            </w:tcBorders>
          </w:tcPr>
          <w:p w14:paraId="7A6796CD" w14:textId="77777777" w:rsidR="00A45517" w:rsidRPr="00C84852" w:rsidRDefault="00A45517" w:rsidP="00FB544A">
            <w:pPr>
              <w:ind w:firstLineChars="0" w:firstLine="0"/>
              <w:jc w:val="center"/>
              <w:rPr>
                <w:rFonts w:cs="Times New Roman"/>
                <w:sz w:val="22"/>
              </w:rPr>
            </w:pPr>
            <w:r w:rsidRPr="00C84852">
              <w:rPr>
                <w:rFonts w:cs="Times New Roman"/>
                <w:sz w:val="22"/>
              </w:rPr>
              <w:t>9.936</w:t>
            </w:r>
          </w:p>
          <w:p w14:paraId="73112B6F" w14:textId="77777777" w:rsidR="00A45517" w:rsidRPr="00C84852" w:rsidRDefault="00A45517" w:rsidP="00FB544A">
            <w:pPr>
              <w:ind w:firstLineChars="0" w:firstLine="0"/>
              <w:jc w:val="center"/>
              <w:rPr>
                <w:rFonts w:cs="Times New Roman"/>
                <w:sz w:val="22"/>
              </w:rPr>
            </w:pPr>
            <w:r w:rsidRPr="00C84852">
              <w:rPr>
                <w:rFonts w:cs="Times New Roman"/>
                <w:sz w:val="22"/>
              </w:rPr>
              <w:t>9.979</w:t>
            </w:r>
          </w:p>
          <w:p w14:paraId="74BC2FFE" w14:textId="77777777" w:rsidR="00A45517" w:rsidRPr="00C84852" w:rsidRDefault="00A45517" w:rsidP="00FB544A">
            <w:pPr>
              <w:ind w:firstLineChars="0" w:firstLine="0"/>
              <w:jc w:val="center"/>
              <w:rPr>
                <w:rFonts w:cs="Times New Roman"/>
                <w:sz w:val="22"/>
              </w:rPr>
            </w:pPr>
            <w:r w:rsidRPr="00C84852">
              <w:rPr>
                <w:rFonts w:cs="Times New Roman"/>
                <w:sz w:val="22"/>
              </w:rPr>
              <w:t>9.805</w:t>
            </w:r>
          </w:p>
          <w:p w14:paraId="728A080D" w14:textId="77777777" w:rsidR="00A45517" w:rsidRPr="00C84852" w:rsidRDefault="00A45517" w:rsidP="00FB544A">
            <w:pPr>
              <w:ind w:firstLineChars="0" w:firstLine="0"/>
              <w:jc w:val="center"/>
              <w:rPr>
                <w:rFonts w:cs="Times New Roman"/>
                <w:sz w:val="22"/>
              </w:rPr>
            </w:pPr>
            <w:r w:rsidRPr="00C84852">
              <w:rPr>
                <w:rFonts w:cs="Times New Roman"/>
                <w:sz w:val="22"/>
              </w:rPr>
              <w:t>9.879</w:t>
            </w:r>
          </w:p>
          <w:p w14:paraId="3463C067" w14:textId="77777777" w:rsidR="00A45517" w:rsidRPr="00C84852" w:rsidRDefault="00A45517" w:rsidP="00FB544A">
            <w:pPr>
              <w:ind w:firstLineChars="0" w:firstLine="0"/>
              <w:jc w:val="center"/>
              <w:rPr>
                <w:rFonts w:cs="Times New Roman"/>
                <w:sz w:val="22"/>
              </w:rPr>
            </w:pPr>
            <w:r w:rsidRPr="00C84852">
              <w:rPr>
                <w:rFonts w:cs="Times New Roman"/>
                <w:sz w:val="22"/>
              </w:rPr>
              <w:t>9.686</w:t>
            </w:r>
          </w:p>
          <w:p w14:paraId="71D8F5A0" w14:textId="77777777" w:rsidR="00A45517" w:rsidRPr="009A1320" w:rsidRDefault="00A45517" w:rsidP="00FB544A">
            <w:pPr>
              <w:ind w:firstLineChars="0" w:firstLine="0"/>
              <w:jc w:val="center"/>
              <w:rPr>
                <w:rFonts w:cs="Times New Roman"/>
                <w:sz w:val="22"/>
              </w:rPr>
            </w:pPr>
            <w:r w:rsidRPr="00C84852">
              <w:rPr>
                <w:rFonts w:cs="Times New Roman"/>
                <w:sz w:val="22"/>
              </w:rPr>
              <w:t>9.833</w:t>
            </w:r>
          </w:p>
        </w:tc>
        <w:tc>
          <w:tcPr>
            <w:tcW w:w="1605" w:type="dxa"/>
            <w:tcBorders>
              <w:top w:val="single" w:sz="4" w:space="0" w:color="auto"/>
              <w:left w:val="single" w:sz="4" w:space="0" w:color="auto"/>
              <w:bottom w:val="single" w:sz="4" w:space="0" w:color="auto"/>
              <w:right w:val="single" w:sz="4" w:space="0" w:color="auto"/>
            </w:tcBorders>
            <w:vAlign w:val="center"/>
          </w:tcPr>
          <w:p w14:paraId="2B53DC89" w14:textId="77777777" w:rsidR="00A45517" w:rsidRPr="00556B1D" w:rsidRDefault="00A45517" w:rsidP="00FB544A">
            <w:pPr>
              <w:ind w:firstLineChars="0" w:firstLine="0"/>
              <w:jc w:val="center"/>
              <w:rPr>
                <w:rFonts w:cs="Times New Roman"/>
                <w:sz w:val="22"/>
              </w:rPr>
            </w:pPr>
            <w:r w:rsidRPr="00556B1D">
              <w:rPr>
                <w:rFonts w:cs="Times New Roman"/>
                <w:sz w:val="22"/>
              </w:rPr>
              <w:t xml:space="preserve">0.031 </w:t>
            </w:r>
          </w:p>
          <w:p w14:paraId="4B402C57" w14:textId="77777777" w:rsidR="00A45517" w:rsidRPr="00556B1D" w:rsidRDefault="00A45517" w:rsidP="00FB544A">
            <w:pPr>
              <w:ind w:firstLineChars="0" w:firstLine="0"/>
              <w:jc w:val="center"/>
              <w:rPr>
                <w:rFonts w:cs="Times New Roman"/>
                <w:sz w:val="22"/>
              </w:rPr>
            </w:pPr>
            <w:r w:rsidRPr="00556B1D">
              <w:rPr>
                <w:rFonts w:cs="Times New Roman"/>
                <w:sz w:val="22"/>
              </w:rPr>
              <w:t xml:space="preserve">0.020 </w:t>
            </w:r>
          </w:p>
          <w:p w14:paraId="77F1E4C3" w14:textId="77777777" w:rsidR="00A45517" w:rsidRPr="00556B1D" w:rsidRDefault="00A45517" w:rsidP="00FB544A">
            <w:pPr>
              <w:ind w:firstLineChars="0" w:firstLine="0"/>
              <w:jc w:val="center"/>
              <w:rPr>
                <w:rFonts w:cs="Times New Roman"/>
                <w:sz w:val="22"/>
              </w:rPr>
            </w:pPr>
            <w:r w:rsidRPr="00556B1D">
              <w:rPr>
                <w:rFonts w:cs="Times New Roman"/>
                <w:sz w:val="22"/>
              </w:rPr>
              <w:t xml:space="preserve">0.138 </w:t>
            </w:r>
          </w:p>
          <w:p w14:paraId="15E200E8" w14:textId="77777777" w:rsidR="00A45517" w:rsidRPr="00556B1D" w:rsidRDefault="00A45517" w:rsidP="00FB544A">
            <w:pPr>
              <w:ind w:firstLineChars="0" w:firstLine="0"/>
              <w:jc w:val="center"/>
              <w:rPr>
                <w:rFonts w:cs="Times New Roman"/>
                <w:sz w:val="22"/>
              </w:rPr>
            </w:pPr>
            <w:r w:rsidRPr="00556B1D">
              <w:rPr>
                <w:rFonts w:cs="Times New Roman"/>
                <w:sz w:val="22"/>
              </w:rPr>
              <w:t xml:space="preserve">0.119 </w:t>
            </w:r>
          </w:p>
          <w:p w14:paraId="1A4985B2" w14:textId="77777777" w:rsidR="00A45517" w:rsidRPr="00556B1D" w:rsidRDefault="00A45517" w:rsidP="00FB544A">
            <w:pPr>
              <w:ind w:firstLineChars="0" w:firstLine="0"/>
              <w:jc w:val="center"/>
              <w:rPr>
                <w:rFonts w:cs="Times New Roman"/>
                <w:sz w:val="22"/>
              </w:rPr>
            </w:pPr>
            <w:r w:rsidRPr="00556B1D">
              <w:rPr>
                <w:rFonts w:cs="Times New Roman"/>
                <w:sz w:val="22"/>
              </w:rPr>
              <w:t xml:space="preserve">0.077 </w:t>
            </w:r>
          </w:p>
          <w:p w14:paraId="119AC719" w14:textId="77777777" w:rsidR="00A45517" w:rsidRPr="00C84852" w:rsidRDefault="00A45517" w:rsidP="00FB544A">
            <w:pPr>
              <w:ind w:firstLineChars="0" w:firstLine="0"/>
              <w:jc w:val="center"/>
              <w:rPr>
                <w:rFonts w:cs="Times New Roman"/>
                <w:sz w:val="22"/>
              </w:rPr>
            </w:pPr>
            <w:r w:rsidRPr="00556B1D">
              <w:rPr>
                <w:rFonts w:cs="Times New Roman"/>
                <w:sz w:val="22"/>
              </w:rPr>
              <w:t>0.033</w:t>
            </w:r>
          </w:p>
        </w:tc>
        <w:tc>
          <w:tcPr>
            <w:tcW w:w="1605" w:type="dxa"/>
            <w:tcBorders>
              <w:top w:val="single" w:sz="4" w:space="0" w:color="auto"/>
              <w:left w:val="single" w:sz="4" w:space="0" w:color="auto"/>
              <w:bottom w:val="single" w:sz="4" w:space="0" w:color="auto"/>
              <w:right w:val="single" w:sz="4" w:space="0" w:color="auto"/>
            </w:tcBorders>
          </w:tcPr>
          <w:p w14:paraId="79D4BDDB" w14:textId="77777777" w:rsidR="00A45517" w:rsidRPr="00556B1D" w:rsidRDefault="00A45517" w:rsidP="00FB544A">
            <w:pPr>
              <w:ind w:firstLineChars="0" w:firstLine="0"/>
              <w:jc w:val="center"/>
              <w:rPr>
                <w:rFonts w:cs="Times New Roman"/>
                <w:sz w:val="22"/>
              </w:rPr>
            </w:pPr>
            <w:r w:rsidRPr="00556B1D">
              <w:rPr>
                <w:rFonts w:cs="Times New Roman"/>
                <w:sz w:val="22"/>
              </w:rPr>
              <w:t>0.309%</w:t>
            </w:r>
          </w:p>
          <w:p w14:paraId="7184681A" w14:textId="77777777" w:rsidR="00A45517" w:rsidRPr="00556B1D" w:rsidRDefault="00A45517" w:rsidP="00FB544A">
            <w:pPr>
              <w:ind w:firstLineChars="0" w:firstLine="0"/>
              <w:jc w:val="center"/>
              <w:rPr>
                <w:rFonts w:cs="Times New Roman"/>
                <w:sz w:val="22"/>
              </w:rPr>
            </w:pPr>
            <w:r w:rsidRPr="00556B1D">
              <w:rPr>
                <w:rFonts w:cs="Times New Roman"/>
                <w:sz w:val="22"/>
              </w:rPr>
              <w:t>0.199%</w:t>
            </w:r>
          </w:p>
          <w:p w14:paraId="7F9A9CDC" w14:textId="77777777" w:rsidR="00A45517" w:rsidRPr="00556B1D" w:rsidRDefault="00A45517" w:rsidP="00FB544A">
            <w:pPr>
              <w:ind w:firstLineChars="0" w:firstLine="0"/>
              <w:jc w:val="center"/>
              <w:rPr>
                <w:rFonts w:cs="Times New Roman"/>
                <w:sz w:val="22"/>
              </w:rPr>
            </w:pPr>
            <w:r w:rsidRPr="00556B1D">
              <w:rPr>
                <w:rFonts w:cs="Times New Roman"/>
                <w:sz w:val="22"/>
              </w:rPr>
              <w:t>1.407%</w:t>
            </w:r>
          </w:p>
          <w:p w14:paraId="6980A805" w14:textId="77777777" w:rsidR="00A45517" w:rsidRPr="00556B1D" w:rsidRDefault="00A45517" w:rsidP="00FB544A">
            <w:pPr>
              <w:ind w:firstLineChars="0" w:firstLine="0"/>
              <w:jc w:val="center"/>
              <w:rPr>
                <w:rFonts w:cs="Times New Roman"/>
                <w:sz w:val="22"/>
              </w:rPr>
            </w:pPr>
            <w:r w:rsidRPr="00556B1D">
              <w:rPr>
                <w:rFonts w:cs="Times New Roman"/>
                <w:sz w:val="22"/>
              </w:rPr>
              <w:t>1.203%</w:t>
            </w:r>
          </w:p>
          <w:p w14:paraId="07BAAAA7" w14:textId="77777777" w:rsidR="00A45517" w:rsidRPr="00556B1D" w:rsidRDefault="00A45517" w:rsidP="00FB544A">
            <w:pPr>
              <w:ind w:firstLineChars="0" w:firstLine="0"/>
              <w:jc w:val="center"/>
              <w:rPr>
                <w:rFonts w:cs="Times New Roman"/>
                <w:sz w:val="22"/>
              </w:rPr>
            </w:pPr>
            <w:r w:rsidRPr="00556B1D">
              <w:rPr>
                <w:rFonts w:cs="Times New Roman"/>
                <w:sz w:val="22"/>
              </w:rPr>
              <w:t>0.792%</w:t>
            </w:r>
          </w:p>
          <w:p w14:paraId="1F316C30" w14:textId="77777777" w:rsidR="00A45517" w:rsidRPr="00C84852" w:rsidRDefault="00A45517" w:rsidP="00FB544A">
            <w:pPr>
              <w:ind w:firstLineChars="0" w:firstLine="0"/>
              <w:jc w:val="center"/>
              <w:rPr>
                <w:rFonts w:cs="Times New Roman"/>
                <w:sz w:val="22"/>
              </w:rPr>
            </w:pPr>
            <w:r w:rsidRPr="00556B1D">
              <w:rPr>
                <w:rFonts w:cs="Times New Roman"/>
                <w:sz w:val="22"/>
              </w:rPr>
              <w:t>0.335%</w:t>
            </w:r>
          </w:p>
        </w:tc>
      </w:tr>
      <w:tr w:rsidR="00A45517" w:rsidRPr="009A1320" w14:paraId="21A5F286" w14:textId="77777777" w:rsidTr="00FB544A">
        <w:tc>
          <w:tcPr>
            <w:tcW w:w="1381" w:type="dxa"/>
            <w:gridSpan w:val="2"/>
            <w:tcBorders>
              <w:top w:val="single" w:sz="4" w:space="0" w:color="auto"/>
              <w:left w:val="single" w:sz="4" w:space="0" w:color="auto"/>
              <w:bottom w:val="single" w:sz="4" w:space="0" w:color="auto"/>
              <w:right w:val="single" w:sz="4" w:space="0" w:color="auto"/>
            </w:tcBorders>
            <w:vAlign w:val="center"/>
          </w:tcPr>
          <w:p w14:paraId="745B3C36" w14:textId="77777777" w:rsidR="00A45517" w:rsidRPr="009A1320" w:rsidRDefault="00A45517" w:rsidP="00FB544A">
            <w:pPr>
              <w:ind w:firstLineChars="0" w:firstLine="0"/>
              <w:jc w:val="center"/>
              <w:rPr>
                <w:rFonts w:cs="Times New Roman"/>
                <w:sz w:val="22"/>
              </w:rPr>
            </w:pPr>
            <w:r>
              <w:rPr>
                <w:rFonts w:cs="Times New Roman" w:hint="eastAsia"/>
                <w:sz w:val="22"/>
              </w:rPr>
              <w:t>2</w:t>
            </w:r>
            <w:r w:rsidRPr="00B81CAA">
              <w:rPr>
                <w:rFonts w:cs="Times New Roman"/>
                <w:sz w:val="22"/>
              </w:rPr>
              <w:t>.0</w:t>
            </w:r>
            <w:r w:rsidRPr="00B81CAA">
              <w:rPr>
                <w:rFonts w:cs="Times New Roman"/>
                <w:sz w:val="22"/>
              </w:rPr>
              <w:t>倍限量</w:t>
            </w:r>
          </w:p>
        </w:tc>
        <w:tc>
          <w:tcPr>
            <w:tcW w:w="1104" w:type="dxa"/>
            <w:tcBorders>
              <w:top w:val="single" w:sz="4" w:space="0" w:color="auto"/>
              <w:left w:val="single" w:sz="4" w:space="0" w:color="auto"/>
              <w:bottom w:val="single" w:sz="4" w:space="0" w:color="auto"/>
              <w:right w:val="single" w:sz="4" w:space="0" w:color="auto"/>
            </w:tcBorders>
            <w:vAlign w:val="center"/>
          </w:tcPr>
          <w:p w14:paraId="6B21D522" w14:textId="77777777" w:rsidR="00A45517" w:rsidRPr="009A1320" w:rsidRDefault="00A45517" w:rsidP="00FB544A">
            <w:pPr>
              <w:ind w:firstLineChars="0" w:firstLine="0"/>
              <w:jc w:val="center"/>
              <w:rPr>
                <w:rFonts w:cs="Times New Roman"/>
                <w:sz w:val="22"/>
              </w:rPr>
            </w:pPr>
            <w:r>
              <w:rPr>
                <w:rFonts w:cs="Times New Roman" w:hint="eastAsia"/>
                <w:sz w:val="22"/>
              </w:rPr>
              <w:t>1.0</w:t>
            </w:r>
          </w:p>
        </w:tc>
        <w:tc>
          <w:tcPr>
            <w:tcW w:w="1761" w:type="dxa"/>
            <w:tcBorders>
              <w:top w:val="single" w:sz="4" w:space="0" w:color="auto"/>
              <w:left w:val="single" w:sz="4" w:space="0" w:color="auto"/>
              <w:bottom w:val="single" w:sz="4" w:space="0" w:color="auto"/>
              <w:right w:val="single" w:sz="4" w:space="0" w:color="auto"/>
            </w:tcBorders>
          </w:tcPr>
          <w:p w14:paraId="0BFA5A63" w14:textId="77777777" w:rsidR="00A45517" w:rsidRPr="006B1516" w:rsidRDefault="00A45517" w:rsidP="00FB544A">
            <w:pPr>
              <w:ind w:firstLineChars="0" w:firstLine="0"/>
              <w:jc w:val="left"/>
              <w:rPr>
                <w:rFonts w:cs="Times New Roman"/>
                <w:sz w:val="22"/>
              </w:rPr>
            </w:pPr>
            <w:r w:rsidRPr="006B1516">
              <w:rPr>
                <w:rFonts w:cs="Times New Roman" w:hint="eastAsia"/>
                <w:sz w:val="22"/>
              </w:rPr>
              <w:t>谷氨酸（</w:t>
            </w:r>
            <w:proofErr w:type="spellStart"/>
            <w:r w:rsidRPr="006B1516">
              <w:rPr>
                <w:rFonts w:cs="Times New Roman" w:hint="eastAsia"/>
                <w:sz w:val="22"/>
              </w:rPr>
              <w:t>glu</w:t>
            </w:r>
            <w:proofErr w:type="spellEnd"/>
            <w:r w:rsidRPr="006B1516">
              <w:rPr>
                <w:rFonts w:cs="Times New Roman" w:hint="eastAsia"/>
                <w:sz w:val="22"/>
              </w:rPr>
              <w:t>）</w:t>
            </w:r>
          </w:p>
          <w:p w14:paraId="1E6A4422" w14:textId="77777777" w:rsidR="00A45517" w:rsidRPr="006B1516" w:rsidRDefault="00A45517" w:rsidP="00FB544A">
            <w:pPr>
              <w:ind w:firstLineChars="0" w:firstLine="0"/>
              <w:jc w:val="left"/>
              <w:rPr>
                <w:rFonts w:cs="Times New Roman"/>
                <w:sz w:val="22"/>
              </w:rPr>
            </w:pPr>
            <w:r w:rsidRPr="006B1516">
              <w:rPr>
                <w:rFonts w:cs="Times New Roman" w:hint="eastAsia"/>
                <w:sz w:val="22"/>
              </w:rPr>
              <w:t>丝氨酸（</w:t>
            </w:r>
            <w:r w:rsidRPr="006B1516">
              <w:rPr>
                <w:rFonts w:cs="Times New Roman" w:hint="eastAsia"/>
                <w:sz w:val="22"/>
              </w:rPr>
              <w:t>ser</w:t>
            </w:r>
            <w:r w:rsidRPr="006B1516">
              <w:rPr>
                <w:rFonts w:cs="Times New Roman" w:hint="eastAsia"/>
                <w:sz w:val="22"/>
              </w:rPr>
              <w:t>）</w:t>
            </w:r>
          </w:p>
          <w:p w14:paraId="6DC4A0B8" w14:textId="77777777" w:rsidR="00A45517" w:rsidRPr="00B956C5" w:rsidRDefault="00A45517" w:rsidP="00FB544A">
            <w:pPr>
              <w:ind w:firstLineChars="0" w:firstLine="0"/>
              <w:jc w:val="left"/>
              <w:rPr>
                <w:rFonts w:cs="Times New Roman"/>
                <w:sz w:val="22"/>
              </w:rPr>
            </w:pPr>
            <w:r w:rsidRPr="006B1516">
              <w:rPr>
                <w:rFonts w:cs="Times New Roman" w:hint="eastAsia"/>
                <w:sz w:val="22"/>
              </w:rPr>
              <w:t>丙氨酸（</w:t>
            </w:r>
            <w:r w:rsidRPr="006B1516">
              <w:rPr>
                <w:rFonts w:cs="Times New Roman" w:hint="eastAsia"/>
                <w:sz w:val="22"/>
              </w:rPr>
              <w:t>ala</w:t>
            </w:r>
            <w:r w:rsidRPr="006B1516">
              <w:rPr>
                <w:rFonts w:cs="Times New Roman" w:hint="eastAsia"/>
                <w:sz w:val="22"/>
              </w:rPr>
              <w:t>）</w:t>
            </w:r>
          </w:p>
          <w:p w14:paraId="2B56A0EA" w14:textId="77777777" w:rsidR="00A45517" w:rsidRPr="00B956C5" w:rsidRDefault="00A45517" w:rsidP="00FB544A">
            <w:pPr>
              <w:ind w:firstLineChars="0" w:firstLine="0"/>
              <w:jc w:val="left"/>
              <w:rPr>
                <w:rFonts w:cs="Times New Roman"/>
                <w:sz w:val="22"/>
              </w:rPr>
            </w:pPr>
            <w:r w:rsidRPr="006B1516">
              <w:rPr>
                <w:rFonts w:cs="Times New Roman" w:hint="eastAsia"/>
                <w:sz w:val="22"/>
              </w:rPr>
              <w:t>酪氨酸（</w:t>
            </w:r>
            <w:proofErr w:type="spellStart"/>
            <w:r w:rsidRPr="006B1516">
              <w:rPr>
                <w:rFonts w:cs="Times New Roman" w:hint="eastAsia"/>
                <w:sz w:val="22"/>
              </w:rPr>
              <w:t>tyr</w:t>
            </w:r>
            <w:proofErr w:type="spellEnd"/>
            <w:r w:rsidRPr="006B1516">
              <w:rPr>
                <w:rFonts w:cs="Times New Roman" w:hint="eastAsia"/>
                <w:sz w:val="22"/>
              </w:rPr>
              <w:t>）</w:t>
            </w:r>
          </w:p>
          <w:p w14:paraId="35680467" w14:textId="77777777" w:rsidR="00A45517" w:rsidRDefault="00A45517" w:rsidP="00FB544A">
            <w:pPr>
              <w:ind w:firstLineChars="0" w:firstLine="0"/>
              <w:jc w:val="left"/>
              <w:rPr>
                <w:rFonts w:cs="Times New Roman"/>
                <w:sz w:val="22"/>
              </w:rPr>
            </w:pPr>
            <w:r w:rsidRPr="006B1516">
              <w:rPr>
                <w:rFonts w:cs="Times New Roman" w:hint="eastAsia"/>
                <w:sz w:val="22"/>
              </w:rPr>
              <w:t>亮氨酸（</w:t>
            </w:r>
            <w:r w:rsidRPr="006B1516">
              <w:rPr>
                <w:rFonts w:cs="Times New Roman" w:hint="eastAsia"/>
                <w:sz w:val="22"/>
              </w:rPr>
              <w:t>met</w:t>
            </w:r>
            <w:r w:rsidRPr="006B1516">
              <w:rPr>
                <w:rFonts w:cs="Times New Roman" w:hint="eastAsia"/>
                <w:sz w:val="22"/>
              </w:rPr>
              <w:t>）</w:t>
            </w:r>
          </w:p>
          <w:p w14:paraId="727DC3A0" w14:textId="77777777" w:rsidR="00A45517" w:rsidRPr="009A1320" w:rsidRDefault="00A45517" w:rsidP="00FB544A">
            <w:pPr>
              <w:ind w:firstLineChars="0" w:firstLine="0"/>
              <w:jc w:val="left"/>
              <w:rPr>
                <w:rFonts w:cs="Times New Roman"/>
                <w:sz w:val="22"/>
              </w:rPr>
            </w:pPr>
            <w:r w:rsidRPr="006B1516">
              <w:rPr>
                <w:rFonts w:cs="Times New Roman" w:hint="eastAsia"/>
                <w:sz w:val="22"/>
              </w:rPr>
              <w:t>赖氨酸（</w:t>
            </w:r>
            <w:proofErr w:type="spellStart"/>
            <w:r w:rsidRPr="006B1516">
              <w:rPr>
                <w:rFonts w:cs="Times New Roman" w:hint="eastAsia"/>
                <w:sz w:val="22"/>
              </w:rPr>
              <w:t>lys</w:t>
            </w:r>
            <w:proofErr w:type="spellEnd"/>
            <w:r w:rsidRPr="006B1516">
              <w:rPr>
                <w:rFonts w:cs="Times New Roman" w:hint="eastAsia"/>
                <w:sz w:val="22"/>
              </w:rPr>
              <w:t>）</w:t>
            </w:r>
          </w:p>
        </w:tc>
        <w:tc>
          <w:tcPr>
            <w:tcW w:w="1701" w:type="dxa"/>
            <w:tcBorders>
              <w:top w:val="single" w:sz="4" w:space="0" w:color="auto"/>
              <w:left w:val="single" w:sz="4" w:space="0" w:color="auto"/>
              <w:bottom w:val="single" w:sz="4" w:space="0" w:color="auto"/>
              <w:right w:val="single" w:sz="4" w:space="0" w:color="auto"/>
            </w:tcBorders>
          </w:tcPr>
          <w:p w14:paraId="5DC6B3A7" w14:textId="77777777" w:rsidR="00A45517" w:rsidRPr="00D76EC4" w:rsidRDefault="00A45517" w:rsidP="00FB544A">
            <w:pPr>
              <w:ind w:firstLineChars="0" w:firstLine="0"/>
              <w:jc w:val="center"/>
              <w:rPr>
                <w:rFonts w:cs="Times New Roman"/>
                <w:sz w:val="22"/>
              </w:rPr>
            </w:pPr>
            <w:r w:rsidRPr="00D76EC4">
              <w:rPr>
                <w:rFonts w:cs="Times New Roman"/>
                <w:sz w:val="22"/>
              </w:rPr>
              <w:t xml:space="preserve">19.918 </w:t>
            </w:r>
          </w:p>
          <w:p w14:paraId="2AE7087A" w14:textId="77777777" w:rsidR="00A45517" w:rsidRPr="00D76EC4" w:rsidRDefault="00A45517" w:rsidP="00FB544A">
            <w:pPr>
              <w:ind w:firstLineChars="0" w:firstLine="0"/>
              <w:jc w:val="center"/>
              <w:rPr>
                <w:rFonts w:cs="Times New Roman"/>
                <w:sz w:val="22"/>
              </w:rPr>
            </w:pPr>
            <w:r w:rsidRPr="00D76EC4">
              <w:rPr>
                <w:rFonts w:cs="Times New Roman"/>
                <w:sz w:val="22"/>
              </w:rPr>
              <w:t xml:space="preserve">19.494 </w:t>
            </w:r>
          </w:p>
          <w:p w14:paraId="7C3CFEFE" w14:textId="77777777" w:rsidR="00A45517" w:rsidRPr="00D76EC4" w:rsidRDefault="00A45517" w:rsidP="00FB544A">
            <w:pPr>
              <w:ind w:firstLineChars="0" w:firstLine="0"/>
              <w:jc w:val="center"/>
              <w:rPr>
                <w:rFonts w:cs="Times New Roman"/>
                <w:sz w:val="22"/>
              </w:rPr>
            </w:pPr>
            <w:r w:rsidRPr="00D76EC4">
              <w:rPr>
                <w:rFonts w:cs="Times New Roman"/>
                <w:sz w:val="22"/>
              </w:rPr>
              <w:t xml:space="preserve">19.043 </w:t>
            </w:r>
          </w:p>
          <w:p w14:paraId="4B0F4BD6" w14:textId="77777777" w:rsidR="00A45517" w:rsidRPr="00D76EC4" w:rsidRDefault="00A45517" w:rsidP="00FB544A">
            <w:pPr>
              <w:ind w:firstLineChars="0" w:firstLine="0"/>
              <w:jc w:val="center"/>
              <w:rPr>
                <w:rFonts w:cs="Times New Roman"/>
                <w:sz w:val="22"/>
              </w:rPr>
            </w:pPr>
            <w:r w:rsidRPr="00D76EC4">
              <w:rPr>
                <w:rFonts w:cs="Times New Roman"/>
                <w:sz w:val="22"/>
              </w:rPr>
              <w:t xml:space="preserve">19.277 </w:t>
            </w:r>
          </w:p>
          <w:p w14:paraId="24DD2A6F" w14:textId="77777777" w:rsidR="00A45517" w:rsidRPr="00D76EC4" w:rsidRDefault="00A45517" w:rsidP="00FB544A">
            <w:pPr>
              <w:ind w:firstLineChars="0" w:firstLine="0"/>
              <w:jc w:val="center"/>
              <w:rPr>
                <w:rFonts w:cs="Times New Roman"/>
                <w:sz w:val="22"/>
              </w:rPr>
            </w:pPr>
            <w:r w:rsidRPr="00D76EC4">
              <w:rPr>
                <w:rFonts w:cs="Times New Roman"/>
                <w:sz w:val="22"/>
              </w:rPr>
              <w:t xml:space="preserve">19.263 </w:t>
            </w:r>
          </w:p>
          <w:p w14:paraId="53B1A80F" w14:textId="77777777" w:rsidR="00A45517" w:rsidRPr="009A1320" w:rsidRDefault="00A45517" w:rsidP="00FB544A">
            <w:pPr>
              <w:ind w:firstLineChars="0" w:firstLine="0"/>
              <w:jc w:val="center"/>
              <w:rPr>
                <w:rFonts w:cs="Times New Roman"/>
                <w:sz w:val="22"/>
              </w:rPr>
            </w:pPr>
            <w:r w:rsidRPr="00D76EC4">
              <w:rPr>
                <w:rFonts w:cs="Times New Roman"/>
                <w:sz w:val="22"/>
              </w:rPr>
              <w:t>19.373</w:t>
            </w:r>
          </w:p>
        </w:tc>
        <w:tc>
          <w:tcPr>
            <w:tcW w:w="1605" w:type="dxa"/>
            <w:tcBorders>
              <w:top w:val="single" w:sz="4" w:space="0" w:color="auto"/>
              <w:left w:val="single" w:sz="4" w:space="0" w:color="auto"/>
              <w:bottom w:val="single" w:sz="4" w:space="0" w:color="auto"/>
              <w:right w:val="single" w:sz="4" w:space="0" w:color="auto"/>
            </w:tcBorders>
            <w:vAlign w:val="center"/>
          </w:tcPr>
          <w:p w14:paraId="61892914" w14:textId="77777777" w:rsidR="00A45517" w:rsidRPr="00553B8A" w:rsidRDefault="00A45517" w:rsidP="00FB544A">
            <w:pPr>
              <w:ind w:firstLineChars="0" w:firstLine="0"/>
              <w:jc w:val="center"/>
              <w:rPr>
                <w:rFonts w:cs="Times New Roman"/>
                <w:sz w:val="22"/>
              </w:rPr>
            </w:pPr>
            <w:r w:rsidRPr="00553B8A">
              <w:rPr>
                <w:rFonts w:cs="Times New Roman"/>
                <w:sz w:val="22"/>
              </w:rPr>
              <w:t xml:space="preserve">0.125 </w:t>
            </w:r>
          </w:p>
          <w:p w14:paraId="65F9D81A" w14:textId="77777777" w:rsidR="00A45517" w:rsidRPr="00553B8A" w:rsidRDefault="00A45517" w:rsidP="00FB544A">
            <w:pPr>
              <w:ind w:firstLineChars="0" w:firstLine="0"/>
              <w:jc w:val="center"/>
              <w:rPr>
                <w:rFonts w:cs="Times New Roman"/>
                <w:sz w:val="22"/>
              </w:rPr>
            </w:pPr>
            <w:r w:rsidRPr="00553B8A">
              <w:rPr>
                <w:rFonts w:cs="Times New Roman"/>
                <w:sz w:val="22"/>
              </w:rPr>
              <w:t xml:space="preserve">0.007 </w:t>
            </w:r>
          </w:p>
          <w:p w14:paraId="3CE4569B" w14:textId="77777777" w:rsidR="00A45517" w:rsidRPr="00553B8A" w:rsidRDefault="00A45517" w:rsidP="00FB544A">
            <w:pPr>
              <w:ind w:firstLineChars="0" w:firstLine="0"/>
              <w:jc w:val="center"/>
              <w:rPr>
                <w:rFonts w:cs="Times New Roman"/>
                <w:sz w:val="22"/>
              </w:rPr>
            </w:pPr>
            <w:r w:rsidRPr="00553B8A">
              <w:rPr>
                <w:rFonts w:cs="Times New Roman"/>
                <w:sz w:val="22"/>
              </w:rPr>
              <w:t xml:space="preserve">0.022 </w:t>
            </w:r>
          </w:p>
          <w:p w14:paraId="1EDB4723" w14:textId="77777777" w:rsidR="00A45517" w:rsidRPr="00553B8A" w:rsidRDefault="00A45517" w:rsidP="00FB544A">
            <w:pPr>
              <w:ind w:firstLineChars="0" w:firstLine="0"/>
              <w:jc w:val="center"/>
              <w:rPr>
                <w:rFonts w:cs="Times New Roman"/>
                <w:sz w:val="22"/>
              </w:rPr>
            </w:pPr>
            <w:r w:rsidRPr="00553B8A">
              <w:rPr>
                <w:rFonts w:cs="Times New Roman"/>
                <w:sz w:val="22"/>
              </w:rPr>
              <w:t xml:space="preserve">0.026 </w:t>
            </w:r>
          </w:p>
          <w:p w14:paraId="5D44C07C" w14:textId="77777777" w:rsidR="00A45517" w:rsidRPr="00553B8A" w:rsidRDefault="00A45517" w:rsidP="00FB544A">
            <w:pPr>
              <w:ind w:firstLineChars="0" w:firstLine="0"/>
              <w:jc w:val="center"/>
              <w:rPr>
                <w:rFonts w:cs="Times New Roman"/>
                <w:sz w:val="22"/>
              </w:rPr>
            </w:pPr>
            <w:r w:rsidRPr="00553B8A">
              <w:rPr>
                <w:rFonts w:cs="Times New Roman"/>
                <w:sz w:val="22"/>
              </w:rPr>
              <w:t xml:space="preserve">0.043 </w:t>
            </w:r>
          </w:p>
          <w:p w14:paraId="31994CC9" w14:textId="77777777" w:rsidR="00A45517" w:rsidRPr="00D76EC4" w:rsidRDefault="00A45517" w:rsidP="00FB544A">
            <w:pPr>
              <w:ind w:firstLineChars="0" w:firstLine="0"/>
              <w:jc w:val="center"/>
              <w:rPr>
                <w:rFonts w:cs="Times New Roman"/>
                <w:sz w:val="22"/>
              </w:rPr>
            </w:pPr>
            <w:r w:rsidRPr="00553B8A">
              <w:rPr>
                <w:rFonts w:cs="Times New Roman"/>
                <w:sz w:val="22"/>
              </w:rPr>
              <w:t>0.088</w:t>
            </w:r>
          </w:p>
        </w:tc>
        <w:tc>
          <w:tcPr>
            <w:tcW w:w="1605" w:type="dxa"/>
            <w:tcBorders>
              <w:top w:val="single" w:sz="4" w:space="0" w:color="auto"/>
              <w:left w:val="single" w:sz="4" w:space="0" w:color="auto"/>
              <w:bottom w:val="single" w:sz="4" w:space="0" w:color="auto"/>
              <w:right w:val="single" w:sz="4" w:space="0" w:color="auto"/>
            </w:tcBorders>
          </w:tcPr>
          <w:p w14:paraId="61237889" w14:textId="77777777" w:rsidR="00A45517" w:rsidRPr="00553B8A" w:rsidRDefault="00A45517" w:rsidP="00FB544A">
            <w:pPr>
              <w:ind w:firstLineChars="0" w:firstLine="0"/>
              <w:jc w:val="center"/>
              <w:rPr>
                <w:rFonts w:cs="Times New Roman"/>
                <w:sz w:val="22"/>
              </w:rPr>
            </w:pPr>
            <w:r w:rsidRPr="00553B8A">
              <w:rPr>
                <w:rFonts w:cs="Times New Roman"/>
                <w:sz w:val="22"/>
              </w:rPr>
              <w:t>0.624%</w:t>
            </w:r>
          </w:p>
          <w:p w14:paraId="28D3FE7B" w14:textId="77777777" w:rsidR="00A45517" w:rsidRPr="00553B8A" w:rsidRDefault="00A45517" w:rsidP="00FB544A">
            <w:pPr>
              <w:ind w:firstLineChars="0" w:firstLine="0"/>
              <w:jc w:val="center"/>
              <w:rPr>
                <w:rFonts w:cs="Times New Roman"/>
                <w:sz w:val="22"/>
              </w:rPr>
            </w:pPr>
            <w:r w:rsidRPr="00553B8A">
              <w:rPr>
                <w:rFonts w:cs="Times New Roman"/>
                <w:sz w:val="22"/>
              </w:rPr>
              <w:t>0.038%</w:t>
            </w:r>
          </w:p>
          <w:p w14:paraId="67D67EEF" w14:textId="77777777" w:rsidR="00A45517" w:rsidRPr="00553B8A" w:rsidRDefault="00A45517" w:rsidP="00FB544A">
            <w:pPr>
              <w:ind w:firstLineChars="0" w:firstLine="0"/>
              <w:jc w:val="center"/>
              <w:rPr>
                <w:rFonts w:cs="Times New Roman"/>
                <w:sz w:val="22"/>
              </w:rPr>
            </w:pPr>
            <w:r w:rsidRPr="00553B8A">
              <w:rPr>
                <w:rFonts w:cs="Times New Roman"/>
                <w:sz w:val="22"/>
              </w:rPr>
              <w:t>0.114%</w:t>
            </w:r>
          </w:p>
          <w:p w14:paraId="2AD09741" w14:textId="77777777" w:rsidR="00A45517" w:rsidRPr="00553B8A" w:rsidRDefault="00A45517" w:rsidP="00FB544A">
            <w:pPr>
              <w:ind w:firstLineChars="0" w:firstLine="0"/>
              <w:jc w:val="center"/>
              <w:rPr>
                <w:rFonts w:cs="Times New Roman"/>
                <w:sz w:val="22"/>
              </w:rPr>
            </w:pPr>
            <w:r w:rsidRPr="00553B8A">
              <w:rPr>
                <w:rFonts w:cs="Times New Roman"/>
                <w:sz w:val="22"/>
              </w:rPr>
              <w:t>0.133%</w:t>
            </w:r>
          </w:p>
          <w:p w14:paraId="1F4758D4" w14:textId="77777777" w:rsidR="00A45517" w:rsidRPr="00553B8A" w:rsidRDefault="00A45517" w:rsidP="00FB544A">
            <w:pPr>
              <w:ind w:firstLineChars="0" w:firstLine="0"/>
              <w:jc w:val="center"/>
              <w:rPr>
                <w:rFonts w:cs="Times New Roman"/>
                <w:sz w:val="22"/>
              </w:rPr>
            </w:pPr>
            <w:r w:rsidRPr="00553B8A">
              <w:rPr>
                <w:rFonts w:cs="Times New Roman"/>
                <w:sz w:val="22"/>
              </w:rPr>
              <w:t>0.225%</w:t>
            </w:r>
          </w:p>
          <w:p w14:paraId="0F278A0C" w14:textId="77777777" w:rsidR="00A45517" w:rsidRPr="00D76EC4" w:rsidRDefault="00A45517" w:rsidP="00FB544A">
            <w:pPr>
              <w:ind w:firstLineChars="0" w:firstLine="0"/>
              <w:jc w:val="center"/>
              <w:rPr>
                <w:rFonts w:cs="Times New Roman"/>
                <w:sz w:val="22"/>
              </w:rPr>
            </w:pPr>
            <w:r w:rsidRPr="00553B8A">
              <w:rPr>
                <w:rFonts w:cs="Times New Roman"/>
                <w:sz w:val="22"/>
              </w:rPr>
              <w:t>0.450%</w:t>
            </w:r>
          </w:p>
        </w:tc>
        <w:tc>
          <w:tcPr>
            <w:tcW w:w="2139" w:type="dxa"/>
            <w:tcBorders>
              <w:left w:val="single" w:sz="4" w:space="0" w:color="auto"/>
            </w:tcBorders>
          </w:tcPr>
          <w:p w14:paraId="7AE79758" w14:textId="77777777" w:rsidR="00A45517" w:rsidRPr="009A1320" w:rsidRDefault="00A45517" w:rsidP="00FB544A">
            <w:pPr>
              <w:widowControl/>
              <w:spacing w:line="240" w:lineRule="auto"/>
              <w:ind w:firstLineChars="0" w:firstLine="0"/>
              <w:jc w:val="left"/>
            </w:pPr>
          </w:p>
        </w:tc>
      </w:tr>
      <w:tr w:rsidR="00A45517" w:rsidRPr="009A1320" w14:paraId="3CD50CE8" w14:textId="77777777" w:rsidTr="00FB544A">
        <w:trPr>
          <w:gridAfter w:val="1"/>
          <w:wAfter w:w="2139" w:type="dxa"/>
        </w:trPr>
        <w:tc>
          <w:tcPr>
            <w:tcW w:w="1381" w:type="dxa"/>
            <w:gridSpan w:val="2"/>
            <w:tcBorders>
              <w:top w:val="single" w:sz="4" w:space="0" w:color="auto"/>
              <w:left w:val="single" w:sz="4" w:space="0" w:color="auto"/>
              <w:bottom w:val="single" w:sz="4" w:space="0" w:color="auto"/>
              <w:right w:val="single" w:sz="4" w:space="0" w:color="auto"/>
            </w:tcBorders>
            <w:vAlign w:val="center"/>
          </w:tcPr>
          <w:p w14:paraId="7655B35A" w14:textId="77777777" w:rsidR="00A45517" w:rsidRPr="009A1320" w:rsidRDefault="00A45517" w:rsidP="00FB544A">
            <w:pPr>
              <w:ind w:firstLineChars="0" w:firstLine="0"/>
              <w:jc w:val="center"/>
              <w:rPr>
                <w:rFonts w:cs="Times New Roman"/>
                <w:sz w:val="22"/>
              </w:rPr>
            </w:pPr>
            <w:r>
              <w:rPr>
                <w:rFonts w:cs="Times New Roman" w:hint="eastAsia"/>
                <w:sz w:val="22"/>
              </w:rPr>
              <w:t>5</w:t>
            </w:r>
            <w:r w:rsidRPr="00B81CAA">
              <w:rPr>
                <w:rFonts w:cs="Times New Roman"/>
                <w:sz w:val="22"/>
              </w:rPr>
              <w:t>.0</w:t>
            </w:r>
            <w:r w:rsidRPr="00B81CAA">
              <w:rPr>
                <w:rFonts w:cs="Times New Roman"/>
                <w:sz w:val="22"/>
              </w:rPr>
              <w:t>倍限量</w:t>
            </w:r>
          </w:p>
        </w:tc>
        <w:tc>
          <w:tcPr>
            <w:tcW w:w="1104" w:type="dxa"/>
            <w:tcBorders>
              <w:top w:val="single" w:sz="4" w:space="0" w:color="auto"/>
              <w:left w:val="single" w:sz="4" w:space="0" w:color="auto"/>
              <w:bottom w:val="single" w:sz="4" w:space="0" w:color="auto"/>
              <w:right w:val="single" w:sz="4" w:space="0" w:color="auto"/>
            </w:tcBorders>
            <w:vAlign w:val="center"/>
          </w:tcPr>
          <w:p w14:paraId="50CE7822" w14:textId="77777777" w:rsidR="00A45517" w:rsidRPr="009A1320" w:rsidRDefault="00A45517" w:rsidP="00FB544A">
            <w:pPr>
              <w:ind w:firstLineChars="0" w:firstLine="0"/>
              <w:jc w:val="center"/>
              <w:rPr>
                <w:rFonts w:cs="Times New Roman"/>
                <w:sz w:val="22"/>
              </w:rPr>
            </w:pPr>
            <w:r>
              <w:rPr>
                <w:rFonts w:cs="Times New Roman" w:hint="eastAsia"/>
                <w:sz w:val="22"/>
              </w:rPr>
              <w:t>2</w:t>
            </w:r>
            <w:r>
              <w:rPr>
                <w:rFonts w:cs="Times New Roman"/>
                <w:sz w:val="22"/>
              </w:rPr>
              <w:t>.5</w:t>
            </w:r>
          </w:p>
        </w:tc>
        <w:tc>
          <w:tcPr>
            <w:tcW w:w="1761" w:type="dxa"/>
            <w:tcBorders>
              <w:top w:val="single" w:sz="4" w:space="0" w:color="auto"/>
              <w:left w:val="single" w:sz="4" w:space="0" w:color="auto"/>
              <w:bottom w:val="single" w:sz="4" w:space="0" w:color="auto"/>
              <w:right w:val="single" w:sz="4" w:space="0" w:color="auto"/>
            </w:tcBorders>
          </w:tcPr>
          <w:p w14:paraId="1BE394AF" w14:textId="77777777" w:rsidR="00A45517" w:rsidRPr="006B1516" w:rsidRDefault="00A45517" w:rsidP="00FB544A">
            <w:pPr>
              <w:ind w:firstLineChars="0" w:firstLine="0"/>
              <w:rPr>
                <w:rFonts w:cs="Times New Roman"/>
                <w:sz w:val="22"/>
              </w:rPr>
            </w:pPr>
            <w:r w:rsidRPr="006B1516">
              <w:rPr>
                <w:rFonts w:cs="Times New Roman" w:hint="eastAsia"/>
                <w:sz w:val="22"/>
              </w:rPr>
              <w:t>谷氨酸（</w:t>
            </w:r>
            <w:proofErr w:type="spellStart"/>
            <w:r w:rsidRPr="006B1516">
              <w:rPr>
                <w:rFonts w:cs="Times New Roman" w:hint="eastAsia"/>
                <w:sz w:val="22"/>
              </w:rPr>
              <w:t>glu</w:t>
            </w:r>
            <w:proofErr w:type="spellEnd"/>
            <w:r w:rsidRPr="006B1516">
              <w:rPr>
                <w:rFonts w:cs="Times New Roman" w:hint="eastAsia"/>
                <w:sz w:val="22"/>
              </w:rPr>
              <w:t>）</w:t>
            </w:r>
          </w:p>
          <w:p w14:paraId="04CBB95F" w14:textId="77777777" w:rsidR="00A45517" w:rsidRPr="006B1516" w:rsidRDefault="00A45517" w:rsidP="00FB544A">
            <w:pPr>
              <w:ind w:firstLineChars="0" w:firstLine="0"/>
              <w:rPr>
                <w:rFonts w:cs="Times New Roman"/>
                <w:sz w:val="22"/>
              </w:rPr>
            </w:pPr>
            <w:r w:rsidRPr="006B1516">
              <w:rPr>
                <w:rFonts w:cs="Times New Roman" w:hint="eastAsia"/>
                <w:sz w:val="22"/>
              </w:rPr>
              <w:t>丝氨酸（</w:t>
            </w:r>
            <w:r w:rsidRPr="006B1516">
              <w:rPr>
                <w:rFonts w:cs="Times New Roman" w:hint="eastAsia"/>
                <w:sz w:val="22"/>
              </w:rPr>
              <w:t>ser</w:t>
            </w:r>
            <w:r w:rsidRPr="006B1516">
              <w:rPr>
                <w:rFonts w:cs="Times New Roman" w:hint="eastAsia"/>
                <w:sz w:val="22"/>
              </w:rPr>
              <w:t>）</w:t>
            </w:r>
          </w:p>
          <w:p w14:paraId="1693230B" w14:textId="77777777" w:rsidR="00A45517" w:rsidRPr="00B956C5" w:rsidRDefault="00A45517" w:rsidP="00FB544A">
            <w:pPr>
              <w:ind w:firstLineChars="0" w:firstLine="0"/>
              <w:rPr>
                <w:rFonts w:cs="Times New Roman"/>
                <w:sz w:val="22"/>
              </w:rPr>
            </w:pPr>
            <w:r w:rsidRPr="006B1516">
              <w:rPr>
                <w:rFonts w:cs="Times New Roman" w:hint="eastAsia"/>
                <w:sz w:val="22"/>
              </w:rPr>
              <w:t>丙氨酸（</w:t>
            </w:r>
            <w:r w:rsidRPr="006B1516">
              <w:rPr>
                <w:rFonts w:cs="Times New Roman" w:hint="eastAsia"/>
                <w:sz w:val="22"/>
              </w:rPr>
              <w:t>ala</w:t>
            </w:r>
            <w:r w:rsidRPr="006B1516">
              <w:rPr>
                <w:rFonts w:cs="Times New Roman" w:hint="eastAsia"/>
                <w:sz w:val="22"/>
              </w:rPr>
              <w:t>）</w:t>
            </w:r>
          </w:p>
          <w:p w14:paraId="25B412F2" w14:textId="77777777" w:rsidR="00A45517" w:rsidRPr="00B956C5" w:rsidRDefault="00A45517" w:rsidP="00FB544A">
            <w:pPr>
              <w:ind w:firstLineChars="0" w:firstLine="0"/>
              <w:rPr>
                <w:rFonts w:cs="Times New Roman"/>
                <w:sz w:val="22"/>
              </w:rPr>
            </w:pPr>
            <w:r w:rsidRPr="006B1516">
              <w:rPr>
                <w:rFonts w:cs="Times New Roman" w:hint="eastAsia"/>
                <w:sz w:val="22"/>
              </w:rPr>
              <w:t>酪氨酸（</w:t>
            </w:r>
            <w:proofErr w:type="spellStart"/>
            <w:r w:rsidRPr="006B1516">
              <w:rPr>
                <w:rFonts w:cs="Times New Roman" w:hint="eastAsia"/>
                <w:sz w:val="22"/>
              </w:rPr>
              <w:t>tyr</w:t>
            </w:r>
            <w:proofErr w:type="spellEnd"/>
            <w:r w:rsidRPr="006B1516">
              <w:rPr>
                <w:rFonts w:cs="Times New Roman" w:hint="eastAsia"/>
                <w:sz w:val="22"/>
              </w:rPr>
              <w:t>）</w:t>
            </w:r>
          </w:p>
          <w:p w14:paraId="08479F5D" w14:textId="77777777" w:rsidR="00A45517" w:rsidRDefault="00A45517" w:rsidP="00FB544A">
            <w:pPr>
              <w:ind w:firstLineChars="0" w:firstLine="0"/>
              <w:rPr>
                <w:rFonts w:cs="Times New Roman"/>
                <w:sz w:val="22"/>
              </w:rPr>
            </w:pPr>
            <w:r w:rsidRPr="006B1516">
              <w:rPr>
                <w:rFonts w:cs="Times New Roman" w:hint="eastAsia"/>
                <w:sz w:val="22"/>
              </w:rPr>
              <w:t>亮氨酸（</w:t>
            </w:r>
            <w:r w:rsidRPr="006B1516">
              <w:rPr>
                <w:rFonts w:cs="Times New Roman" w:hint="eastAsia"/>
                <w:sz w:val="22"/>
              </w:rPr>
              <w:t>met</w:t>
            </w:r>
            <w:r w:rsidRPr="006B1516">
              <w:rPr>
                <w:rFonts w:cs="Times New Roman" w:hint="eastAsia"/>
                <w:sz w:val="22"/>
              </w:rPr>
              <w:t>）</w:t>
            </w:r>
          </w:p>
          <w:p w14:paraId="3EB97745" w14:textId="77777777" w:rsidR="00A45517" w:rsidRPr="009A1320" w:rsidRDefault="00A45517" w:rsidP="00FB544A">
            <w:pPr>
              <w:ind w:firstLineChars="0" w:firstLine="0"/>
              <w:rPr>
                <w:rFonts w:cs="Times New Roman"/>
                <w:sz w:val="22"/>
              </w:rPr>
            </w:pPr>
            <w:r w:rsidRPr="006B1516">
              <w:rPr>
                <w:rFonts w:cs="Times New Roman" w:hint="eastAsia"/>
                <w:sz w:val="22"/>
              </w:rPr>
              <w:lastRenderedPageBreak/>
              <w:t>赖氨酸（</w:t>
            </w:r>
            <w:proofErr w:type="spellStart"/>
            <w:r w:rsidRPr="006B1516">
              <w:rPr>
                <w:rFonts w:cs="Times New Roman" w:hint="eastAsia"/>
                <w:sz w:val="22"/>
              </w:rPr>
              <w:t>lys</w:t>
            </w:r>
            <w:proofErr w:type="spellEnd"/>
            <w:r w:rsidRPr="006B1516">
              <w:rPr>
                <w:rFonts w:cs="Times New Roman" w:hint="eastAsia"/>
                <w:sz w:val="22"/>
              </w:rPr>
              <w:t>）</w:t>
            </w:r>
          </w:p>
        </w:tc>
        <w:tc>
          <w:tcPr>
            <w:tcW w:w="1701" w:type="dxa"/>
            <w:tcBorders>
              <w:top w:val="single" w:sz="4" w:space="0" w:color="auto"/>
              <w:left w:val="single" w:sz="4" w:space="0" w:color="auto"/>
              <w:bottom w:val="single" w:sz="4" w:space="0" w:color="auto"/>
              <w:right w:val="single" w:sz="4" w:space="0" w:color="auto"/>
            </w:tcBorders>
          </w:tcPr>
          <w:p w14:paraId="6C216CA7" w14:textId="77777777" w:rsidR="00A45517" w:rsidRPr="00D76EC4" w:rsidRDefault="00A45517" w:rsidP="00FB544A">
            <w:pPr>
              <w:ind w:firstLineChars="0" w:firstLine="0"/>
              <w:jc w:val="center"/>
              <w:rPr>
                <w:rFonts w:cs="Times New Roman"/>
                <w:sz w:val="22"/>
              </w:rPr>
            </w:pPr>
            <w:r w:rsidRPr="00D76EC4">
              <w:rPr>
                <w:rFonts w:cs="Times New Roman"/>
                <w:sz w:val="22"/>
              </w:rPr>
              <w:lastRenderedPageBreak/>
              <w:t xml:space="preserve">49.898 </w:t>
            </w:r>
          </w:p>
          <w:p w14:paraId="595233A9" w14:textId="77777777" w:rsidR="00A45517" w:rsidRPr="00D76EC4" w:rsidRDefault="00A45517" w:rsidP="00FB544A">
            <w:pPr>
              <w:ind w:firstLineChars="0" w:firstLine="0"/>
              <w:jc w:val="center"/>
              <w:rPr>
                <w:rFonts w:cs="Times New Roman"/>
                <w:sz w:val="22"/>
              </w:rPr>
            </w:pPr>
            <w:r w:rsidRPr="00D76EC4">
              <w:rPr>
                <w:rFonts w:cs="Times New Roman"/>
                <w:sz w:val="22"/>
              </w:rPr>
              <w:t xml:space="preserve">49.552 </w:t>
            </w:r>
          </w:p>
          <w:p w14:paraId="4194B0F0" w14:textId="77777777" w:rsidR="00A45517" w:rsidRPr="00D76EC4" w:rsidRDefault="00A45517" w:rsidP="00FB544A">
            <w:pPr>
              <w:ind w:firstLineChars="0" w:firstLine="0"/>
              <w:jc w:val="center"/>
              <w:rPr>
                <w:rFonts w:cs="Times New Roman"/>
                <w:sz w:val="22"/>
              </w:rPr>
            </w:pPr>
            <w:r w:rsidRPr="00D76EC4">
              <w:rPr>
                <w:rFonts w:cs="Times New Roman"/>
                <w:sz w:val="22"/>
              </w:rPr>
              <w:t xml:space="preserve">48.912 </w:t>
            </w:r>
          </w:p>
          <w:p w14:paraId="0054B92A" w14:textId="77777777" w:rsidR="00A45517" w:rsidRPr="00D76EC4" w:rsidRDefault="00A45517" w:rsidP="00FB544A">
            <w:pPr>
              <w:ind w:firstLineChars="0" w:firstLine="0"/>
              <w:jc w:val="center"/>
              <w:rPr>
                <w:rFonts w:cs="Times New Roman"/>
                <w:sz w:val="22"/>
              </w:rPr>
            </w:pPr>
            <w:r w:rsidRPr="00D76EC4">
              <w:rPr>
                <w:rFonts w:cs="Times New Roman"/>
                <w:sz w:val="22"/>
              </w:rPr>
              <w:t xml:space="preserve">48.225 </w:t>
            </w:r>
          </w:p>
          <w:p w14:paraId="4D5028CB" w14:textId="77777777" w:rsidR="00A45517" w:rsidRPr="00D76EC4" w:rsidRDefault="00A45517" w:rsidP="00FB544A">
            <w:pPr>
              <w:ind w:firstLineChars="0" w:firstLine="0"/>
              <w:jc w:val="center"/>
              <w:rPr>
                <w:rFonts w:cs="Times New Roman"/>
                <w:sz w:val="22"/>
              </w:rPr>
            </w:pPr>
            <w:r w:rsidRPr="00D76EC4">
              <w:rPr>
                <w:rFonts w:cs="Times New Roman"/>
                <w:sz w:val="22"/>
              </w:rPr>
              <w:t xml:space="preserve">49.351 </w:t>
            </w:r>
          </w:p>
          <w:p w14:paraId="1739D7DB" w14:textId="77777777" w:rsidR="00A45517" w:rsidRPr="009A1320" w:rsidRDefault="00A45517" w:rsidP="00FB544A">
            <w:pPr>
              <w:ind w:firstLineChars="0" w:firstLine="0"/>
              <w:jc w:val="center"/>
              <w:rPr>
                <w:rFonts w:cs="Times New Roman"/>
                <w:sz w:val="22"/>
              </w:rPr>
            </w:pPr>
            <w:r w:rsidRPr="00D76EC4">
              <w:rPr>
                <w:rFonts w:cs="Times New Roman"/>
                <w:sz w:val="22"/>
              </w:rPr>
              <w:lastRenderedPageBreak/>
              <w:t>49.869</w:t>
            </w:r>
          </w:p>
        </w:tc>
        <w:tc>
          <w:tcPr>
            <w:tcW w:w="1605" w:type="dxa"/>
            <w:tcBorders>
              <w:top w:val="single" w:sz="4" w:space="0" w:color="auto"/>
              <w:left w:val="single" w:sz="4" w:space="0" w:color="auto"/>
              <w:bottom w:val="single" w:sz="4" w:space="0" w:color="auto"/>
              <w:right w:val="single" w:sz="4" w:space="0" w:color="auto"/>
            </w:tcBorders>
          </w:tcPr>
          <w:p w14:paraId="211AA1D6" w14:textId="77777777" w:rsidR="00A45517" w:rsidRPr="00F53BC4" w:rsidRDefault="00A45517" w:rsidP="00FB544A">
            <w:pPr>
              <w:ind w:firstLineChars="0" w:firstLine="0"/>
              <w:jc w:val="center"/>
              <w:rPr>
                <w:rFonts w:cs="Times New Roman"/>
                <w:sz w:val="22"/>
              </w:rPr>
            </w:pPr>
            <w:r w:rsidRPr="00F53BC4">
              <w:rPr>
                <w:rFonts w:cs="Times New Roman"/>
                <w:sz w:val="22"/>
              </w:rPr>
              <w:lastRenderedPageBreak/>
              <w:t xml:space="preserve">0.062 </w:t>
            </w:r>
          </w:p>
          <w:p w14:paraId="15BF47D7" w14:textId="77777777" w:rsidR="00A45517" w:rsidRPr="00F53BC4" w:rsidRDefault="00A45517" w:rsidP="00FB544A">
            <w:pPr>
              <w:ind w:firstLineChars="0" w:firstLine="0"/>
              <w:jc w:val="center"/>
              <w:rPr>
                <w:rFonts w:cs="Times New Roman"/>
                <w:sz w:val="22"/>
              </w:rPr>
            </w:pPr>
            <w:r w:rsidRPr="00F53BC4">
              <w:rPr>
                <w:rFonts w:cs="Times New Roman"/>
                <w:sz w:val="22"/>
              </w:rPr>
              <w:t xml:space="preserve">0.312 </w:t>
            </w:r>
          </w:p>
          <w:p w14:paraId="6633C650" w14:textId="77777777" w:rsidR="00A45517" w:rsidRPr="00F53BC4" w:rsidRDefault="00A45517" w:rsidP="00FB544A">
            <w:pPr>
              <w:ind w:firstLineChars="0" w:firstLine="0"/>
              <w:jc w:val="center"/>
              <w:rPr>
                <w:rFonts w:cs="Times New Roman"/>
                <w:sz w:val="22"/>
              </w:rPr>
            </w:pPr>
            <w:r w:rsidRPr="00F53BC4">
              <w:rPr>
                <w:rFonts w:cs="Times New Roman"/>
                <w:sz w:val="22"/>
              </w:rPr>
              <w:t xml:space="preserve">0.024 </w:t>
            </w:r>
          </w:p>
          <w:p w14:paraId="6B4BE8A4" w14:textId="77777777" w:rsidR="00A45517" w:rsidRPr="00F53BC4" w:rsidRDefault="00A45517" w:rsidP="00FB544A">
            <w:pPr>
              <w:ind w:firstLineChars="0" w:firstLine="0"/>
              <w:jc w:val="center"/>
              <w:rPr>
                <w:rFonts w:cs="Times New Roman"/>
                <w:sz w:val="22"/>
              </w:rPr>
            </w:pPr>
            <w:r w:rsidRPr="00F53BC4">
              <w:rPr>
                <w:rFonts w:cs="Times New Roman"/>
                <w:sz w:val="22"/>
              </w:rPr>
              <w:t xml:space="preserve">0.313 </w:t>
            </w:r>
          </w:p>
          <w:p w14:paraId="5A28C5E6" w14:textId="77777777" w:rsidR="00A45517" w:rsidRPr="00F53BC4" w:rsidRDefault="00A45517" w:rsidP="00FB544A">
            <w:pPr>
              <w:ind w:firstLineChars="0" w:firstLine="0"/>
              <w:jc w:val="center"/>
              <w:rPr>
                <w:rFonts w:cs="Times New Roman"/>
                <w:sz w:val="22"/>
              </w:rPr>
            </w:pPr>
            <w:r w:rsidRPr="00F53BC4">
              <w:rPr>
                <w:rFonts w:cs="Times New Roman"/>
                <w:sz w:val="22"/>
              </w:rPr>
              <w:t xml:space="preserve">0.023 </w:t>
            </w:r>
          </w:p>
          <w:p w14:paraId="693CFF2A" w14:textId="77777777" w:rsidR="00A45517" w:rsidRPr="00D76EC4" w:rsidRDefault="00A45517" w:rsidP="00FB544A">
            <w:pPr>
              <w:ind w:firstLineChars="0" w:firstLine="0"/>
              <w:jc w:val="center"/>
              <w:rPr>
                <w:rFonts w:cs="Times New Roman"/>
                <w:sz w:val="22"/>
              </w:rPr>
            </w:pPr>
            <w:r w:rsidRPr="00F53BC4">
              <w:rPr>
                <w:rFonts w:cs="Times New Roman"/>
                <w:sz w:val="22"/>
              </w:rPr>
              <w:lastRenderedPageBreak/>
              <w:t>0.025</w:t>
            </w:r>
          </w:p>
        </w:tc>
        <w:tc>
          <w:tcPr>
            <w:tcW w:w="1605" w:type="dxa"/>
            <w:tcBorders>
              <w:top w:val="single" w:sz="4" w:space="0" w:color="auto"/>
              <w:left w:val="single" w:sz="4" w:space="0" w:color="auto"/>
              <w:bottom w:val="single" w:sz="4" w:space="0" w:color="auto"/>
              <w:right w:val="single" w:sz="4" w:space="0" w:color="auto"/>
            </w:tcBorders>
          </w:tcPr>
          <w:p w14:paraId="6415DCB3" w14:textId="77777777" w:rsidR="00A45517" w:rsidRPr="00F53BC4" w:rsidRDefault="00A45517" w:rsidP="00FB544A">
            <w:pPr>
              <w:ind w:firstLineChars="0" w:firstLine="0"/>
              <w:jc w:val="center"/>
              <w:rPr>
                <w:rFonts w:cs="Times New Roman"/>
                <w:sz w:val="22"/>
              </w:rPr>
            </w:pPr>
            <w:r w:rsidRPr="00F53BC4">
              <w:rPr>
                <w:rFonts w:cs="Times New Roman"/>
                <w:sz w:val="22"/>
              </w:rPr>
              <w:lastRenderedPageBreak/>
              <w:t>0.125%</w:t>
            </w:r>
          </w:p>
          <w:p w14:paraId="35C0B531" w14:textId="77777777" w:rsidR="00A45517" w:rsidRPr="00F53BC4" w:rsidRDefault="00A45517" w:rsidP="00FB544A">
            <w:pPr>
              <w:ind w:firstLineChars="0" w:firstLine="0"/>
              <w:jc w:val="center"/>
              <w:rPr>
                <w:rFonts w:cs="Times New Roman"/>
                <w:sz w:val="22"/>
              </w:rPr>
            </w:pPr>
            <w:r w:rsidRPr="00F53BC4">
              <w:rPr>
                <w:rFonts w:cs="Times New Roman"/>
                <w:sz w:val="22"/>
              </w:rPr>
              <w:t>0.625%</w:t>
            </w:r>
          </w:p>
          <w:p w14:paraId="3CF3DD70" w14:textId="77777777" w:rsidR="00A45517" w:rsidRPr="00F53BC4" w:rsidRDefault="00A45517" w:rsidP="00FB544A">
            <w:pPr>
              <w:ind w:firstLineChars="0" w:firstLine="0"/>
              <w:jc w:val="center"/>
              <w:rPr>
                <w:rFonts w:cs="Times New Roman"/>
                <w:sz w:val="22"/>
              </w:rPr>
            </w:pPr>
            <w:r w:rsidRPr="00F53BC4">
              <w:rPr>
                <w:rFonts w:cs="Times New Roman"/>
                <w:sz w:val="22"/>
              </w:rPr>
              <w:t>0.048%</w:t>
            </w:r>
          </w:p>
          <w:p w14:paraId="7282D3D9" w14:textId="77777777" w:rsidR="00A45517" w:rsidRPr="00F53BC4" w:rsidRDefault="00A45517" w:rsidP="00FB544A">
            <w:pPr>
              <w:ind w:firstLineChars="0" w:firstLine="0"/>
              <w:jc w:val="center"/>
              <w:rPr>
                <w:rFonts w:cs="Times New Roman"/>
                <w:sz w:val="22"/>
              </w:rPr>
            </w:pPr>
            <w:r w:rsidRPr="00F53BC4">
              <w:rPr>
                <w:rFonts w:cs="Times New Roman"/>
                <w:sz w:val="22"/>
              </w:rPr>
              <w:t>0.648%</w:t>
            </w:r>
          </w:p>
          <w:p w14:paraId="20061496" w14:textId="77777777" w:rsidR="00A45517" w:rsidRPr="00F53BC4" w:rsidRDefault="00A45517" w:rsidP="00FB544A">
            <w:pPr>
              <w:ind w:firstLineChars="0" w:firstLine="0"/>
              <w:jc w:val="center"/>
              <w:rPr>
                <w:rFonts w:cs="Times New Roman"/>
                <w:sz w:val="22"/>
              </w:rPr>
            </w:pPr>
            <w:r w:rsidRPr="00F53BC4">
              <w:rPr>
                <w:rFonts w:cs="Times New Roman"/>
                <w:sz w:val="22"/>
              </w:rPr>
              <w:t>0.047%</w:t>
            </w:r>
          </w:p>
          <w:p w14:paraId="24506F92" w14:textId="77777777" w:rsidR="00A45517" w:rsidRPr="00D76EC4" w:rsidRDefault="00A45517" w:rsidP="00FB544A">
            <w:pPr>
              <w:ind w:firstLineChars="0" w:firstLine="0"/>
              <w:jc w:val="center"/>
              <w:rPr>
                <w:rFonts w:cs="Times New Roman"/>
                <w:sz w:val="22"/>
              </w:rPr>
            </w:pPr>
            <w:r w:rsidRPr="00F53BC4">
              <w:rPr>
                <w:rFonts w:cs="Times New Roman"/>
                <w:sz w:val="22"/>
              </w:rPr>
              <w:lastRenderedPageBreak/>
              <w:t>0.050%</w:t>
            </w:r>
          </w:p>
        </w:tc>
      </w:tr>
      <w:tr w:rsidR="00A45517" w:rsidRPr="009A1320" w14:paraId="4069D7BC" w14:textId="77777777" w:rsidTr="00FB544A">
        <w:trPr>
          <w:gridAfter w:val="1"/>
          <w:wAfter w:w="2139" w:type="dxa"/>
        </w:trPr>
        <w:tc>
          <w:tcPr>
            <w:tcW w:w="1381" w:type="dxa"/>
            <w:gridSpan w:val="2"/>
            <w:tcBorders>
              <w:top w:val="single" w:sz="4" w:space="0" w:color="auto"/>
              <w:left w:val="single" w:sz="4" w:space="0" w:color="auto"/>
              <w:bottom w:val="single" w:sz="4" w:space="0" w:color="auto"/>
              <w:right w:val="single" w:sz="4" w:space="0" w:color="auto"/>
            </w:tcBorders>
            <w:vAlign w:val="center"/>
          </w:tcPr>
          <w:p w14:paraId="545CE417" w14:textId="77777777" w:rsidR="00A45517" w:rsidRPr="009A1320" w:rsidRDefault="00A45517" w:rsidP="00FB544A">
            <w:pPr>
              <w:ind w:firstLineChars="0" w:firstLine="0"/>
              <w:jc w:val="center"/>
              <w:rPr>
                <w:rFonts w:cs="Times New Roman"/>
                <w:sz w:val="22"/>
              </w:rPr>
            </w:pPr>
            <w:r w:rsidRPr="00B81CAA">
              <w:rPr>
                <w:rFonts w:cs="Times New Roman"/>
                <w:sz w:val="22"/>
              </w:rPr>
              <w:lastRenderedPageBreak/>
              <w:t>可</w:t>
            </w:r>
            <w:proofErr w:type="gramStart"/>
            <w:r w:rsidRPr="00B81CAA">
              <w:rPr>
                <w:rFonts w:cs="Times New Roman"/>
                <w:sz w:val="22"/>
              </w:rPr>
              <w:t>接受值</w:t>
            </w:r>
            <w:proofErr w:type="gramEnd"/>
          </w:p>
        </w:tc>
        <w:tc>
          <w:tcPr>
            <w:tcW w:w="1104" w:type="dxa"/>
            <w:tcBorders>
              <w:top w:val="single" w:sz="4" w:space="0" w:color="auto"/>
              <w:left w:val="single" w:sz="4" w:space="0" w:color="auto"/>
              <w:bottom w:val="single" w:sz="4" w:space="0" w:color="auto"/>
              <w:right w:val="single" w:sz="4" w:space="0" w:color="auto"/>
            </w:tcBorders>
            <w:vAlign w:val="center"/>
          </w:tcPr>
          <w:p w14:paraId="0AA72EF5" w14:textId="77777777" w:rsidR="00A45517" w:rsidRPr="009A1320" w:rsidRDefault="00A45517" w:rsidP="00FB544A">
            <w:pPr>
              <w:ind w:firstLineChars="0" w:firstLine="0"/>
              <w:jc w:val="center"/>
              <w:rPr>
                <w:rFonts w:cs="Times New Roman"/>
                <w:sz w:val="22"/>
              </w:rPr>
            </w:pPr>
            <w:r w:rsidRPr="00B81CAA">
              <w:rPr>
                <w:rFonts w:cs="Times New Roman"/>
                <w:sz w:val="22"/>
              </w:rPr>
              <w:t>——</w:t>
            </w:r>
          </w:p>
        </w:tc>
        <w:tc>
          <w:tcPr>
            <w:tcW w:w="1761" w:type="dxa"/>
            <w:tcBorders>
              <w:top w:val="single" w:sz="4" w:space="0" w:color="auto"/>
              <w:left w:val="single" w:sz="4" w:space="0" w:color="auto"/>
              <w:bottom w:val="single" w:sz="4" w:space="0" w:color="auto"/>
              <w:right w:val="single" w:sz="4" w:space="0" w:color="auto"/>
            </w:tcBorders>
          </w:tcPr>
          <w:p w14:paraId="4AC1365C" w14:textId="77777777" w:rsidR="00A45517" w:rsidRPr="009A1320" w:rsidRDefault="00A45517" w:rsidP="00FB544A">
            <w:pPr>
              <w:ind w:firstLineChars="0" w:firstLine="0"/>
              <w:jc w:val="center"/>
              <w:rPr>
                <w:rFonts w:cs="Times New Roman"/>
                <w:sz w:val="22"/>
              </w:rPr>
            </w:pPr>
            <w:r w:rsidRPr="00D76EC4">
              <w:rPr>
                <w:rFonts w:cs="Times New Roman"/>
                <w:sz w:val="22"/>
              </w:rPr>
              <w:t>——</w:t>
            </w:r>
          </w:p>
        </w:tc>
        <w:tc>
          <w:tcPr>
            <w:tcW w:w="1701" w:type="dxa"/>
            <w:tcBorders>
              <w:top w:val="single" w:sz="4" w:space="0" w:color="auto"/>
              <w:left w:val="single" w:sz="4" w:space="0" w:color="auto"/>
              <w:bottom w:val="single" w:sz="4" w:space="0" w:color="auto"/>
              <w:right w:val="single" w:sz="4" w:space="0" w:color="auto"/>
            </w:tcBorders>
            <w:vAlign w:val="center"/>
          </w:tcPr>
          <w:p w14:paraId="714F3A97" w14:textId="77777777" w:rsidR="00A45517" w:rsidRPr="009A1320" w:rsidRDefault="00A45517" w:rsidP="00FB544A">
            <w:pPr>
              <w:ind w:firstLineChars="0" w:firstLine="0"/>
              <w:jc w:val="center"/>
              <w:rPr>
                <w:rFonts w:cs="Times New Roman"/>
                <w:sz w:val="22"/>
              </w:rPr>
            </w:pPr>
            <w:r w:rsidRPr="00B81CAA">
              <w:rPr>
                <w:rFonts w:cs="Times New Roman"/>
                <w:sz w:val="22"/>
              </w:rPr>
              <w:t>——</w:t>
            </w:r>
          </w:p>
        </w:tc>
        <w:tc>
          <w:tcPr>
            <w:tcW w:w="1605" w:type="dxa"/>
            <w:tcBorders>
              <w:top w:val="single" w:sz="4" w:space="0" w:color="auto"/>
              <w:left w:val="single" w:sz="4" w:space="0" w:color="auto"/>
              <w:bottom w:val="single" w:sz="4" w:space="0" w:color="auto"/>
              <w:right w:val="single" w:sz="4" w:space="0" w:color="auto"/>
            </w:tcBorders>
          </w:tcPr>
          <w:p w14:paraId="0787A487" w14:textId="77777777" w:rsidR="00A45517" w:rsidRPr="00B81CAA" w:rsidRDefault="00A45517" w:rsidP="00FB544A">
            <w:pPr>
              <w:ind w:firstLineChars="0" w:firstLine="0"/>
              <w:jc w:val="center"/>
              <w:rPr>
                <w:rFonts w:cs="Times New Roman"/>
                <w:sz w:val="22"/>
              </w:rPr>
            </w:pPr>
            <w:r w:rsidRPr="00B81CAA">
              <w:rPr>
                <w:rFonts w:cs="Times New Roman"/>
                <w:sz w:val="22"/>
              </w:rPr>
              <w:t>——</w:t>
            </w:r>
          </w:p>
        </w:tc>
        <w:tc>
          <w:tcPr>
            <w:tcW w:w="1605" w:type="dxa"/>
            <w:tcBorders>
              <w:top w:val="single" w:sz="4" w:space="0" w:color="auto"/>
              <w:left w:val="single" w:sz="4" w:space="0" w:color="auto"/>
              <w:bottom w:val="single" w:sz="4" w:space="0" w:color="auto"/>
              <w:right w:val="single" w:sz="4" w:space="0" w:color="auto"/>
            </w:tcBorders>
          </w:tcPr>
          <w:p w14:paraId="79BF7148" w14:textId="77777777" w:rsidR="00A45517" w:rsidRPr="00B81CAA" w:rsidRDefault="00A45517" w:rsidP="00FB544A">
            <w:pPr>
              <w:ind w:firstLineChars="0" w:firstLine="0"/>
              <w:jc w:val="center"/>
              <w:rPr>
                <w:rFonts w:cs="Times New Roman"/>
                <w:sz w:val="22"/>
              </w:rPr>
            </w:pPr>
            <w:r>
              <w:rPr>
                <w:rFonts w:cs="Times New Roman" w:hint="eastAsia"/>
                <w:sz w:val="22"/>
              </w:rPr>
              <w:t>3</w:t>
            </w:r>
          </w:p>
        </w:tc>
      </w:tr>
    </w:tbl>
    <w:p w14:paraId="37861573" w14:textId="77777777" w:rsidR="00A45517" w:rsidRPr="00844C87" w:rsidRDefault="00A45517" w:rsidP="00A45517">
      <w:pPr>
        <w:rPr>
          <w:rFonts w:cs="Times New Roman"/>
        </w:rPr>
      </w:pPr>
    </w:p>
    <w:p w14:paraId="2DF1A190" w14:textId="77777777" w:rsidR="00A45517" w:rsidRPr="00B21EA1" w:rsidRDefault="00A45517" w:rsidP="00A45517">
      <w:pPr>
        <w:ind w:firstLineChars="0" w:firstLine="0"/>
        <w:jc w:val="center"/>
        <w:rPr>
          <w:rFonts w:eastAsia="楷体" w:cs="Times New Roman"/>
          <w:sz w:val="21"/>
          <w:szCs w:val="21"/>
        </w:rPr>
      </w:pPr>
      <w:r w:rsidRPr="00B21EA1">
        <w:rPr>
          <w:rFonts w:eastAsia="楷体" w:cs="Times New Roman"/>
          <w:sz w:val="21"/>
          <w:szCs w:val="21"/>
        </w:rPr>
        <w:t>表</w:t>
      </w:r>
      <w:r>
        <w:rPr>
          <w:rFonts w:eastAsia="楷体" w:cs="Times New Roman"/>
          <w:sz w:val="21"/>
          <w:szCs w:val="21"/>
        </w:rPr>
        <w:t>5-5</w:t>
      </w:r>
      <w:r w:rsidRPr="00B21EA1">
        <w:rPr>
          <w:rFonts w:eastAsia="楷体" w:cs="Times New Roman"/>
          <w:sz w:val="21"/>
          <w:szCs w:val="21"/>
        </w:rPr>
        <w:t xml:space="preserve"> </w:t>
      </w:r>
      <w:r w:rsidRPr="00B21EA1">
        <w:rPr>
          <w:rFonts w:eastAsia="楷体" w:cs="Times New Roman"/>
          <w:sz w:val="21"/>
          <w:szCs w:val="21"/>
        </w:rPr>
        <w:t>重复性精密度容许范围参考标准</w:t>
      </w:r>
    </w:p>
    <w:tbl>
      <w:tblPr>
        <w:tblStyle w:val="aa"/>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52"/>
        <w:gridCol w:w="4154"/>
      </w:tblGrid>
      <w:tr w:rsidR="00A45517" w:rsidRPr="00DC1D6C" w14:paraId="600733B5" w14:textId="77777777" w:rsidTr="00FB544A">
        <w:trPr>
          <w:tblHeader/>
        </w:trPr>
        <w:tc>
          <w:tcPr>
            <w:tcW w:w="4261" w:type="dxa"/>
            <w:tcBorders>
              <w:top w:val="single" w:sz="4" w:space="0" w:color="auto"/>
              <w:bottom w:val="single" w:sz="4" w:space="0" w:color="auto"/>
            </w:tcBorders>
            <w:vAlign w:val="center"/>
          </w:tcPr>
          <w:p w14:paraId="29CFE16A" w14:textId="77777777" w:rsidR="00A45517" w:rsidRPr="00DC1D6C" w:rsidRDefault="00A45517" w:rsidP="00FB544A">
            <w:pPr>
              <w:ind w:firstLineChars="0" w:firstLine="0"/>
              <w:jc w:val="center"/>
              <w:rPr>
                <w:rFonts w:cs="Times New Roman"/>
                <w:sz w:val="22"/>
              </w:rPr>
            </w:pPr>
            <w:r w:rsidRPr="00DC1D6C">
              <w:rPr>
                <w:rFonts w:cs="Times New Roman"/>
                <w:sz w:val="22"/>
              </w:rPr>
              <w:t>分析物在样品中的浓度</w:t>
            </w:r>
          </w:p>
        </w:tc>
        <w:tc>
          <w:tcPr>
            <w:tcW w:w="4261" w:type="dxa"/>
            <w:tcBorders>
              <w:top w:val="single" w:sz="4" w:space="0" w:color="auto"/>
              <w:bottom w:val="single" w:sz="4" w:space="0" w:color="auto"/>
            </w:tcBorders>
            <w:vAlign w:val="center"/>
          </w:tcPr>
          <w:p w14:paraId="270759A7" w14:textId="77777777" w:rsidR="00A45517" w:rsidRPr="00DC1D6C" w:rsidRDefault="00A45517" w:rsidP="00FB544A">
            <w:pPr>
              <w:ind w:firstLineChars="0" w:firstLine="0"/>
              <w:jc w:val="center"/>
              <w:rPr>
                <w:rFonts w:cs="Times New Roman"/>
                <w:sz w:val="22"/>
              </w:rPr>
            </w:pPr>
            <w:r w:rsidRPr="00DC1D6C">
              <w:rPr>
                <w:rFonts w:cs="Times New Roman"/>
                <w:sz w:val="22"/>
              </w:rPr>
              <w:t>重复性精密度</w:t>
            </w:r>
            <w:r w:rsidRPr="00DC1D6C">
              <w:rPr>
                <w:rFonts w:cs="Times New Roman"/>
                <w:sz w:val="22"/>
              </w:rPr>
              <w:t>(</w:t>
            </w:r>
            <w:proofErr w:type="spellStart"/>
            <w:r w:rsidRPr="00DC1D6C">
              <w:rPr>
                <w:rFonts w:cs="Times New Roman"/>
                <w:sz w:val="22"/>
              </w:rPr>
              <w:t>RSDr</w:t>
            </w:r>
            <w:proofErr w:type="spellEnd"/>
            <w:r w:rsidRPr="00DC1D6C">
              <w:rPr>
                <w:rFonts w:cs="Times New Roman"/>
                <w:sz w:val="22"/>
              </w:rPr>
              <w:t>)</w:t>
            </w:r>
          </w:p>
        </w:tc>
      </w:tr>
      <w:tr w:rsidR="00A45517" w:rsidRPr="00DC1D6C" w14:paraId="3B1D5246" w14:textId="77777777" w:rsidTr="00FB544A">
        <w:tc>
          <w:tcPr>
            <w:tcW w:w="4261" w:type="dxa"/>
            <w:tcBorders>
              <w:top w:val="single" w:sz="4" w:space="0" w:color="auto"/>
            </w:tcBorders>
            <w:vAlign w:val="center"/>
          </w:tcPr>
          <w:p w14:paraId="0F579101" w14:textId="77777777" w:rsidR="00A45517" w:rsidRPr="00DC1D6C" w:rsidRDefault="00A45517" w:rsidP="00FB544A">
            <w:pPr>
              <w:ind w:firstLineChars="0" w:firstLine="0"/>
              <w:jc w:val="center"/>
              <w:rPr>
                <w:rFonts w:cs="Times New Roman"/>
                <w:sz w:val="22"/>
              </w:rPr>
            </w:pPr>
            <w:r w:rsidRPr="00DC1D6C">
              <w:rPr>
                <w:rFonts w:cs="Times New Roman"/>
                <w:sz w:val="22"/>
              </w:rPr>
              <w:t>100%</w:t>
            </w:r>
          </w:p>
        </w:tc>
        <w:tc>
          <w:tcPr>
            <w:tcW w:w="4261" w:type="dxa"/>
            <w:tcBorders>
              <w:top w:val="single" w:sz="4" w:space="0" w:color="auto"/>
            </w:tcBorders>
            <w:vAlign w:val="center"/>
          </w:tcPr>
          <w:p w14:paraId="2D629C92" w14:textId="77777777" w:rsidR="00A45517" w:rsidRPr="00DC1D6C" w:rsidRDefault="00A45517" w:rsidP="00FB544A">
            <w:pPr>
              <w:ind w:firstLineChars="0" w:firstLine="0"/>
              <w:jc w:val="center"/>
              <w:rPr>
                <w:rFonts w:cs="Times New Roman"/>
                <w:sz w:val="22"/>
              </w:rPr>
            </w:pPr>
            <w:r w:rsidRPr="00DC1D6C">
              <w:rPr>
                <w:rFonts w:cs="Times New Roman"/>
                <w:sz w:val="22"/>
              </w:rPr>
              <w:t>1%</w:t>
            </w:r>
          </w:p>
        </w:tc>
      </w:tr>
      <w:tr w:rsidR="00A45517" w:rsidRPr="00DC1D6C" w14:paraId="4298DE62" w14:textId="77777777" w:rsidTr="00FB544A">
        <w:tc>
          <w:tcPr>
            <w:tcW w:w="4261" w:type="dxa"/>
            <w:vAlign w:val="center"/>
          </w:tcPr>
          <w:p w14:paraId="6EEA1AF9" w14:textId="77777777" w:rsidR="00A45517" w:rsidRPr="00DC1D6C" w:rsidRDefault="00A45517" w:rsidP="00FB544A">
            <w:pPr>
              <w:ind w:firstLineChars="0" w:firstLine="0"/>
              <w:jc w:val="center"/>
              <w:rPr>
                <w:rFonts w:cs="Times New Roman"/>
                <w:sz w:val="22"/>
              </w:rPr>
            </w:pPr>
            <w:r w:rsidRPr="00DC1D6C">
              <w:rPr>
                <w:rFonts w:cs="Times New Roman"/>
                <w:sz w:val="22"/>
              </w:rPr>
              <w:t>10%</w:t>
            </w:r>
          </w:p>
        </w:tc>
        <w:tc>
          <w:tcPr>
            <w:tcW w:w="4261" w:type="dxa"/>
            <w:vAlign w:val="center"/>
          </w:tcPr>
          <w:p w14:paraId="2619B09B" w14:textId="77777777" w:rsidR="00A45517" w:rsidRPr="00DC1D6C" w:rsidRDefault="00A45517" w:rsidP="00FB544A">
            <w:pPr>
              <w:ind w:firstLineChars="0" w:firstLine="0"/>
              <w:jc w:val="center"/>
              <w:rPr>
                <w:rFonts w:cs="Times New Roman"/>
                <w:sz w:val="22"/>
              </w:rPr>
            </w:pPr>
            <w:r w:rsidRPr="00DC1D6C">
              <w:rPr>
                <w:rFonts w:cs="Times New Roman"/>
                <w:sz w:val="22"/>
              </w:rPr>
              <w:t>1.5%</w:t>
            </w:r>
          </w:p>
        </w:tc>
      </w:tr>
      <w:tr w:rsidR="00A45517" w:rsidRPr="00DC1D6C" w14:paraId="637C1A39" w14:textId="77777777" w:rsidTr="00FB544A">
        <w:tc>
          <w:tcPr>
            <w:tcW w:w="4261" w:type="dxa"/>
            <w:vAlign w:val="center"/>
          </w:tcPr>
          <w:p w14:paraId="7D9838A7" w14:textId="77777777" w:rsidR="00A45517" w:rsidRPr="00DC1D6C" w:rsidRDefault="00A45517" w:rsidP="00FB544A">
            <w:pPr>
              <w:ind w:firstLineChars="0" w:firstLine="0"/>
              <w:jc w:val="center"/>
              <w:rPr>
                <w:rFonts w:cs="Times New Roman"/>
                <w:sz w:val="22"/>
              </w:rPr>
            </w:pPr>
            <w:r w:rsidRPr="00DC1D6C">
              <w:rPr>
                <w:rFonts w:cs="Times New Roman"/>
                <w:sz w:val="22"/>
              </w:rPr>
              <w:t>1%</w:t>
            </w:r>
          </w:p>
        </w:tc>
        <w:tc>
          <w:tcPr>
            <w:tcW w:w="4261" w:type="dxa"/>
            <w:vAlign w:val="center"/>
          </w:tcPr>
          <w:p w14:paraId="53C263D1" w14:textId="77777777" w:rsidR="00A45517" w:rsidRPr="00DC1D6C" w:rsidRDefault="00A45517" w:rsidP="00FB544A">
            <w:pPr>
              <w:ind w:firstLineChars="0" w:firstLine="0"/>
              <w:jc w:val="center"/>
              <w:rPr>
                <w:rFonts w:cs="Times New Roman"/>
                <w:sz w:val="22"/>
              </w:rPr>
            </w:pPr>
            <w:r w:rsidRPr="00DC1D6C">
              <w:rPr>
                <w:rFonts w:cs="Times New Roman"/>
                <w:sz w:val="22"/>
              </w:rPr>
              <w:t>2%</w:t>
            </w:r>
          </w:p>
        </w:tc>
      </w:tr>
      <w:tr w:rsidR="00A45517" w:rsidRPr="00DC1D6C" w14:paraId="22535251" w14:textId="77777777" w:rsidTr="00FB544A">
        <w:tc>
          <w:tcPr>
            <w:tcW w:w="4261" w:type="dxa"/>
            <w:vAlign w:val="center"/>
          </w:tcPr>
          <w:p w14:paraId="2B06D99F" w14:textId="77777777" w:rsidR="00A45517" w:rsidRPr="00DC1D6C" w:rsidRDefault="00A45517" w:rsidP="00FB544A">
            <w:pPr>
              <w:ind w:firstLineChars="0" w:firstLine="0"/>
              <w:jc w:val="center"/>
              <w:rPr>
                <w:rFonts w:cs="Times New Roman"/>
                <w:sz w:val="22"/>
              </w:rPr>
            </w:pPr>
            <w:r w:rsidRPr="00DC1D6C">
              <w:rPr>
                <w:rFonts w:cs="Times New Roman"/>
                <w:sz w:val="22"/>
              </w:rPr>
              <w:t>0.1%</w:t>
            </w:r>
          </w:p>
        </w:tc>
        <w:tc>
          <w:tcPr>
            <w:tcW w:w="4261" w:type="dxa"/>
            <w:vAlign w:val="center"/>
          </w:tcPr>
          <w:p w14:paraId="40D7653B" w14:textId="77777777" w:rsidR="00A45517" w:rsidRPr="00DC1D6C" w:rsidRDefault="00A45517" w:rsidP="00FB544A">
            <w:pPr>
              <w:ind w:firstLineChars="0" w:firstLine="0"/>
              <w:jc w:val="center"/>
              <w:rPr>
                <w:rFonts w:cs="Times New Roman"/>
                <w:sz w:val="22"/>
              </w:rPr>
            </w:pPr>
            <w:r w:rsidRPr="00DC1D6C">
              <w:rPr>
                <w:rFonts w:cs="Times New Roman"/>
                <w:sz w:val="22"/>
              </w:rPr>
              <w:t>3%</w:t>
            </w:r>
          </w:p>
        </w:tc>
      </w:tr>
      <w:tr w:rsidR="00A45517" w:rsidRPr="00DC1D6C" w14:paraId="2FC81BC8" w14:textId="77777777" w:rsidTr="00FB544A">
        <w:tc>
          <w:tcPr>
            <w:tcW w:w="4261" w:type="dxa"/>
            <w:vAlign w:val="center"/>
          </w:tcPr>
          <w:p w14:paraId="7189A4A5" w14:textId="77777777" w:rsidR="00A45517" w:rsidRPr="00DC1D6C" w:rsidRDefault="00A45517" w:rsidP="00FB544A">
            <w:pPr>
              <w:ind w:firstLineChars="0" w:firstLine="0"/>
              <w:jc w:val="center"/>
              <w:rPr>
                <w:rFonts w:cs="Times New Roman"/>
                <w:sz w:val="22"/>
              </w:rPr>
            </w:pPr>
            <w:r w:rsidRPr="00DC1D6C">
              <w:rPr>
                <w:rFonts w:cs="Times New Roman"/>
                <w:sz w:val="22"/>
              </w:rPr>
              <w:t>0.01%</w:t>
            </w:r>
          </w:p>
        </w:tc>
        <w:tc>
          <w:tcPr>
            <w:tcW w:w="4261" w:type="dxa"/>
            <w:vAlign w:val="center"/>
          </w:tcPr>
          <w:p w14:paraId="487E4920" w14:textId="77777777" w:rsidR="00A45517" w:rsidRPr="00DC1D6C" w:rsidRDefault="00A45517" w:rsidP="00FB544A">
            <w:pPr>
              <w:ind w:firstLineChars="0" w:firstLine="0"/>
              <w:jc w:val="center"/>
              <w:rPr>
                <w:rFonts w:cs="Times New Roman"/>
                <w:sz w:val="22"/>
              </w:rPr>
            </w:pPr>
            <w:r w:rsidRPr="00DC1D6C">
              <w:rPr>
                <w:rFonts w:cs="Times New Roman"/>
                <w:sz w:val="22"/>
              </w:rPr>
              <w:t>4%</w:t>
            </w:r>
          </w:p>
        </w:tc>
      </w:tr>
      <w:tr w:rsidR="00A45517" w:rsidRPr="00DC1D6C" w14:paraId="33EAA02F" w14:textId="77777777" w:rsidTr="00FB544A">
        <w:tc>
          <w:tcPr>
            <w:tcW w:w="4261" w:type="dxa"/>
            <w:vAlign w:val="center"/>
          </w:tcPr>
          <w:p w14:paraId="2ADE8240" w14:textId="77777777" w:rsidR="00A45517" w:rsidRPr="00DC1D6C" w:rsidRDefault="00A45517" w:rsidP="00FB544A">
            <w:pPr>
              <w:ind w:firstLineChars="0" w:firstLine="0"/>
              <w:jc w:val="center"/>
              <w:rPr>
                <w:rFonts w:cs="Times New Roman"/>
                <w:sz w:val="22"/>
              </w:rPr>
            </w:pPr>
            <w:r w:rsidRPr="00DC1D6C">
              <w:rPr>
                <w:rFonts w:cs="Times New Roman"/>
                <w:sz w:val="22"/>
              </w:rPr>
              <w:t xml:space="preserve">10 </w:t>
            </w:r>
            <w:proofErr w:type="spellStart"/>
            <w:r w:rsidRPr="00DC1D6C">
              <w:rPr>
                <w:rFonts w:cs="Times New Roman"/>
                <w:sz w:val="22"/>
              </w:rPr>
              <w:t>μg</w:t>
            </w:r>
            <w:proofErr w:type="spellEnd"/>
            <w:r w:rsidRPr="00DC1D6C">
              <w:rPr>
                <w:rFonts w:cs="Times New Roman"/>
                <w:sz w:val="22"/>
              </w:rPr>
              <w:t>/g (ppm)</w:t>
            </w:r>
          </w:p>
        </w:tc>
        <w:tc>
          <w:tcPr>
            <w:tcW w:w="4261" w:type="dxa"/>
            <w:vAlign w:val="center"/>
          </w:tcPr>
          <w:p w14:paraId="3537ACBD" w14:textId="77777777" w:rsidR="00A45517" w:rsidRPr="00DC1D6C" w:rsidRDefault="00A45517" w:rsidP="00FB544A">
            <w:pPr>
              <w:ind w:firstLineChars="0" w:firstLine="0"/>
              <w:jc w:val="center"/>
              <w:rPr>
                <w:rFonts w:cs="Times New Roman"/>
                <w:sz w:val="22"/>
              </w:rPr>
            </w:pPr>
            <w:r w:rsidRPr="00DC1D6C">
              <w:rPr>
                <w:rFonts w:cs="Times New Roman"/>
                <w:sz w:val="22"/>
              </w:rPr>
              <w:t>6%</w:t>
            </w:r>
          </w:p>
        </w:tc>
      </w:tr>
      <w:tr w:rsidR="00A45517" w:rsidRPr="00DC1D6C" w14:paraId="20CFBF98" w14:textId="77777777" w:rsidTr="00FB544A">
        <w:tc>
          <w:tcPr>
            <w:tcW w:w="4261" w:type="dxa"/>
            <w:vAlign w:val="center"/>
          </w:tcPr>
          <w:p w14:paraId="4B0FF687" w14:textId="77777777" w:rsidR="00A45517" w:rsidRPr="00DC1D6C" w:rsidRDefault="00A45517" w:rsidP="00FB544A">
            <w:pPr>
              <w:ind w:firstLineChars="0" w:firstLine="0"/>
              <w:jc w:val="center"/>
              <w:rPr>
                <w:rFonts w:cs="Times New Roman"/>
                <w:sz w:val="22"/>
              </w:rPr>
            </w:pPr>
            <w:r w:rsidRPr="00DC1D6C">
              <w:rPr>
                <w:rFonts w:cs="Times New Roman"/>
                <w:sz w:val="22"/>
              </w:rPr>
              <w:t xml:space="preserve">1 </w:t>
            </w:r>
            <w:proofErr w:type="spellStart"/>
            <w:r w:rsidRPr="00DC1D6C">
              <w:rPr>
                <w:rFonts w:cs="Times New Roman"/>
                <w:sz w:val="22"/>
              </w:rPr>
              <w:t>μg</w:t>
            </w:r>
            <w:proofErr w:type="spellEnd"/>
            <w:r w:rsidRPr="00DC1D6C">
              <w:rPr>
                <w:rFonts w:cs="Times New Roman"/>
                <w:sz w:val="22"/>
              </w:rPr>
              <w:t>/g</w:t>
            </w:r>
          </w:p>
        </w:tc>
        <w:tc>
          <w:tcPr>
            <w:tcW w:w="4261" w:type="dxa"/>
            <w:vAlign w:val="center"/>
          </w:tcPr>
          <w:p w14:paraId="3E716F83" w14:textId="77777777" w:rsidR="00A45517" w:rsidRPr="00DC1D6C" w:rsidRDefault="00A45517" w:rsidP="00FB544A">
            <w:pPr>
              <w:ind w:firstLineChars="0" w:firstLine="0"/>
              <w:jc w:val="center"/>
              <w:rPr>
                <w:rFonts w:cs="Times New Roman"/>
                <w:sz w:val="22"/>
              </w:rPr>
            </w:pPr>
            <w:r w:rsidRPr="00DC1D6C">
              <w:rPr>
                <w:rFonts w:cs="Times New Roman"/>
                <w:sz w:val="22"/>
              </w:rPr>
              <w:t>8%</w:t>
            </w:r>
          </w:p>
        </w:tc>
      </w:tr>
      <w:tr w:rsidR="00A45517" w:rsidRPr="00DC1D6C" w14:paraId="13262B9B" w14:textId="77777777" w:rsidTr="00FB544A">
        <w:tc>
          <w:tcPr>
            <w:tcW w:w="4261" w:type="dxa"/>
            <w:vAlign w:val="center"/>
          </w:tcPr>
          <w:p w14:paraId="5CF5FD3D" w14:textId="77777777" w:rsidR="00A45517" w:rsidRPr="00DC1D6C" w:rsidRDefault="00A45517" w:rsidP="00FB544A">
            <w:pPr>
              <w:ind w:firstLineChars="0" w:firstLine="0"/>
              <w:jc w:val="center"/>
              <w:rPr>
                <w:rFonts w:cs="Times New Roman"/>
                <w:sz w:val="22"/>
              </w:rPr>
            </w:pPr>
            <w:r w:rsidRPr="00DC1D6C">
              <w:rPr>
                <w:rFonts w:cs="Times New Roman"/>
                <w:sz w:val="22"/>
              </w:rPr>
              <w:t xml:space="preserve">10 </w:t>
            </w:r>
            <w:proofErr w:type="spellStart"/>
            <w:r w:rsidRPr="00DC1D6C">
              <w:rPr>
                <w:rFonts w:cs="Times New Roman"/>
                <w:sz w:val="22"/>
              </w:rPr>
              <w:t>μg</w:t>
            </w:r>
            <w:proofErr w:type="spellEnd"/>
            <w:r w:rsidRPr="00DC1D6C">
              <w:rPr>
                <w:rFonts w:cs="Times New Roman"/>
                <w:sz w:val="22"/>
              </w:rPr>
              <w:t>/kg (ppb)</w:t>
            </w:r>
          </w:p>
        </w:tc>
        <w:tc>
          <w:tcPr>
            <w:tcW w:w="4261" w:type="dxa"/>
            <w:vAlign w:val="center"/>
          </w:tcPr>
          <w:p w14:paraId="6400F0E3" w14:textId="77777777" w:rsidR="00A45517" w:rsidRPr="00DC1D6C" w:rsidRDefault="00A45517" w:rsidP="00FB544A">
            <w:pPr>
              <w:ind w:firstLineChars="0" w:firstLine="0"/>
              <w:jc w:val="center"/>
              <w:rPr>
                <w:rFonts w:cs="Times New Roman"/>
                <w:sz w:val="22"/>
              </w:rPr>
            </w:pPr>
            <w:r w:rsidRPr="00DC1D6C">
              <w:rPr>
                <w:rFonts w:cs="Times New Roman"/>
                <w:sz w:val="22"/>
              </w:rPr>
              <w:t>15%</w:t>
            </w:r>
          </w:p>
        </w:tc>
      </w:tr>
    </w:tbl>
    <w:p w14:paraId="3A638571" w14:textId="77777777" w:rsidR="00A45517" w:rsidRPr="00844C87" w:rsidRDefault="00A45517" w:rsidP="00A45517">
      <w:pPr>
        <w:rPr>
          <w:rFonts w:cs="Times New Roman"/>
        </w:rPr>
      </w:pPr>
      <w:r w:rsidRPr="00844C87">
        <w:rPr>
          <w:rFonts w:cs="Times New Roman"/>
        </w:rPr>
        <w:t>通过表</w:t>
      </w:r>
      <w:r>
        <w:rPr>
          <w:rFonts w:cs="Times New Roman"/>
        </w:rPr>
        <w:t>5-4</w:t>
      </w:r>
      <w:r w:rsidRPr="00844C87">
        <w:rPr>
          <w:rFonts w:cs="Times New Roman"/>
        </w:rPr>
        <w:t>与表</w:t>
      </w:r>
      <w:r>
        <w:rPr>
          <w:rFonts w:cs="Times New Roman"/>
        </w:rPr>
        <w:t>5-5</w:t>
      </w:r>
      <w:r w:rsidRPr="00844C87">
        <w:rPr>
          <w:rFonts w:cs="Times New Roman"/>
        </w:rPr>
        <w:t>我们可以看出，该实验方法可以满足关于重复性精密度的要求。</w:t>
      </w:r>
    </w:p>
    <w:p w14:paraId="0FCEB2FD" w14:textId="77777777" w:rsidR="003947B6" w:rsidRDefault="003947B6" w:rsidP="003947B6">
      <w:pPr>
        <w:pStyle w:val="10"/>
        <w:numPr>
          <w:ilvl w:val="0"/>
          <w:numId w:val="8"/>
        </w:numPr>
        <w:spacing w:before="156" w:after="156"/>
      </w:pPr>
      <w:bookmarkStart w:id="49" w:name="_Toc25937593"/>
      <w:r w:rsidRPr="004D6720">
        <w:rPr>
          <w:rFonts w:hint="eastAsia"/>
        </w:rPr>
        <w:t>标准中涉及专利情况</w:t>
      </w:r>
      <w:bookmarkEnd w:id="49"/>
    </w:p>
    <w:p w14:paraId="07B54332" w14:textId="77777777" w:rsidR="003947B6" w:rsidRDefault="003947B6" w:rsidP="003947B6">
      <w:r>
        <w:rPr>
          <w:rFonts w:hint="eastAsia"/>
        </w:rPr>
        <w:t>目前没有相关国际专利和国家专利，故本标准中不涉及专利问题。</w:t>
      </w:r>
    </w:p>
    <w:p w14:paraId="4FDF79E1" w14:textId="77777777" w:rsidR="003947B6" w:rsidRPr="00141871" w:rsidRDefault="003947B6" w:rsidP="003947B6">
      <w:pPr>
        <w:pStyle w:val="10"/>
        <w:numPr>
          <w:ilvl w:val="0"/>
          <w:numId w:val="8"/>
        </w:numPr>
        <w:spacing w:before="156" w:after="156"/>
      </w:pPr>
      <w:r w:rsidRPr="007C14F7">
        <w:rPr>
          <w:rFonts w:hint="eastAsia"/>
        </w:rPr>
        <w:t>预期达到的社会效益、对产业发展的作用等情况</w:t>
      </w:r>
    </w:p>
    <w:p w14:paraId="0F8849C7" w14:textId="77777777" w:rsidR="008C29DE" w:rsidRDefault="008C29DE" w:rsidP="006B54AC">
      <w:pPr>
        <w:rPr>
          <w:color w:val="000000"/>
          <w:szCs w:val="21"/>
        </w:rPr>
      </w:pPr>
      <w:r>
        <w:rPr>
          <w:rFonts w:hint="eastAsia"/>
          <w:color w:val="000000"/>
          <w:szCs w:val="21"/>
        </w:rPr>
        <w:t>国务院《盐业体制改革方案》的提出，使我国食用盐生产企业面临着产品种类和质量竞争的挑战，食用盐朝着多元化方向发展，普通食用盐的价格出现下降，食用盐产品开始多样化供给</w:t>
      </w:r>
      <w:r>
        <w:rPr>
          <w:color w:val="000000"/>
          <w:szCs w:val="21"/>
        </w:rPr>
        <w:t>。为了丰富食用盐的口感，</w:t>
      </w:r>
      <w:r>
        <w:rPr>
          <w:rFonts w:hint="eastAsia"/>
          <w:color w:val="000000"/>
          <w:szCs w:val="21"/>
        </w:rPr>
        <w:t>食用盐生产企业开发了添加含有氨基酸调味料的食用盐产品，也有源生的氨基酸食用盐产品，部分刻意夸大氨基酸添加物的成分与实际含量</w:t>
      </w:r>
      <w:r>
        <w:rPr>
          <w:color w:val="000000"/>
          <w:szCs w:val="21"/>
        </w:rPr>
        <w:t>，</w:t>
      </w:r>
      <w:r>
        <w:rPr>
          <w:rFonts w:hint="eastAsia"/>
          <w:color w:val="000000"/>
          <w:szCs w:val="21"/>
        </w:rPr>
        <w:t>造成误导消费者甚至直接影响公众健康</w:t>
      </w:r>
      <w:r>
        <w:rPr>
          <w:color w:val="000000"/>
          <w:szCs w:val="21"/>
        </w:rPr>
        <w:t>。另外含有氨基酸的食用盐产品销区广，各地大超市小农贸市场均有销售，</w:t>
      </w:r>
      <w:r>
        <w:rPr>
          <w:rFonts w:hint="eastAsia"/>
          <w:color w:val="000000"/>
          <w:szCs w:val="21"/>
        </w:rPr>
        <w:t>为保障食用盐行业的生产经营有序与规范，保障食用盐产品的品质与老百姓用盐安全，急需对食用盐中氨基酸含量准确测定与标识，以免部分产品添加成分不明确、以次充好、品质低下严重影响食用盐产品的品质与用盐安全。</w:t>
      </w:r>
    </w:p>
    <w:p w14:paraId="43AC165F" w14:textId="7A831B53" w:rsidR="008C29DE" w:rsidRDefault="008C29DE" w:rsidP="006B54AC">
      <w:pPr>
        <w:rPr>
          <w:color w:val="000000"/>
          <w:szCs w:val="21"/>
        </w:rPr>
      </w:pPr>
      <w:r>
        <w:rPr>
          <w:rFonts w:hint="eastAsia"/>
          <w:color w:val="000000"/>
          <w:szCs w:val="21"/>
        </w:rPr>
        <w:lastRenderedPageBreak/>
        <w:t>现行的氨基酸测定标准《</w:t>
      </w:r>
      <w:r>
        <w:rPr>
          <w:rFonts w:hint="eastAsia"/>
          <w:color w:val="000000"/>
          <w:szCs w:val="21"/>
        </w:rPr>
        <w:t>GB 5009.124</w:t>
      </w:r>
      <w:r>
        <w:rPr>
          <w:color w:val="000000"/>
          <w:szCs w:val="21"/>
        </w:rPr>
        <w:t>-</w:t>
      </w:r>
      <w:r>
        <w:rPr>
          <w:rFonts w:hint="eastAsia"/>
          <w:color w:val="000000"/>
          <w:szCs w:val="21"/>
        </w:rPr>
        <w:t xml:space="preserve">2016 </w:t>
      </w:r>
      <w:r>
        <w:rPr>
          <w:rFonts w:hint="eastAsia"/>
          <w:color w:val="000000"/>
          <w:szCs w:val="21"/>
        </w:rPr>
        <w:t>食品安全国家标准—食品中氨基酸的测定》，此标准中明确标明“本标准不适用于蛋白质含量低的水果、蔬菜、饮料和淀粉类食中氨基酸的测定”。食用盐的主体成份为氯化钠，为可溶性无机盐，蛋白质和氨基酸含量极低，无法用现行国家标准（</w:t>
      </w:r>
      <w:r>
        <w:rPr>
          <w:rFonts w:hint="eastAsia"/>
          <w:color w:val="000000"/>
          <w:szCs w:val="21"/>
        </w:rPr>
        <w:t>GB 5009.124</w:t>
      </w:r>
      <w:r>
        <w:rPr>
          <w:color w:val="000000"/>
          <w:szCs w:val="21"/>
        </w:rPr>
        <w:t>-</w:t>
      </w:r>
      <w:r>
        <w:rPr>
          <w:rFonts w:hint="eastAsia"/>
          <w:color w:val="000000"/>
          <w:szCs w:val="21"/>
        </w:rPr>
        <w:t>2016</w:t>
      </w:r>
      <w:r>
        <w:rPr>
          <w:rFonts w:hint="eastAsia"/>
          <w:color w:val="000000"/>
          <w:szCs w:val="21"/>
        </w:rPr>
        <w:t>）进行氨基酸检测，也无法通过溶解去除主体氯化钠进行氨基酸浓缩后再进行检测</w:t>
      </w:r>
      <w:r>
        <w:rPr>
          <w:color w:val="000000"/>
          <w:szCs w:val="21"/>
        </w:rPr>
        <w:t>；国标方法将蛋白质水解后测定其中氨基酸含量，而改善口感的氨基酸基本为游离氨基酸，国标方法不能有效检测。</w:t>
      </w:r>
      <w:r>
        <w:rPr>
          <w:rFonts w:hint="eastAsia"/>
          <w:color w:val="000000"/>
          <w:szCs w:val="21"/>
        </w:rPr>
        <w:t>因此在现行标准基础上针对食用盐制订一种行之可用的检验测定方法是保障食用盐产品公众健康，防范风险管控，促进产业发展的急需。</w:t>
      </w:r>
    </w:p>
    <w:p w14:paraId="4DBD4EDC" w14:textId="77777777" w:rsidR="003947B6" w:rsidRPr="00EE4DE3" w:rsidRDefault="003947B6" w:rsidP="003947B6">
      <w:pPr>
        <w:pStyle w:val="10"/>
        <w:numPr>
          <w:ilvl w:val="0"/>
          <w:numId w:val="8"/>
        </w:numPr>
        <w:spacing w:before="156" w:after="156"/>
      </w:pPr>
      <w:r w:rsidRPr="00EE4DE3">
        <w:rPr>
          <w:rFonts w:ascii="Times New Roman" w:hAnsi="Times New Roman" w:cs="Times New Roman" w:hint="eastAsia"/>
        </w:rPr>
        <w:t>与国际、国外对比情况</w:t>
      </w:r>
    </w:p>
    <w:p w14:paraId="72871CE5" w14:textId="77777777" w:rsidR="003947B6" w:rsidRDefault="003947B6" w:rsidP="003947B6">
      <w:r w:rsidRPr="0081484F">
        <w:rPr>
          <w:rFonts w:cs="Times New Roman" w:hint="eastAsia"/>
        </w:rPr>
        <w:t>本标准制定过程中未查到同类国际、国外标准，没有采用国际标准或国外先进标准。本标准水平为国内领先水</w:t>
      </w:r>
      <w:r w:rsidRPr="00EE4DE3">
        <w:rPr>
          <w:rFonts w:cs="Times New Roman" w:hint="eastAsia"/>
        </w:rPr>
        <w:t>平。</w:t>
      </w:r>
    </w:p>
    <w:p w14:paraId="446C6844" w14:textId="77777777" w:rsidR="003947B6" w:rsidRPr="004D6720" w:rsidRDefault="003947B6" w:rsidP="003947B6">
      <w:pPr>
        <w:pStyle w:val="10"/>
        <w:numPr>
          <w:ilvl w:val="0"/>
          <w:numId w:val="8"/>
        </w:numPr>
        <w:spacing w:before="156" w:after="156"/>
      </w:pPr>
      <w:bookmarkStart w:id="50" w:name="_Toc25937596"/>
      <w:r>
        <w:rPr>
          <w:rFonts w:hint="eastAsia"/>
        </w:rPr>
        <w:t>与现行标准的协调性</w:t>
      </w:r>
      <w:bookmarkEnd w:id="50"/>
    </w:p>
    <w:p w14:paraId="0DE8C1E9" w14:textId="77777777" w:rsidR="003947B6" w:rsidRDefault="003947B6" w:rsidP="003947B6">
      <w:r>
        <w:rPr>
          <w:rFonts w:hint="eastAsia"/>
        </w:rPr>
        <w:t>本</w:t>
      </w:r>
      <w:r w:rsidRPr="00937EC4">
        <w:rPr>
          <w:rFonts w:hint="eastAsia"/>
        </w:rPr>
        <w:t>专业领域的标准体系框架如下图：</w:t>
      </w:r>
    </w:p>
    <w:p w14:paraId="3563CCE1" w14:textId="77777777" w:rsidR="003947B6" w:rsidRDefault="003947B6" w:rsidP="003947B6">
      <w:pPr>
        <w:ind w:firstLineChars="0" w:firstLine="0"/>
      </w:pPr>
      <w:r>
        <w:rPr>
          <w:rFonts w:hint="eastAsia"/>
          <w:noProof/>
        </w:rPr>
        <w:drawing>
          <wp:inline distT="0" distB="0" distL="0" distR="0" wp14:anchorId="40A40025" wp14:editId="25116E8E">
            <wp:extent cx="5526156" cy="3244132"/>
            <wp:effectExtent l="0" t="0" r="0" b="0"/>
            <wp:docPr id="3" name="图示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50B7A748" w14:textId="25B220A8" w:rsidR="003947B6" w:rsidRPr="00937EC4" w:rsidRDefault="003947B6" w:rsidP="003947B6">
      <w:pPr>
        <w:ind w:firstLineChars="0" w:firstLine="0"/>
      </w:pPr>
      <w:r>
        <w:rPr>
          <w:rFonts w:hint="eastAsia"/>
        </w:rPr>
        <w:t>本</w:t>
      </w:r>
      <w:r w:rsidRPr="00937EC4">
        <w:rPr>
          <w:rFonts w:hint="eastAsia"/>
        </w:rPr>
        <w:t>标准属于</w:t>
      </w:r>
      <w:r w:rsidRPr="009315C1">
        <w:rPr>
          <w:rFonts w:hint="eastAsia"/>
        </w:rPr>
        <w:t>盐业标准体系</w:t>
      </w:r>
      <w:r w:rsidRPr="001F2935">
        <w:rPr>
          <w:rFonts w:hint="eastAsia"/>
        </w:rPr>
        <w:t>“</w:t>
      </w:r>
      <w:r w:rsidRPr="001F2935">
        <w:rPr>
          <w:rFonts w:hint="eastAsia"/>
        </w:rPr>
        <w:t>01</w:t>
      </w:r>
      <w:r w:rsidRPr="001F2935">
        <w:rPr>
          <w:rFonts w:hint="eastAsia"/>
        </w:rPr>
        <w:t>食用盐”大类，“</w:t>
      </w:r>
      <w:r w:rsidRPr="001F2935">
        <w:rPr>
          <w:rFonts w:hint="eastAsia"/>
        </w:rPr>
        <w:t>99</w:t>
      </w:r>
      <w:r w:rsidRPr="001F2935">
        <w:rPr>
          <w:rFonts w:hint="eastAsia"/>
        </w:rPr>
        <w:t>其他”中类</w:t>
      </w:r>
      <w:r>
        <w:rPr>
          <w:rFonts w:hint="eastAsia"/>
        </w:rPr>
        <w:t>，为</w:t>
      </w:r>
      <w:r w:rsidRPr="00937EC4">
        <w:rPr>
          <w:rFonts w:hint="eastAsia"/>
        </w:rPr>
        <w:t>盐业标准体系中的方法标准，体系编号为：“</w:t>
      </w:r>
      <w:r w:rsidR="008C29DE" w:rsidRPr="008C29DE">
        <w:t>152950000100000011FF</w:t>
      </w:r>
      <w:r w:rsidRPr="00937EC4">
        <w:rPr>
          <w:rFonts w:hint="eastAsia"/>
        </w:rPr>
        <w:t>”。</w:t>
      </w:r>
    </w:p>
    <w:p w14:paraId="3099634D" w14:textId="77777777" w:rsidR="003947B6" w:rsidRDefault="003947B6" w:rsidP="003947B6">
      <w:r w:rsidRPr="00937EC4">
        <w:rPr>
          <w:rFonts w:hint="eastAsia"/>
        </w:rPr>
        <w:lastRenderedPageBreak/>
        <w:t>本标准与现行相关法律、法规、规章及相关标准协调一致。</w:t>
      </w:r>
    </w:p>
    <w:p w14:paraId="07835B44" w14:textId="77777777" w:rsidR="003947B6" w:rsidRDefault="003947B6" w:rsidP="003947B6">
      <w:pPr>
        <w:pStyle w:val="10"/>
        <w:numPr>
          <w:ilvl w:val="0"/>
          <w:numId w:val="8"/>
        </w:numPr>
        <w:spacing w:before="156" w:after="156"/>
      </w:pPr>
      <w:bookmarkStart w:id="51" w:name="_Toc25937597"/>
      <w:r>
        <w:rPr>
          <w:rFonts w:hint="eastAsia"/>
        </w:rPr>
        <w:t>重大分歧意见的处理过程</w:t>
      </w:r>
      <w:bookmarkEnd w:id="51"/>
    </w:p>
    <w:p w14:paraId="5550EE75" w14:textId="77777777" w:rsidR="003947B6" w:rsidRDefault="003947B6" w:rsidP="003947B6">
      <w:r>
        <w:rPr>
          <w:rFonts w:hint="eastAsia"/>
        </w:rPr>
        <w:t>无。</w:t>
      </w:r>
    </w:p>
    <w:p w14:paraId="1CD8E588" w14:textId="77777777" w:rsidR="003947B6" w:rsidRDefault="003947B6" w:rsidP="003947B6">
      <w:pPr>
        <w:pStyle w:val="10"/>
        <w:numPr>
          <w:ilvl w:val="0"/>
          <w:numId w:val="8"/>
        </w:numPr>
        <w:spacing w:before="156" w:after="156"/>
      </w:pPr>
      <w:bookmarkStart w:id="52" w:name="_Toc25937598"/>
      <w:r>
        <w:rPr>
          <w:rFonts w:hint="eastAsia"/>
        </w:rPr>
        <w:t>标准性质的建议说明</w:t>
      </w:r>
      <w:bookmarkEnd w:id="52"/>
    </w:p>
    <w:p w14:paraId="47EA62E1" w14:textId="77777777" w:rsidR="003947B6" w:rsidRDefault="003947B6" w:rsidP="003947B6">
      <w:r>
        <w:rPr>
          <w:rFonts w:hint="eastAsia"/>
        </w:rPr>
        <w:t>建议</w:t>
      </w:r>
      <w:r w:rsidRPr="00937EC4">
        <w:rPr>
          <w:rFonts w:hint="eastAsia"/>
        </w:rPr>
        <w:t>本标准的性质为推荐性行业标准。</w:t>
      </w:r>
    </w:p>
    <w:p w14:paraId="05E02EBA" w14:textId="77777777" w:rsidR="003947B6" w:rsidRDefault="003947B6" w:rsidP="003947B6">
      <w:pPr>
        <w:pStyle w:val="10"/>
        <w:numPr>
          <w:ilvl w:val="0"/>
          <w:numId w:val="8"/>
        </w:numPr>
        <w:spacing w:before="156" w:after="156"/>
        <w:rPr>
          <w:noProof/>
        </w:rPr>
      </w:pPr>
      <w:bookmarkStart w:id="53" w:name="_Toc25937599"/>
      <w:r>
        <w:rPr>
          <w:rFonts w:hint="eastAsia"/>
          <w:noProof/>
        </w:rPr>
        <w:t>贯彻</w:t>
      </w:r>
      <w:r w:rsidRPr="00B053BA">
        <w:rPr>
          <w:rFonts w:hint="eastAsia"/>
          <w:noProof/>
        </w:rPr>
        <w:t>标准的要求和措施建议</w:t>
      </w:r>
      <w:bookmarkEnd w:id="53"/>
    </w:p>
    <w:p w14:paraId="046D5902" w14:textId="77777777" w:rsidR="003947B6" w:rsidRDefault="003947B6" w:rsidP="003947B6">
      <w:r w:rsidRPr="00B053BA">
        <w:rPr>
          <w:rFonts w:hint="eastAsia"/>
        </w:rPr>
        <w:t>建议本标准批准发布</w:t>
      </w:r>
      <w:r w:rsidRPr="00B053BA">
        <w:t xml:space="preserve">6 </w:t>
      </w:r>
      <w:proofErr w:type="gramStart"/>
      <w:r w:rsidRPr="00B053BA">
        <w:rPr>
          <w:rFonts w:hint="eastAsia"/>
        </w:rPr>
        <w:t>个</w:t>
      </w:r>
      <w:proofErr w:type="gramEnd"/>
      <w:r w:rsidRPr="00B053BA">
        <w:rPr>
          <w:rFonts w:hint="eastAsia"/>
        </w:rPr>
        <w:t>月后实施。</w:t>
      </w:r>
    </w:p>
    <w:p w14:paraId="71FC677B" w14:textId="77777777" w:rsidR="003947B6" w:rsidRDefault="003947B6" w:rsidP="003947B6">
      <w:pPr>
        <w:pStyle w:val="10"/>
        <w:numPr>
          <w:ilvl w:val="0"/>
          <w:numId w:val="8"/>
        </w:numPr>
        <w:spacing w:before="156" w:after="156"/>
      </w:pPr>
      <w:bookmarkStart w:id="54" w:name="_Toc25937600"/>
      <w:r w:rsidRPr="00B053BA">
        <w:rPr>
          <w:rFonts w:hint="eastAsia"/>
        </w:rPr>
        <w:t>废止现行相关标准的建议</w:t>
      </w:r>
      <w:bookmarkEnd w:id="54"/>
    </w:p>
    <w:p w14:paraId="7B1ADE01" w14:textId="77777777" w:rsidR="003947B6" w:rsidRDefault="003947B6" w:rsidP="003947B6">
      <w:r>
        <w:rPr>
          <w:rFonts w:hint="eastAsia"/>
        </w:rPr>
        <w:t>无。</w:t>
      </w:r>
    </w:p>
    <w:p w14:paraId="50C3C42C" w14:textId="77777777" w:rsidR="003947B6" w:rsidRDefault="003947B6" w:rsidP="003947B6">
      <w:pPr>
        <w:pStyle w:val="10"/>
        <w:numPr>
          <w:ilvl w:val="0"/>
          <w:numId w:val="8"/>
        </w:numPr>
        <w:spacing w:before="156" w:after="156"/>
      </w:pPr>
      <w:bookmarkStart w:id="55" w:name="_Toc25937601"/>
      <w:r>
        <w:rPr>
          <w:rFonts w:hint="eastAsia"/>
        </w:rPr>
        <w:t>其他应予说明的事项</w:t>
      </w:r>
      <w:bookmarkEnd w:id="55"/>
    </w:p>
    <w:p w14:paraId="03FAC3D8" w14:textId="2429EB65" w:rsidR="003947B6" w:rsidRDefault="00657161" w:rsidP="003947B6">
      <w:r>
        <w:rPr>
          <w:rFonts w:ascii="宋体" w:hint="eastAsia"/>
          <w:kern w:val="0"/>
          <w:szCs w:val="24"/>
        </w:rPr>
        <w:t>无。</w:t>
      </w:r>
    </w:p>
    <w:p w14:paraId="4637D59D" w14:textId="77777777" w:rsidR="003947B6" w:rsidRDefault="003947B6" w:rsidP="003947B6"/>
    <w:p w14:paraId="670ACA72" w14:textId="77777777" w:rsidR="003947B6" w:rsidRDefault="003947B6" w:rsidP="003947B6"/>
    <w:p w14:paraId="24057346" w14:textId="77777777" w:rsidR="003947B6" w:rsidRDefault="003947B6" w:rsidP="003947B6"/>
    <w:p w14:paraId="00240193" w14:textId="6CCE9785" w:rsidR="003947B6" w:rsidRPr="001D0736" w:rsidRDefault="003947B6" w:rsidP="003947B6">
      <w:pPr>
        <w:jc w:val="right"/>
      </w:pPr>
      <w:r w:rsidRPr="001D0736">
        <w:t>《食用盐中</w:t>
      </w:r>
      <w:r w:rsidR="00A45517">
        <w:rPr>
          <w:rFonts w:hint="eastAsia"/>
        </w:rPr>
        <w:t>氨基酸</w:t>
      </w:r>
      <w:r w:rsidRPr="001D0736">
        <w:t>的测定》</w:t>
      </w:r>
      <w:r w:rsidRPr="001D0736">
        <w:rPr>
          <w:rFonts w:hint="eastAsia"/>
        </w:rPr>
        <w:t>标准起草</w:t>
      </w:r>
      <w:r>
        <w:rPr>
          <w:rFonts w:hint="eastAsia"/>
        </w:rPr>
        <w:t>工作</w:t>
      </w:r>
      <w:r w:rsidRPr="001D0736">
        <w:rPr>
          <w:rFonts w:hint="eastAsia"/>
        </w:rPr>
        <w:t>组</w:t>
      </w:r>
    </w:p>
    <w:p w14:paraId="005D2046" w14:textId="09F48C0A" w:rsidR="003947B6" w:rsidRPr="00422A58" w:rsidRDefault="003947B6" w:rsidP="003947B6">
      <w:pPr>
        <w:ind w:right="1200"/>
        <w:jc w:val="right"/>
      </w:pPr>
      <w:r w:rsidRPr="001D0736">
        <w:rPr>
          <w:rFonts w:hint="eastAsia"/>
        </w:rPr>
        <w:t>2</w:t>
      </w:r>
      <w:r w:rsidRPr="001D0736">
        <w:t>02</w:t>
      </w:r>
      <w:r w:rsidR="00657161">
        <w:t>4</w:t>
      </w:r>
      <w:r w:rsidRPr="001D0736">
        <w:rPr>
          <w:rFonts w:hint="eastAsia"/>
        </w:rPr>
        <w:t>年</w:t>
      </w:r>
      <w:r w:rsidR="00657161">
        <w:t>4</w:t>
      </w:r>
      <w:r w:rsidRPr="001D0736">
        <w:rPr>
          <w:rFonts w:hint="eastAsia"/>
        </w:rPr>
        <w:t>月</w:t>
      </w:r>
      <w:r w:rsidR="00657161">
        <w:t>11</w:t>
      </w:r>
      <w:r w:rsidRPr="001D0736">
        <w:rPr>
          <w:rFonts w:hint="eastAsia"/>
        </w:rPr>
        <w:t>日</w:t>
      </w:r>
    </w:p>
    <w:p w14:paraId="36EB24F1" w14:textId="70C6E6DA" w:rsidR="00C513EA" w:rsidRPr="003947B6" w:rsidRDefault="00C513EA" w:rsidP="003947B6"/>
    <w:sectPr w:rsidR="00C513EA" w:rsidRPr="003947B6">
      <w:headerReference w:type="even" r:id="rId14"/>
      <w:headerReference w:type="default" r:id="rId15"/>
      <w:footerReference w:type="even" r:id="rId16"/>
      <w:footerReference w:type="default" r:id="rId17"/>
      <w:headerReference w:type="first" r:id="rId18"/>
      <w:footerReference w:type="first" r:id="rId1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96D287" w14:textId="77777777" w:rsidR="000B42D6" w:rsidRDefault="000B42D6" w:rsidP="005C3B6F">
      <w:pPr>
        <w:spacing w:line="240" w:lineRule="auto"/>
      </w:pPr>
      <w:r>
        <w:separator/>
      </w:r>
    </w:p>
  </w:endnote>
  <w:endnote w:type="continuationSeparator" w:id="0">
    <w:p w14:paraId="1D2081EB" w14:textId="77777777" w:rsidR="000B42D6" w:rsidRDefault="000B42D6" w:rsidP="005C3B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550C0B" w14:textId="77777777" w:rsidR="005C3B6F" w:rsidRDefault="005C3B6F">
    <w:pPr>
      <w:pStyle w:val="a6"/>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2361EA" w14:textId="77777777" w:rsidR="005C3B6F" w:rsidRDefault="005C3B6F">
    <w:pPr>
      <w:pStyle w:val="a6"/>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7A430" w14:textId="77777777" w:rsidR="005C3B6F" w:rsidRDefault="005C3B6F">
    <w:pPr>
      <w:pStyle w:val="a6"/>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161B81" w14:textId="77777777" w:rsidR="000B42D6" w:rsidRDefault="000B42D6" w:rsidP="005C3B6F">
      <w:pPr>
        <w:spacing w:line="240" w:lineRule="auto"/>
      </w:pPr>
      <w:r>
        <w:separator/>
      </w:r>
    </w:p>
  </w:footnote>
  <w:footnote w:type="continuationSeparator" w:id="0">
    <w:p w14:paraId="26361CBB" w14:textId="77777777" w:rsidR="000B42D6" w:rsidRDefault="000B42D6" w:rsidP="005C3B6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DF084D" w14:textId="77777777" w:rsidR="005C3B6F" w:rsidRDefault="005C3B6F">
    <w:pPr>
      <w:pStyle w:val="a4"/>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46AD2C" w14:textId="77777777" w:rsidR="005C3B6F" w:rsidRPr="005C3B6F" w:rsidRDefault="005C3B6F" w:rsidP="005C3B6F">
    <w:pPr>
      <w:ind w:left="480" w:firstLineChars="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C332D0" w14:textId="77777777" w:rsidR="005C3B6F" w:rsidRDefault="005C3B6F">
    <w:pPr>
      <w:pStyle w:val="a4"/>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04323"/>
    <w:multiLevelType w:val="hybridMultilevel"/>
    <w:tmpl w:val="4F18B824"/>
    <w:lvl w:ilvl="0" w:tplc="1EF62EF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8B83366"/>
    <w:multiLevelType w:val="hybridMultilevel"/>
    <w:tmpl w:val="BF3CF6D8"/>
    <w:lvl w:ilvl="0" w:tplc="14DA4536">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2E721A85"/>
    <w:multiLevelType w:val="hybridMultilevel"/>
    <w:tmpl w:val="4538C14C"/>
    <w:lvl w:ilvl="0" w:tplc="0F8A84C6">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31E96EE1"/>
    <w:multiLevelType w:val="multilevel"/>
    <w:tmpl w:val="0409001D"/>
    <w:lvl w:ilvl="0">
      <w:start w:val="1"/>
      <w:numFmt w:val="decimal"/>
      <w:lvlText w:val="%1"/>
      <w:lvlJc w:val="left"/>
      <w:pPr>
        <w:ind w:left="567" w:hanging="425"/>
      </w:pPr>
    </w:lvl>
    <w:lvl w:ilvl="1">
      <w:start w:val="1"/>
      <w:numFmt w:val="decimal"/>
      <w:lvlText w:val="%1.%2"/>
      <w:lvlJc w:val="left"/>
      <w:pPr>
        <w:ind w:left="1134" w:hanging="567"/>
      </w:pPr>
    </w:lvl>
    <w:lvl w:ilvl="2">
      <w:start w:val="1"/>
      <w:numFmt w:val="decimal"/>
      <w:lvlText w:val="%1.%2.%3"/>
      <w:lvlJc w:val="left"/>
      <w:pPr>
        <w:ind w:left="1560" w:hanging="567"/>
      </w:pPr>
    </w:lvl>
    <w:lvl w:ilvl="3">
      <w:start w:val="1"/>
      <w:numFmt w:val="decimal"/>
      <w:lvlText w:val="%1.%2.%3.%4"/>
      <w:lvlJc w:val="left"/>
      <w:pPr>
        <w:ind w:left="2126" w:hanging="708"/>
      </w:pPr>
    </w:lvl>
    <w:lvl w:ilvl="4">
      <w:start w:val="1"/>
      <w:numFmt w:val="decimal"/>
      <w:lvlText w:val="%1.%2.%3.%4.%5"/>
      <w:lvlJc w:val="left"/>
      <w:pPr>
        <w:ind w:left="2693" w:hanging="850"/>
      </w:pPr>
    </w:lvl>
    <w:lvl w:ilvl="5">
      <w:start w:val="1"/>
      <w:numFmt w:val="decimal"/>
      <w:lvlText w:val="%1.%2.%3.%4.%5.%6"/>
      <w:lvlJc w:val="left"/>
      <w:pPr>
        <w:ind w:left="3402" w:hanging="1134"/>
      </w:pPr>
    </w:lvl>
    <w:lvl w:ilvl="6">
      <w:start w:val="1"/>
      <w:numFmt w:val="decimal"/>
      <w:lvlText w:val="%1.%2.%3.%4.%5.%6.%7"/>
      <w:lvlJc w:val="left"/>
      <w:pPr>
        <w:ind w:left="3969" w:hanging="1276"/>
      </w:pPr>
    </w:lvl>
    <w:lvl w:ilvl="7">
      <w:start w:val="1"/>
      <w:numFmt w:val="decimal"/>
      <w:lvlText w:val="%1.%2.%3.%4.%5.%6.%7.%8"/>
      <w:lvlJc w:val="left"/>
      <w:pPr>
        <w:ind w:left="4536" w:hanging="1418"/>
      </w:pPr>
    </w:lvl>
    <w:lvl w:ilvl="8">
      <w:start w:val="1"/>
      <w:numFmt w:val="decimal"/>
      <w:lvlText w:val="%1.%2.%3.%4.%5.%6.%7.%8.%9"/>
      <w:lvlJc w:val="left"/>
      <w:pPr>
        <w:ind w:left="5244" w:hanging="1700"/>
      </w:pPr>
    </w:lvl>
  </w:abstractNum>
  <w:abstractNum w:abstractNumId="4" w15:restartNumberingAfterBreak="0">
    <w:nsid w:val="36714F3E"/>
    <w:multiLevelType w:val="multilevel"/>
    <w:tmpl w:val="D5C8151C"/>
    <w:numStyleLink w:val="1"/>
  </w:abstractNum>
  <w:abstractNum w:abstractNumId="5" w15:restartNumberingAfterBreak="0">
    <w:nsid w:val="3A68F016"/>
    <w:multiLevelType w:val="singleLevel"/>
    <w:tmpl w:val="3A68F016"/>
    <w:lvl w:ilvl="0">
      <w:start w:val="1"/>
      <w:numFmt w:val="decimal"/>
      <w:suff w:val="space"/>
      <w:lvlText w:val="%1."/>
      <w:lvlJc w:val="left"/>
    </w:lvl>
  </w:abstractNum>
  <w:abstractNum w:abstractNumId="6" w15:restartNumberingAfterBreak="0">
    <w:nsid w:val="4C8A7DC8"/>
    <w:multiLevelType w:val="multilevel"/>
    <w:tmpl w:val="9BFA5708"/>
    <w:lvl w:ilvl="0">
      <w:start w:val="1"/>
      <w:numFmt w:val="decimal"/>
      <w:suff w:val="nothing"/>
      <w:lvlText w:val="%1"/>
      <w:lvlJc w:val="left"/>
      <w:pPr>
        <w:ind w:left="0" w:firstLine="0"/>
      </w:pPr>
      <w:rPr>
        <w:rFonts w:ascii="Times New Roman" w:eastAsia="宋体" w:hAnsi="Times New Roman" w:hint="eastAsia"/>
        <w:sz w:val="24"/>
      </w:rPr>
    </w:lvl>
    <w:lvl w:ilvl="1">
      <w:start w:val="1"/>
      <w:numFmt w:val="decimal"/>
      <w:pStyle w:val="2"/>
      <w:suff w:val="nothing"/>
      <w:lvlText w:val="%1.%2"/>
      <w:lvlJc w:val="left"/>
      <w:pPr>
        <w:ind w:left="0" w:firstLine="0"/>
      </w:pPr>
      <w:rPr>
        <w:rFonts w:ascii="Times New Roman" w:eastAsia="宋体" w:hAnsi="Times New Roman" w:hint="default"/>
        <w:b w:val="0"/>
        <w:i w:val="0"/>
        <w:sz w:val="24"/>
      </w:rPr>
    </w:lvl>
    <w:lvl w:ilvl="2">
      <w:start w:val="1"/>
      <w:numFmt w:val="decimal"/>
      <w:pStyle w:val="3"/>
      <w:suff w:val="nothing"/>
      <w:lvlText w:val="%1.%2.%3"/>
      <w:lvlJc w:val="left"/>
      <w:pPr>
        <w:ind w:left="0" w:firstLine="0"/>
      </w:pPr>
      <w:rPr>
        <w:rFonts w:ascii="Times New Roman" w:eastAsia="宋体" w:hAnsi="Times New Roman" w:hint="default"/>
        <w:b w:val="0"/>
        <w:i w:val="0"/>
        <w:sz w:val="24"/>
      </w:rPr>
    </w:lvl>
    <w:lvl w:ilvl="3">
      <w:start w:val="1"/>
      <w:numFmt w:val="decimal"/>
      <w:pStyle w:val="4"/>
      <w:suff w:val="nothing"/>
      <w:lvlText w:val="%1.%2.%3.%4"/>
      <w:lvlJc w:val="left"/>
      <w:pPr>
        <w:ind w:left="0" w:firstLine="0"/>
      </w:pPr>
      <w:rPr>
        <w:rFonts w:ascii="Times New Roman" w:eastAsia="宋体" w:hAnsi="Times New Roman" w:hint="default"/>
        <w:b w:val="0"/>
        <w:i w:val="0"/>
        <w:sz w:val="24"/>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4CDB3846"/>
    <w:multiLevelType w:val="multilevel"/>
    <w:tmpl w:val="D5E0892A"/>
    <w:lvl w:ilvl="0">
      <w:start w:val="1"/>
      <w:numFmt w:val="chineseCountingThousand"/>
      <w:lvlText w:val="%1、"/>
      <w:lvlJc w:val="left"/>
      <w:pPr>
        <w:ind w:left="0" w:firstLine="0"/>
      </w:pPr>
      <w:rPr>
        <w:sz w:val="24"/>
      </w:rPr>
    </w:lvl>
    <w:lvl w:ilvl="1">
      <w:start w:val="1"/>
      <w:numFmt w:val="decimal"/>
      <w:suff w:val="nothing"/>
      <w:lvlText w:val="%1.%2"/>
      <w:lvlJc w:val="left"/>
      <w:pPr>
        <w:ind w:left="0" w:firstLine="0"/>
      </w:pPr>
      <w:rPr>
        <w:rFonts w:ascii="Times New Roman" w:eastAsia="宋体" w:hAnsi="Times New Roman" w:cs="Times New Roman" w:hint="default"/>
        <w:b w:val="0"/>
        <w:i w:val="0"/>
        <w:sz w:val="24"/>
      </w:rPr>
    </w:lvl>
    <w:lvl w:ilvl="2">
      <w:start w:val="1"/>
      <w:numFmt w:val="decimal"/>
      <w:suff w:val="nothing"/>
      <w:lvlText w:val="%1.%2.%3"/>
      <w:lvlJc w:val="left"/>
      <w:pPr>
        <w:ind w:left="0" w:firstLine="0"/>
      </w:pPr>
      <w:rPr>
        <w:rFonts w:ascii="Times New Roman" w:eastAsia="宋体" w:hAnsi="Times New Roman" w:cs="Times New Roman" w:hint="default"/>
        <w:b w:val="0"/>
        <w:i w:val="0"/>
        <w:sz w:val="24"/>
      </w:rPr>
    </w:lvl>
    <w:lvl w:ilvl="3">
      <w:start w:val="1"/>
      <w:numFmt w:val="decimal"/>
      <w:suff w:val="nothing"/>
      <w:lvlText w:val="%1.%2.%3.%4"/>
      <w:lvlJc w:val="left"/>
      <w:pPr>
        <w:ind w:left="0" w:firstLine="0"/>
      </w:pPr>
      <w:rPr>
        <w:rFonts w:ascii="Times New Roman" w:eastAsia="宋体" w:hAnsi="Times New Roman" w:cs="Times New Roman" w:hint="default"/>
        <w:b w:val="0"/>
        <w:i w:val="0"/>
        <w:sz w:val="24"/>
      </w:r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8" w15:restartNumberingAfterBreak="0">
    <w:nsid w:val="54AD32CC"/>
    <w:multiLevelType w:val="hybridMultilevel"/>
    <w:tmpl w:val="5C9E6BA4"/>
    <w:lvl w:ilvl="0" w:tplc="C804FECC">
      <w:start w:val="1"/>
      <w:numFmt w:val="japaneseCounting"/>
      <w:lvlText w:val="%1、"/>
      <w:lvlJc w:val="left"/>
      <w:pPr>
        <w:ind w:left="560" w:hanging="5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684619A2"/>
    <w:multiLevelType w:val="hybridMultilevel"/>
    <w:tmpl w:val="455C3EF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6BD81082"/>
    <w:multiLevelType w:val="multilevel"/>
    <w:tmpl w:val="D5C8151C"/>
    <w:styleLink w:val="1"/>
    <w:lvl w:ilvl="0">
      <w:start w:val="1"/>
      <w:numFmt w:val="decimal"/>
      <w:suff w:val="nothing"/>
      <w:lvlText w:val="%1"/>
      <w:lvlJc w:val="left"/>
      <w:pPr>
        <w:ind w:left="0" w:firstLine="0"/>
      </w:pPr>
      <w:rPr>
        <w:rFonts w:ascii="Times New Roman" w:eastAsia="宋体" w:hAnsi="Times New Roman"/>
        <w:sz w:val="24"/>
      </w:rPr>
    </w:lvl>
    <w:lvl w:ilvl="1">
      <w:start w:val="1"/>
      <w:numFmt w:val="decimal"/>
      <w:suff w:val="nothing"/>
      <w:lvlText w:val="%1.%2"/>
      <w:lvlJc w:val="left"/>
      <w:pPr>
        <w:ind w:left="0" w:firstLine="0"/>
      </w:pPr>
      <w:rPr>
        <w:rFonts w:ascii="Times New Roman" w:eastAsia="宋体" w:hAnsi="Times New Roman" w:hint="default"/>
        <w:b w:val="0"/>
        <w:i w:val="0"/>
        <w:sz w:val="24"/>
      </w:rPr>
    </w:lvl>
    <w:lvl w:ilvl="2">
      <w:start w:val="1"/>
      <w:numFmt w:val="decimal"/>
      <w:suff w:val="nothing"/>
      <w:lvlText w:val="%1.%2.%3"/>
      <w:lvlJc w:val="left"/>
      <w:pPr>
        <w:ind w:left="0" w:firstLine="0"/>
      </w:pPr>
      <w:rPr>
        <w:rFonts w:ascii="Times New Roman" w:eastAsia="宋体" w:hAnsi="Times New Roman" w:hint="default"/>
        <w:b w:val="0"/>
        <w:i w:val="0"/>
        <w:sz w:val="24"/>
      </w:rPr>
    </w:lvl>
    <w:lvl w:ilvl="3">
      <w:start w:val="1"/>
      <w:numFmt w:val="decimal"/>
      <w:suff w:val="nothing"/>
      <w:lvlText w:val="%1.%2.%3.%4"/>
      <w:lvlJc w:val="left"/>
      <w:pPr>
        <w:ind w:left="0" w:firstLine="0"/>
      </w:pPr>
      <w:rPr>
        <w:rFonts w:ascii="Times New Roman" w:eastAsia="宋体" w:hAnsi="Times New Roman" w:hint="default"/>
        <w:b w:val="0"/>
        <w:i w:val="0"/>
        <w:sz w:val="24"/>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15:restartNumberingAfterBreak="0">
    <w:nsid w:val="7E140E19"/>
    <w:multiLevelType w:val="hybridMultilevel"/>
    <w:tmpl w:val="4434F520"/>
    <w:lvl w:ilvl="0" w:tplc="8FA4E86E">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16cid:durableId="1681472235">
    <w:abstractNumId w:val="3"/>
  </w:num>
  <w:num w:numId="2" w16cid:durableId="896403970">
    <w:abstractNumId w:val="10"/>
  </w:num>
  <w:num w:numId="3" w16cid:durableId="603000389">
    <w:abstractNumId w:val="4"/>
  </w:num>
  <w:num w:numId="4" w16cid:durableId="664283421">
    <w:abstractNumId w:val="6"/>
  </w:num>
  <w:num w:numId="5" w16cid:durableId="590235363">
    <w:abstractNumId w:val="6"/>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1783109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44335332">
    <w:abstractNumId w:val="8"/>
  </w:num>
  <w:num w:numId="8" w16cid:durableId="1649018715">
    <w:abstractNumId w:val="7"/>
  </w:num>
  <w:num w:numId="9" w16cid:durableId="12703117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9762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20815671">
    <w:abstractNumId w:val="9"/>
  </w:num>
  <w:num w:numId="12" w16cid:durableId="534000579">
    <w:abstractNumId w:val="0"/>
  </w:num>
  <w:num w:numId="13" w16cid:durableId="1915818138">
    <w:abstractNumId w:val="1"/>
  </w:num>
  <w:num w:numId="14" w16cid:durableId="1362323310">
    <w:abstractNumId w:val="2"/>
  </w:num>
  <w:num w:numId="15" w16cid:durableId="472410758">
    <w:abstractNumId w:val="11"/>
  </w:num>
  <w:num w:numId="16" w16cid:durableId="710155099">
    <w:abstractNumId w:val="6"/>
    <w:lvlOverride w:ilvl="0">
      <w:startOverride w:val="5"/>
    </w:lvlOverride>
    <w:lvlOverride w:ilvl="1">
      <w:startOverride w:val="3"/>
    </w:lvlOverride>
  </w:num>
  <w:num w:numId="17" w16cid:durableId="1612660817">
    <w:abstractNumId w:val="6"/>
    <w:lvlOverride w:ilvl="0">
      <w:startOverride w:val="5"/>
    </w:lvlOverride>
    <w:lvlOverride w:ilvl="1">
      <w:startOverride w:val="3"/>
    </w:lvlOverride>
  </w:num>
  <w:num w:numId="18" w16cid:durableId="1015813915">
    <w:abstractNumId w:val="6"/>
    <w:lvlOverride w:ilvl="0">
      <w:startOverride w:val="5"/>
    </w:lvlOverride>
    <w:lvlOverride w:ilvl="1">
      <w:startOverride w:val="3"/>
    </w:lvlOverride>
  </w:num>
  <w:num w:numId="19" w16cid:durableId="814886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5374960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3434"/>
    <w:rsid w:val="000B42D6"/>
    <w:rsid w:val="001C3F5B"/>
    <w:rsid w:val="00216666"/>
    <w:rsid w:val="003947B6"/>
    <w:rsid w:val="005C3B6F"/>
    <w:rsid w:val="00657161"/>
    <w:rsid w:val="006B54AC"/>
    <w:rsid w:val="008A3434"/>
    <w:rsid w:val="008C29DE"/>
    <w:rsid w:val="00921E8B"/>
    <w:rsid w:val="009D675A"/>
    <w:rsid w:val="009E76C4"/>
    <w:rsid w:val="00A45517"/>
    <w:rsid w:val="00C513EA"/>
    <w:rsid w:val="00D20951"/>
    <w:rsid w:val="00D755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6A338A"/>
  <w15:chartTrackingRefBased/>
  <w15:docId w15:val="{0F69CCD5-FA11-4DF4-9138-57A30280F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3434"/>
    <w:pPr>
      <w:widowControl w:val="0"/>
      <w:spacing w:line="360" w:lineRule="auto"/>
      <w:ind w:firstLineChars="200" w:firstLine="480"/>
      <w:jc w:val="both"/>
    </w:pPr>
    <w:rPr>
      <w:rFonts w:ascii="Times New Roman" w:eastAsia="宋体" w:hAnsi="Times New Roman"/>
      <w:sz w:val="24"/>
    </w:rPr>
  </w:style>
  <w:style w:type="paragraph" w:styleId="10">
    <w:name w:val="heading 1"/>
    <w:basedOn w:val="2"/>
    <w:next w:val="a"/>
    <w:link w:val="11"/>
    <w:uiPriority w:val="9"/>
    <w:qFormat/>
    <w:rsid w:val="008A3434"/>
    <w:pPr>
      <w:widowControl w:val="0"/>
      <w:numPr>
        <w:ilvl w:val="0"/>
        <w:numId w:val="0"/>
      </w:numPr>
      <w:jc w:val="both"/>
      <w:outlineLvl w:val="0"/>
    </w:pPr>
    <w:rPr>
      <w:bCs w:val="0"/>
      <w:kern w:val="44"/>
      <w:sz w:val="28"/>
      <w:szCs w:val="28"/>
    </w:rPr>
  </w:style>
  <w:style w:type="paragraph" w:styleId="2">
    <w:name w:val="heading 2"/>
    <w:next w:val="a"/>
    <w:link w:val="20"/>
    <w:uiPriority w:val="9"/>
    <w:unhideWhenUsed/>
    <w:qFormat/>
    <w:rsid w:val="008A3434"/>
    <w:pPr>
      <w:keepNext/>
      <w:keepLines/>
      <w:numPr>
        <w:ilvl w:val="1"/>
        <w:numId w:val="4"/>
      </w:numPr>
      <w:spacing w:beforeLines="50" w:afterLines="50" w:line="300" w:lineRule="auto"/>
      <w:outlineLvl w:val="1"/>
    </w:pPr>
    <w:rPr>
      <w:rFonts w:ascii="黑体" w:eastAsia="黑体" w:hAnsi="黑体" w:cstheme="majorBidi"/>
      <w:bCs/>
      <w:sz w:val="24"/>
      <w:szCs w:val="32"/>
    </w:rPr>
  </w:style>
  <w:style w:type="paragraph" w:styleId="3">
    <w:name w:val="heading 3"/>
    <w:basedOn w:val="a"/>
    <w:next w:val="a"/>
    <w:link w:val="30"/>
    <w:uiPriority w:val="9"/>
    <w:unhideWhenUsed/>
    <w:qFormat/>
    <w:rsid w:val="008A3434"/>
    <w:pPr>
      <w:keepNext/>
      <w:keepLines/>
      <w:numPr>
        <w:ilvl w:val="2"/>
        <w:numId w:val="4"/>
      </w:numPr>
      <w:spacing w:beforeLines="50" w:afterLines="50"/>
      <w:ind w:firstLineChars="0"/>
      <w:outlineLvl w:val="2"/>
    </w:pPr>
    <w:rPr>
      <w:rFonts w:ascii="黑体" w:eastAsia="黑体" w:hAnsi="黑体"/>
      <w:bCs/>
      <w:szCs w:val="32"/>
    </w:rPr>
  </w:style>
  <w:style w:type="paragraph" w:styleId="4">
    <w:name w:val="heading 4"/>
    <w:basedOn w:val="a"/>
    <w:next w:val="a"/>
    <w:link w:val="40"/>
    <w:uiPriority w:val="9"/>
    <w:unhideWhenUsed/>
    <w:qFormat/>
    <w:rsid w:val="008A3434"/>
    <w:pPr>
      <w:keepNext/>
      <w:keepLines/>
      <w:numPr>
        <w:ilvl w:val="3"/>
        <w:numId w:val="4"/>
      </w:numPr>
      <w:ind w:firstLineChars="0"/>
      <w:outlineLvl w:val="3"/>
    </w:pPr>
    <w:rPr>
      <w:rFonts w:cstheme="majorBidi"/>
      <w:bCs/>
      <w:szCs w:val="28"/>
    </w:rPr>
  </w:style>
  <w:style w:type="paragraph" w:styleId="5">
    <w:name w:val="heading 5"/>
    <w:basedOn w:val="a"/>
    <w:next w:val="a"/>
    <w:link w:val="50"/>
    <w:uiPriority w:val="9"/>
    <w:unhideWhenUsed/>
    <w:qFormat/>
    <w:rsid w:val="008A3434"/>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标题 1 字符"/>
    <w:basedOn w:val="a0"/>
    <w:link w:val="10"/>
    <w:uiPriority w:val="9"/>
    <w:rsid w:val="008A3434"/>
    <w:rPr>
      <w:rFonts w:ascii="黑体" w:eastAsia="黑体" w:hAnsi="黑体" w:cstheme="majorBidi"/>
      <w:kern w:val="44"/>
      <w:sz w:val="28"/>
      <w:szCs w:val="28"/>
    </w:rPr>
  </w:style>
  <w:style w:type="character" w:customStyle="1" w:styleId="20">
    <w:name w:val="标题 2 字符"/>
    <w:basedOn w:val="a0"/>
    <w:link w:val="2"/>
    <w:uiPriority w:val="9"/>
    <w:rsid w:val="008A3434"/>
    <w:rPr>
      <w:rFonts w:ascii="黑体" w:eastAsia="黑体" w:hAnsi="黑体" w:cstheme="majorBidi"/>
      <w:bCs/>
      <w:sz w:val="24"/>
      <w:szCs w:val="32"/>
    </w:rPr>
  </w:style>
  <w:style w:type="character" w:customStyle="1" w:styleId="30">
    <w:name w:val="标题 3 字符"/>
    <w:basedOn w:val="a0"/>
    <w:link w:val="3"/>
    <w:uiPriority w:val="9"/>
    <w:rsid w:val="008A3434"/>
    <w:rPr>
      <w:rFonts w:ascii="黑体" w:eastAsia="黑体" w:hAnsi="黑体"/>
      <w:bCs/>
      <w:sz w:val="24"/>
      <w:szCs w:val="32"/>
    </w:rPr>
  </w:style>
  <w:style w:type="character" w:customStyle="1" w:styleId="40">
    <w:name w:val="标题 4 字符"/>
    <w:basedOn w:val="a0"/>
    <w:link w:val="4"/>
    <w:uiPriority w:val="9"/>
    <w:rsid w:val="008A3434"/>
    <w:rPr>
      <w:rFonts w:ascii="Times New Roman" w:eastAsia="宋体" w:hAnsi="Times New Roman" w:cstheme="majorBidi"/>
      <w:bCs/>
      <w:sz w:val="24"/>
      <w:szCs w:val="28"/>
    </w:rPr>
  </w:style>
  <w:style w:type="character" w:customStyle="1" w:styleId="50">
    <w:name w:val="标题 5 字符"/>
    <w:basedOn w:val="a0"/>
    <w:link w:val="5"/>
    <w:uiPriority w:val="9"/>
    <w:rsid w:val="008A3434"/>
    <w:rPr>
      <w:rFonts w:ascii="Times New Roman" w:eastAsia="宋体" w:hAnsi="Times New Roman"/>
      <w:b/>
      <w:bCs/>
      <w:sz w:val="28"/>
      <w:szCs w:val="28"/>
    </w:rPr>
  </w:style>
  <w:style w:type="paragraph" w:styleId="a3">
    <w:name w:val="List Paragraph"/>
    <w:basedOn w:val="a"/>
    <w:uiPriority w:val="34"/>
    <w:qFormat/>
    <w:rsid w:val="008A3434"/>
    <w:pPr>
      <w:ind w:firstLine="420"/>
    </w:pPr>
  </w:style>
  <w:style w:type="numbering" w:customStyle="1" w:styleId="1">
    <w:name w:val="样式1"/>
    <w:uiPriority w:val="99"/>
    <w:rsid w:val="008A3434"/>
    <w:pPr>
      <w:numPr>
        <w:numId w:val="2"/>
      </w:numPr>
    </w:pPr>
  </w:style>
  <w:style w:type="paragraph" w:styleId="a4">
    <w:name w:val="header"/>
    <w:basedOn w:val="a"/>
    <w:link w:val="a5"/>
    <w:uiPriority w:val="99"/>
    <w:unhideWhenUsed/>
    <w:rsid w:val="008A3434"/>
    <w:pPr>
      <w:pBdr>
        <w:bottom w:val="single" w:sz="6" w:space="1" w:color="auto"/>
      </w:pBdr>
      <w:tabs>
        <w:tab w:val="center" w:pos="4153"/>
        <w:tab w:val="right" w:pos="8306"/>
      </w:tabs>
      <w:snapToGrid w:val="0"/>
      <w:spacing w:line="240" w:lineRule="auto"/>
      <w:jc w:val="center"/>
    </w:pPr>
    <w:rPr>
      <w:sz w:val="18"/>
      <w:szCs w:val="18"/>
    </w:rPr>
  </w:style>
  <w:style w:type="character" w:customStyle="1" w:styleId="a5">
    <w:name w:val="页眉 字符"/>
    <w:basedOn w:val="a0"/>
    <w:link w:val="a4"/>
    <w:uiPriority w:val="99"/>
    <w:rsid w:val="008A3434"/>
    <w:rPr>
      <w:rFonts w:ascii="Times New Roman" w:eastAsia="宋体" w:hAnsi="Times New Roman"/>
      <w:sz w:val="18"/>
      <w:szCs w:val="18"/>
    </w:rPr>
  </w:style>
  <w:style w:type="paragraph" w:styleId="a6">
    <w:name w:val="footer"/>
    <w:basedOn w:val="a"/>
    <w:link w:val="a7"/>
    <w:uiPriority w:val="99"/>
    <w:unhideWhenUsed/>
    <w:rsid w:val="008A3434"/>
    <w:pPr>
      <w:tabs>
        <w:tab w:val="center" w:pos="4153"/>
        <w:tab w:val="right" w:pos="8306"/>
      </w:tabs>
      <w:snapToGrid w:val="0"/>
      <w:spacing w:line="240" w:lineRule="auto"/>
      <w:jc w:val="left"/>
    </w:pPr>
    <w:rPr>
      <w:sz w:val="18"/>
      <w:szCs w:val="18"/>
    </w:rPr>
  </w:style>
  <w:style w:type="character" w:customStyle="1" w:styleId="a7">
    <w:name w:val="页脚 字符"/>
    <w:basedOn w:val="a0"/>
    <w:link w:val="a6"/>
    <w:uiPriority w:val="99"/>
    <w:rsid w:val="008A3434"/>
    <w:rPr>
      <w:rFonts w:ascii="Times New Roman" w:eastAsia="宋体" w:hAnsi="Times New Roman"/>
      <w:sz w:val="18"/>
      <w:szCs w:val="18"/>
    </w:rPr>
  </w:style>
  <w:style w:type="paragraph" w:styleId="a8">
    <w:name w:val="Balloon Text"/>
    <w:basedOn w:val="a"/>
    <w:link w:val="a9"/>
    <w:uiPriority w:val="99"/>
    <w:semiHidden/>
    <w:unhideWhenUsed/>
    <w:rsid w:val="008A3434"/>
    <w:pPr>
      <w:spacing w:line="240" w:lineRule="auto"/>
    </w:pPr>
    <w:rPr>
      <w:sz w:val="18"/>
      <w:szCs w:val="18"/>
    </w:rPr>
  </w:style>
  <w:style w:type="character" w:customStyle="1" w:styleId="a9">
    <w:name w:val="批注框文本 字符"/>
    <w:basedOn w:val="a0"/>
    <w:link w:val="a8"/>
    <w:uiPriority w:val="99"/>
    <w:semiHidden/>
    <w:rsid w:val="008A3434"/>
    <w:rPr>
      <w:rFonts w:ascii="Times New Roman" w:eastAsia="宋体" w:hAnsi="Times New Roman"/>
      <w:sz w:val="18"/>
      <w:szCs w:val="18"/>
    </w:rPr>
  </w:style>
  <w:style w:type="table" w:styleId="aa">
    <w:name w:val="Table Grid"/>
    <w:basedOn w:val="a1"/>
    <w:uiPriority w:val="59"/>
    <w:rsid w:val="008A3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Document Map"/>
    <w:basedOn w:val="a"/>
    <w:link w:val="ac"/>
    <w:uiPriority w:val="99"/>
    <w:semiHidden/>
    <w:unhideWhenUsed/>
    <w:rsid w:val="008A3434"/>
    <w:rPr>
      <w:rFonts w:ascii="宋体"/>
      <w:sz w:val="18"/>
      <w:szCs w:val="18"/>
    </w:rPr>
  </w:style>
  <w:style w:type="character" w:customStyle="1" w:styleId="ac">
    <w:name w:val="文档结构图 字符"/>
    <w:basedOn w:val="a0"/>
    <w:link w:val="ab"/>
    <w:uiPriority w:val="99"/>
    <w:semiHidden/>
    <w:rsid w:val="008A3434"/>
    <w:rPr>
      <w:rFonts w:ascii="宋体" w:eastAsia="宋体" w:hAnsi="Times New Roman"/>
      <w:sz w:val="18"/>
      <w:szCs w:val="18"/>
    </w:rPr>
  </w:style>
  <w:style w:type="character" w:styleId="ad">
    <w:name w:val="Hyperlink"/>
    <w:basedOn w:val="a0"/>
    <w:uiPriority w:val="99"/>
    <w:unhideWhenUsed/>
    <w:rsid w:val="008A3434"/>
    <w:rPr>
      <w:color w:val="0563C1" w:themeColor="hyperlink"/>
      <w:u w:val="single"/>
    </w:rPr>
  </w:style>
  <w:style w:type="paragraph" w:styleId="TOC1">
    <w:name w:val="toc 1"/>
    <w:basedOn w:val="a"/>
    <w:next w:val="a"/>
    <w:autoRedefine/>
    <w:uiPriority w:val="39"/>
    <w:unhideWhenUsed/>
    <w:rsid w:val="008A3434"/>
    <w:pPr>
      <w:spacing w:after="100" w:line="300" w:lineRule="auto"/>
      <w:ind w:firstLineChars="0" w:firstLine="0"/>
    </w:pPr>
    <w:rPr>
      <w:rFonts w:ascii="黑体" w:hAnsi="黑体"/>
    </w:rPr>
  </w:style>
  <w:style w:type="paragraph" w:styleId="TOC2">
    <w:name w:val="toc 2"/>
    <w:basedOn w:val="a"/>
    <w:next w:val="a"/>
    <w:autoRedefine/>
    <w:uiPriority w:val="39"/>
    <w:unhideWhenUsed/>
    <w:rsid w:val="008A3434"/>
    <w:pPr>
      <w:spacing w:after="100" w:line="300" w:lineRule="auto"/>
      <w:ind w:firstLine="200"/>
    </w:pPr>
    <w:rPr>
      <w:rFonts w:ascii="黑体" w:hAnsi="黑体"/>
    </w:rPr>
  </w:style>
  <w:style w:type="character" w:styleId="ae">
    <w:name w:val="annotation reference"/>
    <w:basedOn w:val="a0"/>
    <w:uiPriority w:val="99"/>
    <w:semiHidden/>
    <w:unhideWhenUsed/>
    <w:rsid w:val="008A3434"/>
    <w:rPr>
      <w:sz w:val="21"/>
      <w:szCs w:val="21"/>
    </w:rPr>
  </w:style>
  <w:style w:type="paragraph" w:styleId="af">
    <w:name w:val="annotation text"/>
    <w:basedOn w:val="a"/>
    <w:link w:val="af0"/>
    <w:uiPriority w:val="99"/>
    <w:semiHidden/>
    <w:unhideWhenUsed/>
    <w:rsid w:val="008A3434"/>
    <w:pPr>
      <w:jc w:val="left"/>
    </w:pPr>
  </w:style>
  <w:style w:type="character" w:customStyle="1" w:styleId="af0">
    <w:name w:val="批注文字 字符"/>
    <w:basedOn w:val="a0"/>
    <w:link w:val="af"/>
    <w:uiPriority w:val="99"/>
    <w:semiHidden/>
    <w:rsid w:val="008A3434"/>
    <w:rPr>
      <w:rFonts w:ascii="Times New Roman" w:eastAsia="宋体" w:hAnsi="Times New Roman"/>
      <w:sz w:val="24"/>
    </w:rPr>
  </w:style>
  <w:style w:type="paragraph" w:styleId="af1">
    <w:name w:val="annotation subject"/>
    <w:basedOn w:val="af"/>
    <w:next w:val="af"/>
    <w:link w:val="af2"/>
    <w:uiPriority w:val="99"/>
    <w:semiHidden/>
    <w:unhideWhenUsed/>
    <w:rsid w:val="008A3434"/>
    <w:rPr>
      <w:b/>
      <w:bCs/>
    </w:rPr>
  </w:style>
  <w:style w:type="character" w:customStyle="1" w:styleId="af2">
    <w:name w:val="批注主题 字符"/>
    <w:basedOn w:val="af0"/>
    <w:link w:val="af1"/>
    <w:uiPriority w:val="99"/>
    <w:semiHidden/>
    <w:rsid w:val="008A3434"/>
    <w:rPr>
      <w:rFonts w:ascii="Times New Roman" w:eastAsia="宋体" w:hAnsi="Times New Roman"/>
      <w:b/>
      <w:bCs/>
      <w:sz w:val="24"/>
    </w:rPr>
  </w:style>
  <w:style w:type="character" w:customStyle="1" w:styleId="Char">
    <w:name w:val="段 Char"/>
    <w:link w:val="af3"/>
    <w:qFormat/>
    <w:locked/>
    <w:rsid w:val="008A3434"/>
    <w:rPr>
      <w:rFonts w:ascii="宋体" w:eastAsia="宋体" w:hAnsi="宋体"/>
    </w:rPr>
  </w:style>
  <w:style w:type="paragraph" w:customStyle="1" w:styleId="af3">
    <w:name w:val="段"/>
    <w:link w:val="Char"/>
    <w:qFormat/>
    <w:rsid w:val="008A3434"/>
    <w:pPr>
      <w:tabs>
        <w:tab w:val="center" w:pos="4201"/>
        <w:tab w:val="right" w:leader="dot" w:pos="9298"/>
      </w:tabs>
      <w:autoSpaceDE w:val="0"/>
      <w:autoSpaceDN w:val="0"/>
      <w:ind w:firstLineChars="200" w:firstLine="420"/>
      <w:jc w:val="both"/>
    </w:pPr>
    <w:rPr>
      <w:rFonts w:ascii="宋体" w:eastAsia="宋体" w:hAnsi="宋体"/>
    </w:rPr>
  </w:style>
  <w:style w:type="character" w:styleId="af4">
    <w:name w:val="FollowedHyperlink"/>
    <w:basedOn w:val="a0"/>
    <w:uiPriority w:val="99"/>
    <w:semiHidden/>
    <w:unhideWhenUsed/>
    <w:rsid w:val="00D20951"/>
    <w:rPr>
      <w:color w:val="954F72" w:themeColor="followedHyperlink"/>
      <w:u w:val="single"/>
    </w:rPr>
  </w:style>
  <w:style w:type="paragraph" w:customStyle="1" w:styleId="msonormal0">
    <w:name w:val="msonormal"/>
    <w:basedOn w:val="a"/>
    <w:rsid w:val="00D20951"/>
    <w:pPr>
      <w:widowControl/>
      <w:spacing w:before="100" w:beforeAutospacing="1" w:after="100" w:afterAutospacing="1" w:line="240" w:lineRule="auto"/>
      <w:ind w:firstLineChars="0" w:firstLine="0"/>
      <w:jc w:val="left"/>
    </w:pPr>
    <w:rPr>
      <w:rFonts w:ascii="宋体" w:hAnsi="宋体" w:cs="宋体"/>
      <w:kern w:val="0"/>
      <w:szCs w:val="24"/>
    </w:rPr>
  </w:style>
  <w:style w:type="paragraph" w:styleId="TOC3">
    <w:name w:val="toc 3"/>
    <w:basedOn w:val="a"/>
    <w:next w:val="a"/>
    <w:autoRedefine/>
    <w:uiPriority w:val="39"/>
    <w:unhideWhenUsed/>
    <w:rsid w:val="00D20951"/>
    <w:pPr>
      <w:spacing w:line="300" w:lineRule="auto"/>
      <w:ind w:leftChars="400" w:left="400" w:firstLine="200"/>
    </w:pPr>
    <w:rPr>
      <w:rFonts w:eastAsia="黑体"/>
    </w:rPr>
  </w:style>
  <w:style w:type="paragraph" w:styleId="af5">
    <w:name w:val="Revision"/>
    <w:uiPriority w:val="99"/>
    <w:semiHidden/>
    <w:rsid w:val="00D20951"/>
    <w:rPr>
      <w:rFonts w:ascii="Times New Roman" w:eastAsia="宋体"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6121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diagramDrawing" Target="diagrams/drawing1.xm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219.239.107.155:8080/TaskBook.aspx?id=QBCPZT13112017" TargetMode="External"/><Relationship Id="rId12" Type="http://schemas.openxmlformats.org/officeDocument/2006/relationships/diagramColors" Target="diagrams/colors1.xm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QuickStyle" Target="diagrams/quickStyle1.xm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diagramLayout" Target="diagrams/layout1.xm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diagramData" Target="diagrams/data1.xml"/><Relationship Id="rId14" Type="http://schemas.openxmlformats.org/officeDocument/2006/relationships/header" Target="header1.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B255EC2-BAC6-469B-9B77-1F50E2AD78A2}" type="doc">
      <dgm:prSet loTypeId="urn:microsoft.com/office/officeart/2005/8/layout/orgChart1" loCatId="hierarchy" qsTypeId="urn:microsoft.com/office/officeart/2005/8/quickstyle/simple1" qsCatId="simple" csTypeId="urn:microsoft.com/office/officeart/2005/8/colors/accent0_1" csCatId="mainScheme" phldr="1"/>
      <dgm:spPr/>
      <dgm:t>
        <a:bodyPr/>
        <a:lstStyle/>
        <a:p>
          <a:endParaRPr lang="zh-CN" altLang="en-US"/>
        </a:p>
      </dgm:t>
    </dgm:pt>
    <dgm:pt modelId="{5B59A69D-5436-40CA-B2A7-1C5D065D5C0C}">
      <dgm:prSet phldrT="[文本]" custT="1"/>
      <dgm:spPr>
        <a:ln w="3175"/>
      </dgm:spPr>
      <dgm:t>
        <a:bodyPr/>
        <a:lstStyle/>
        <a:p>
          <a:pPr algn="ctr">
            <a:lnSpc>
              <a:spcPct val="100000"/>
            </a:lnSpc>
          </a:pPr>
          <a:r>
            <a:rPr lang="en-US" altLang="zh-CN" sz="800" baseline="0" dirty="0">
              <a:latin typeface="楷体" pitchFamily="49" charset="-122"/>
              <a:ea typeface="楷体" pitchFamily="49" charset="-122"/>
            </a:rPr>
            <a:t>15</a:t>
          </a:r>
          <a:r>
            <a:rPr lang="zh-CN" altLang="en-US" sz="800" baseline="0" dirty="0">
              <a:latin typeface="楷体" pitchFamily="49" charset="-122"/>
              <a:ea typeface="楷体" pitchFamily="49" charset="-122"/>
            </a:rPr>
            <a:t>盐业</a:t>
          </a:r>
          <a:endParaRPr lang="zh-CN" altLang="en-US" sz="800"/>
        </a:p>
      </dgm:t>
    </dgm:pt>
    <dgm:pt modelId="{DE012886-BBC3-4060-9BD0-1D0012DBC0AA}" type="parTrans" cxnId="{C93F9679-B0A6-44C5-8179-B9C7FE0C2C5D}">
      <dgm:prSet/>
      <dgm:spPr/>
      <dgm:t>
        <a:bodyPr/>
        <a:lstStyle/>
        <a:p>
          <a:pPr algn="ctr"/>
          <a:endParaRPr lang="zh-CN" altLang="en-US"/>
        </a:p>
      </dgm:t>
    </dgm:pt>
    <dgm:pt modelId="{CF263F36-BDB6-42F2-938D-9F78246EE7BE}" type="sibTrans" cxnId="{C93F9679-B0A6-44C5-8179-B9C7FE0C2C5D}">
      <dgm:prSet/>
      <dgm:spPr/>
      <dgm:t>
        <a:bodyPr/>
        <a:lstStyle/>
        <a:p>
          <a:pPr algn="ctr"/>
          <a:endParaRPr lang="zh-CN" altLang="en-US"/>
        </a:p>
      </dgm:t>
    </dgm:pt>
    <dgm:pt modelId="{AA5D09C5-FBE2-46B2-9133-985144A72E55}">
      <dgm:prSet phldrT="[文本]" custT="1"/>
      <dgm:spPr>
        <a:ln w="3175"/>
      </dgm:spPr>
      <dgm:t>
        <a:bodyPr/>
        <a:lstStyle/>
        <a:p>
          <a:pPr algn="ctr">
            <a:lnSpc>
              <a:spcPct val="100000"/>
            </a:lnSpc>
          </a:pPr>
          <a:r>
            <a:rPr lang="en-US" altLang="zh-CN" sz="800" baseline="0" dirty="0">
              <a:latin typeface="楷体" pitchFamily="49" charset="-122"/>
              <a:ea typeface="楷体" pitchFamily="49" charset="-122"/>
            </a:rPr>
            <a:t>01</a:t>
          </a:r>
          <a:r>
            <a:rPr lang="zh-CN" altLang="en-US" sz="800" baseline="0" dirty="0">
              <a:latin typeface="楷体" pitchFamily="49" charset="-122"/>
              <a:ea typeface="楷体" pitchFamily="49" charset="-122"/>
            </a:rPr>
            <a:t>食用盐</a:t>
          </a:r>
        </a:p>
      </dgm:t>
    </dgm:pt>
    <dgm:pt modelId="{26FF7ECB-AC58-46F0-8115-ABC875905BF3}" type="parTrans" cxnId="{8BA032E1-BCA7-4533-84C8-47B350A441DC}">
      <dgm:prSet/>
      <dgm:spPr>
        <a:ln w="3175"/>
      </dgm:spPr>
      <dgm:t>
        <a:bodyPr/>
        <a:lstStyle/>
        <a:p>
          <a:pPr algn="ctr">
            <a:lnSpc>
              <a:spcPct val="100000"/>
            </a:lnSpc>
          </a:pPr>
          <a:endParaRPr lang="zh-CN" altLang="en-US" sz="800"/>
        </a:p>
      </dgm:t>
    </dgm:pt>
    <dgm:pt modelId="{54249083-FC46-404D-A8B6-C41F86D633BD}" type="sibTrans" cxnId="{8BA032E1-BCA7-4533-84C8-47B350A441DC}">
      <dgm:prSet/>
      <dgm:spPr/>
      <dgm:t>
        <a:bodyPr/>
        <a:lstStyle/>
        <a:p>
          <a:pPr algn="ctr"/>
          <a:endParaRPr lang="zh-CN" altLang="en-US"/>
        </a:p>
      </dgm:t>
    </dgm:pt>
    <dgm:pt modelId="{1A82CF4B-6A9F-47E3-B8E3-45568988EDF1}" type="asst">
      <dgm:prSet phldrT="[文本]" custT="1"/>
      <dgm:spPr>
        <a:ln w="3175"/>
      </dgm:spPr>
      <dgm:t>
        <a:bodyPr/>
        <a:lstStyle/>
        <a:p>
          <a:pPr algn="ctr">
            <a:lnSpc>
              <a:spcPct val="100000"/>
            </a:lnSpc>
          </a:pPr>
          <a:r>
            <a:rPr lang="en-US" altLang="zh-CN" sz="800" baseline="0" dirty="0">
              <a:latin typeface="楷体" pitchFamily="49" charset="-122"/>
              <a:ea typeface="楷体" pitchFamily="49" charset="-122"/>
            </a:rPr>
            <a:t>01</a:t>
          </a:r>
          <a:r>
            <a:rPr lang="zh-CN" altLang="en-US" sz="800" baseline="0" dirty="0">
              <a:latin typeface="楷体" pitchFamily="49" charset="-122"/>
              <a:ea typeface="楷体" pitchFamily="49" charset="-122"/>
            </a:rPr>
            <a:t>一般食用盐</a:t>
          </a:r>
        </a:p>
      </dgm:t>
    </dgm:pt>
    <dgm:pt modelId="{4EAF08DF-B93F-4377-97AB-189C3F7AA8BE}" type="parTrans" cxnId="{C804A5CF-8005-4A80-93E6-CD616E68C07A}">
      <dgm:prSet/>
      <dgm:spPr>
        <a:ln w="3175"/>
      </dgm:spPr>
      <dgm:t>
        <a:bodyPr/>
        <a:lstStyle/>
        <a:p>
          <a:pPr algn="ctr">
            <a:lnSpc>
              <a:spcPct val="100000"/>
            </a:lnSpc>
          </a:pPr>
          <a:endParaRPr lang="zh-CN" altLang="en-US" sz="800"/>
        </a:p>
      </dgm:t>
    </dgm:pt>
    <dgm:pt modelId="{6DAE9E12-EAA6-43F6-8DBF-40B3946E9283}" type="sibTrans" cxnId="{C804A5CF-8005-4A80-93E6-CD616E68C07A}">
      <dgm:prSet/>
      <dgm:spPr/>
      <dgm:t>
        <a:bodyPr/>
        <a:lstStyle/>
        <a:p>
          <a:pPr algn="ctr"/>
          <a:endParaRPr lang="zh-CN" altLang="en-US"/>
        </a:p>
      </dgm:t>
    </dgm:pt>
    <dgm:pt modelId="{5CE07648-292F-4D50-B417-2A743A0C3BC9}" type="asst">
      <dgm:prSet phldrT="[文本]" custT="1"/>
      <dgm:spPr>
        <a:ln w="3175"/>
      </dgm:spPr>
      <dgm:t>
        <a:bodyPr/>
        <a:lstStyle/>
        <a:p>
          <a:pPr algn="ctr">
            <a:lnSpc>
              <a:spcPct val="100000"/>
            </a:lnSpc>
          </a:pPr>
          <a:r>
            <a:rPr lang="en-US" altLang="zh-CN" sz="800" baseline="0" dirty="0">
              <a:latin typeface="楷体" pitchFamily="49" charset="-122"/>
              <a:ea typeface="楷体" pitchFamily="49" charset="-122"/>
            </a:rPr>
            <a:t>02</a:t>
          </a:r>
          <a:r>
            <a:rPr lang="zh-CN" altLang="en-US" sz="800" baseline="0" dirty="0">
              <a:latin typeface="楷体" pitchFamily="49" charset="-122"/>
              <a:ea typeface="楷体" pitchFamily="49" charset="-122"/>
            </a:rPr>
            <a:t>高端食用盐</a:t>
          </a:r>
        </a:p>
      </dgm:t>
    </dgm:pt>
    <dgm:pt modelId="{B77CDB81-A9DD-4B2B-821C-917FB35B1B0D}" type="parTrans" cxnId="{3267162E-6231-40E7-AA2A-840B24FB769D}">
      <dgm:prSet/>
      <dgm:spPr>
        <a:ln w="3175"/>
      </dgm:spPr>
      <dgm:t>
        <a:bodyPr/>
        <a:lstStyle/>
        <a:p>
          <a:pPr algn="ctr">
            <a:lnSpc>
              <a:spcPct val="100000"/>
            </a:lnSpc>
          </a:pPr>
          <a:endParaRPr lang="zh-CN" altLang="en-US" sz="800"/>
        </a:p>
      </dgm:t>
    </dgm:pt>
    <dgm:pt modelId="{422B932A-0E52-47D9-A14A-7B2785091A01}" type="sibTrans" cxnId="{3267162E-6231-40E7-AA2A-840B24FB769D}">
      <dgm:prSet/>
      <dgm:spPr/>
      <dgm:t>
        <a:bodyPr/>
        <a:lstStyle/>
        <a:p>
          <a:pPr algn="ctr"/>
          <a:endParaRPr lang="zh-CN" altLang="en-US"/>
        </a:p>
      </dgm:t>
    </dgm:pt>
    <dgm:pt modelId="{920B977D-F17C-46D3-A41B-E4605A80A117}" type="asst">
      <dgm:prSet phldrT="[文本]" custT="1"/>
      <dgm:spPr>
        <a:ln w="3175"/>
      </dgm:spPr>
      <dgm:t>
        <a:bodyPr/>
        <a:lstStyle/>
        <a:p>
          <a:pPr algn="ctr">
            <a:lnSpc>
              <a:spcPct val="100000"/>
            </a:lnSpc>
          </a:pPr>
          <a:r>
            <a:rPr lang="en-US" altLang="zh-CN" sz="800" baseline="0" dirty="0">
              <a:latin typeface="楷体" pitchFamily="49" charset="-122"/>
              <a:ea typeface="楷体" pitchFamily="49" charset="-122"/>
            </a:rPr>
            <a:t>03</a:t>
          </a:r>
          <a:r>
            <a:rPr lang="zh-CN" altLang="en-US" sz="800" baseline="0" dirty="0">
              <a:latin typeface="楷体" pitchFamily="49" charset="-122"/>
              <a:ea typeface="楷体" pitchFamily="49" charset="-122"/>
            </a:rPr>
            <a:t>食品加工用盐</a:t>
          </a:r>
        </a:p>
      </dgm:t>
    </dgm:pt>
    <dgm:pt modelId="{FCFDA37B-D4CA-48D2-A771-572A4058B1C7}" type="parTrans" cxnId="{C61FC2AC-D355-40C5-9025-D849567C799F}">
      <dgm:prSet/>
      <dgm:spPr>
        <a:ln w="3175"/>
      </dgm:spPr>
      <dgm:t>
        <a:bodyPr/>
        <a:lstStyle/>
        <a:p>
          <a:pPr algn="ctr">
            <a:lnSpc>
              <a:spcPct val="100000"/>
            </a:lnSpc>
          </a:pPr>
          <a:endParaRPr lang="zh-CN" altLang="en-US" sz="800"/>
        </a:p>
      </dgm:t>
    </dgm:pt>
    <dgm:pt modelId="{47A7BDE5-8DF5-4345-B38D-805C2A973B70}" type="sibTrans" cxnId="{C61FC2AC-D355-40C5-9025-D849567C799F}">
      <dgm:prSet/>
      <dgm:spPr/>
      <dgm:t>
        <a:bodyPr/>
        <a:lstStyle/>
        <a:p>
          <a:pPr algn="ctr"/>
          <a:endParaRPr lang="zh-CN" altLang="en-US"/>
        </a:p>
      </dgm:t>
    </dgm:pt>
    <dgm:pt modelId="{8972A5E6-5DD3-480C-8FB6-01795828EE76}" type="asst">
      <dgm:prSet phldrT="[文本]" custT="1"/>
      <dgm:spPr>
        <a:ln w="3175"/>
      </dgm:spPr>
      <dgm:t>
        <a:bodyPr/>
        <a:lstStyle/>
        <a:p>
          <a:pPr algn="ctr">
            <a:lnSpc>
              <a:spcPct val="100000"/>
            </a:lnSpc>
          </a:pPr>
          <a:r>
            <a:rPr lang="en-US" altLang="zh-CN" sz="800" baseline="0" dirty="0">
              <a:latin typeface="楷体" pitchFamily="49" charset="-122"/>
              <a:ea typeface="楷体" pitchFamily="49" charset="-122"/>
            </a:rPr>
            <a:t>04</a:t>
          </a:r>
          <a:r>
            <a:rPr lang="zh-CN" altLang="en-US" sz="800" baseline="0" dirty="0">
              <a:latin typeface="楷体" pitchFamily="49" charset="-122"/>
              <a:ea typeface="楷体" pitchFamily="49" charset="-122"/>
            </a:rPr>
            <a:t>营养系列盐</a:t>
          </a:r>
        </a:p>
      </dgm:t>
    </dgm:pt>
    <dgm:pt modelId="{B53B83E4-2E87-4192-9D07-ADC5B797AAB0}" type="parTrans" cxnId="{1C9D1276-ED9F-4CD3-B6B0-D4400B84826A}">
      <dgm:prSet/>
      <dgm:spPr>
        <a:ln w="3175"/>
      </dgm:spPr>
      <dgm:t>
        <a:bodyPr/>
        <a:lstStyle/>
        <a:p>
          <a:pPr algn="ctr">
            <a:lnSpc>
              <a:spcPct val="100000"/>
            </a:lnSpc>
          </a:pPr>
          <a:endParaRPr lang="zh-CN" altLang="en-US" sz="800"/>
        </a:p>
      </dgm:t>
    </dgm:pt>
    <dgm:pt modelId="{9788E547-7A14-43DA-9D65-D7B5BA74E7B3}" type="sibTrans" cxnId="{1C9D1276-ED9F-4CD3-B6B0-D4400B84826A}">
      <dgm:prSet/>
      <dgm:spPr/>
      <dgm:t>
        <a:bodyPr/>
        <a:lstStyle/>
        <a:p>
          <a:pPr algn="ctr"/>
          <a:endParaRPr lang="zh-CN" altLang="en-US"/>
        </a:p>
      </dgm:t>
    </dgm:pt>
    <dgm:pt modelId="{6BCAB3EB-1B2D-4CEF-89DD-4365F3DC7B48}" type="asst">
      <dgm:prSet phldrT="[文本]" custT="1"/>
      <dgm:spPr>
        <a:ln w="3175"/>
      </dgm:spPr>
      <dgm:t>
        <a:bodyPr/>
        <a:lstStyle/>
        <a:p>
          <a:pPr algn="ctr">
            <a:lnSpc>
              <a:spcPct val="100000"/>
            </a:lnSpc>
          </a:pPr>
          <a:r>
            <a:rPr lang="en-US" altLang="zh-CN" sz="800" baseline="0" dirty="0">
              <a:latin typeface="楷体" pitchFamily="49" charset="-122"/>
              <a:ea typeface="楷体" pitchFamily="49" charset="-122"/>
            </a:rPr>
            <a:t>05</a:t>
          </a:r>
          <a:r>
            <a:rPr lang="zh-CN" altLang="en-US" sz="800" baseline="0" dirty="0">
              <a:latin typeface="楷体" pitchFamily="49" charset="-122"/>
              <a:ea typeface="楷体" pitchFamily="49" charset="-122"/>
            </a:rPr>
            <a:t>调味系列盐</a:t>
          </a:r>
        </a:p>
      </dgm:t>
    </dgm:pt>
    <dgm:pt modelId="{E8DCBF46-2806-4CC1-A0D3-1CE2F7FC6E9E}" type="parTrans" cxnId="{09BAA6C8-32A1-4B7B-999E-0502FC3661B4}">
      <dgm:prSet/>
      <dgm:spPr>
        <a:ln w="3175"/>
      </dgm:spPr>
      <dgm:t>
        <a:bodyPr/>
        <a:lstStyle/>
        <a:p>
          <a:pPr algn="ctr">
            <a:lnSpc>
              <a:spcPct val="100000"/>
            </a:lnSpc>
          </a:pPr>
          <a:endParaRPr lang="zh-CN" altLang="en-US" sz="800"/>
        </a:p>
      </dgm:t>
    </dgm:pt>
    <dgm:pt modelId="{DA317FAC-2F7C-4709-A14F-074C87F8819F}" type="sibTrans" cxnId="{09BAA6C8-32A1-4B7B-999E-0502FC3661B4}">
      <dgm:prSet/>
      <dgm:spPr/>
      <dgm:t>
        <a:bodyPr/>
        <a:lstStyle/>
        <a:p>
          <a:pPr algn="ctr"/>
          <a:endParaRPr lang="zh-CN" altLang="en-US"/>
        </a:p>
      </dgm:t>
    </dgm:pt>
    <dgm:pt modelId="{9DE52EF2-2A99-4DE2-BBA4-21DFE941B338}" type="asst">
      <dgm:prSet phldrT="[文本]" custT="1"/>
      <dgm:spPr>
        <a:ln w="3175"/>
      </dgm:spPr>
      <dgm:t>
        <a:bodyPr/>
        <a:lstStyle/>
        <a:p>
          <a:pPr algn="ctr">
            <a:lnSpc>
              <a:spcPct val="100000"/>
            </a:lnSpc>
          </a:pPr>
          <a:r>
            <a:rPr lang="en-US" altLang="zh-CN" sz="800" baseline="0" dirty="0">
              <a:latin typeface="楷体" pitchFamily="49" charset="-122"/>
              <a:ea typeface="楷体" pitchFamily="49" charset="-122"/>
            </a:rPr>
            <a:t>99</a:t>
          </a:r>
          <a:r>
            <a:rPr lang="zh-CN" altLang="en-US" sz="800" baseline="0" dirty="0">
              <a:latin typeface="楷体" pitchFamily="49" charset="-122"/>
              <a:ea typeface="楷体" pitchFamily="49" charset="-122"/>
            </a:rPr>
            <a:t>其他</a:t>
          </a:r>
        </a:p>
      </dgm:t>
    </dgm:pt>
    <dgm:pt modelId="{09D9E25B-A97B-4723-A77D-93F03140D39F}" type="parTrans" cxnId="{23D1B124-D376-4309-A964-4A3B41836928}">
      <dgm:prSet/>
      <dgm:spPr>
        <a:ln w="3175"/>
      </dgm:spPr>
      <dgm:t>
        <a:bodyPr/>
        <a:lstStyle/>
        <a:p>
          <a:pPr algn="ctr">
            <a:lnSpc>
              <a:spcPct val="100000"/>
            </a:lnSpc>
          </a:pPr>
          <a:endParaRPr lang="zh-CN" altLang="en-US" sz="800"/>
        </a:p>
      </dgm:t>
    </dgm:pt>
    <dgm:pt modelId="{2E3CE529-2C3C-4A83-A833-29ED84D1ED45}" type="sibTrans" cxnId="{23D1B124-D376-4309-A964-4A3B41836928}">
      <dgm:prSet/>
      <dgm:spPr/>
      <dgm:t>
        <a:bodyPr/>
        <a:lstStyle/>
        <a:p>
          <a:pPr algn="ctr"/>
          <a:endParaRPr lang="zh-CN" altLang="en-US"/>
        </a:p>
      </dgm:t>
    </dgm:pt>
    <dgm:pt modelId="{E33778D1-0036-4AAE-AA9B-6FC962CC4988}">
      <dgm:prSet phldrT="[文本]" custT="1"/>
      <dgm:spPr>
        <a:ln w="3175"/>
      </dgm:spPr>
      <dgm:t>
        <a:bodyPr/>
        <a:lstStyle/>
        <a:p>
          <a:pPr algn="ctr">
            <a:lnSpc>
              <a:spcPct val="100000"/>
            </a:lnSpc>
          </a:pPr>
          <a:r>
            <a:rPr lang="en-US" altLang="zh-CN" sz="800" baseline="0" dirty="0">
              <a:latin typeface="楷体" pitchFamily="49" charset="-122"/>
              <a:ea typeface="楷体" pitchFamily="49" charset="-122"/>
            </a:rPr>
            <a:t>02</a:t>
          </a:r>
          <a:r>
            <a:rPr lang="zh-CN" altLang="en-US" sz="800" baseline="0" dirty="0">
              <a:latin typeface="楷体" pitchFamily="49" charset="-122"/>
              <a:ea typeface="楷体" pitchFamily="49" charset="-122"/>
            </a:rPr>
            <a:t>工业用盐</a:t>
          </a:r>
        </a:p>
      </dgm:t>
    </dgm:pt>
    <dgm:pt modelId="{BB6975A4-0CDA-47E6-BB3E-A9D823BF92FE}" type="parTrans" cxnId="{14940BB7-874E-49A3-8756-E1993F4F6ABB}">
      <dgm:prSet/>
      <dgm:spPr>
        <a:ln w="3175"/>
      </dgm:spPr>
      <dgm:t>
        <a:bodyPr/>
        <a:lstStyle/>
        <a:p>
          <a:pPr algn="ctr">
            <a:lnSpc>
              <a:spcPct val="100000"/>
            </a:lnSpc>
          </a:pPr>
          <a:endParaRPr lang="zh-CN" altLang="en-US" sz="800"/>
        </a:p>
      </dgm:t>
    </dgm:pt>
    <dgm:pt modelId="{C0897C49-4803-4EBC-B6A8-5993D960D9C5}" type="sibTrans" cxnId="{14940BB7-874E-49A3-8756-E1993F4F6ABB}">
      <dgm:prSet/>
      <dgm:spPr/>
      <dgm:t>
        <a:bodyPr/>
        <a:lstStyle/>
        <a:p>
          <a:pPr algn="ctr"/>
          <a:endParaRPr lang="zh-CN" altLang="en-US"/>
        </a:p>
      </dgm:t>
    </dgm:pt>
    <dgm:pt modelId="{DA2334DF-D8DD-4D77-96FB-D82687409386}" type="asst">
      <dgm:prSet phldrT="[文本]" custT="1"/>
      <dgm:spPr>
        <a:ln w="3175"/>
      </dgm:spPr>
      <dgm:t>
        <a:bodyPr/>
        <a:lstStyle/>
        <a:p>
          <a:pPr algn="ctr">
            <a:lnSpc>
              <a:spcPct val="100000"/>
            </a:lnSpc>
          </a:pPr>
          <a:r>
            <a:rPr lang="en-US" altLang="zh-CN" sz="800" baseline="0" dirty="0">
              <a:latin typeface="楷体" pitchFamily="49" charset="-122"/>
              <a:ea typeface="楷体" pitchFamily="49" charset="-122"/>
            </a:rPr>
            <a:t>01</a:t>
          </a:r>
          <a:r>
            <a:rPr lang="zh-CN" altLang="en-US" sz="800" baseline="0" dirty="0">
              <a:latin typeface="楷体" pitchFamily="49" charset="-122"/>
              <a:ea typeface="楷体" pitchFamily="49" charset="-122"/>
            </a:rPr>
            <a:t>两碱工业用盐</a:t>
          </a:r>
        </a:p>
      </dgm:t>
    </dgm:pt>
    <dgm:pt modelId="{F303E901-5ACD-43F1-9853-942C7637230B}" type="parTrans" cxnId="{6A20F863-DC3F-412B-8A4A-532FA83BA5E2}">
      <dgm:prSet/>
      <dgm:spPr>
        <a:ln w="3175"/>
      </dgm:spPr>
      <dgm:t>
        <a:bodyPr/>
        <a:lstStyle/>
        <a:p>
          <a:pPr algn="ctr">
            <a:lnSpc>
              <a:spcPct val="100000"/>
            </a:lnSpc>
          </a:pPr>
          <a:endParaRPr lang="zh-CN" altLang="en-US" sz="800"/>
        </a:p>
      </dgm:t>
    </dgm:pt>
    <dgm:pt modelId="{7D2D7262-F2D1-4124-A7A5-7D99140452A2}" type="sibTrans" cxnId="{6A20F863-DC3F-412B-8A4A-532FA83BA5E2}">
      <dgm:prSet/>
      <dgm:spPr/>
      <dgm:t>
        <a:bodyPr/>
        <a:lstStyle/>
        <a:p>
          <a:pPr algn="ctr"/>
          <a:endParaRPr lang="zh-CN" altLang="en-US"/>
        </a:p>
      </dgm:t>
    </dgm:pt>
    <dgm:pt modelId="{84C57BEB-1D1E-4F93-8265-E0DBB34698B6}" type="asst">
      <dgm:prSet phldrT="[文本]" custT="1"/>
      <dgm:spPr>
        <a:ln w="3175"/>
      </dgm:spPr>
      <dgm:t>
        <a:bodyPr/>
        <a:lstStyle/>
        <a:p>
          <a:pPr algn="ctr">
            <a:lnSpc>
              <a:spcPct val="100000"/>
            </a:lnSpc>
          </a:pPr>
          <a:r>
            <a:rPr lang="en-US" altLang="zh-CN" sz="800" baseline="0" dirty="0">
              <a:latin typeface="楷体" pitchFamily="49" charset="-122"/>
              <a:ea typeface="楷体" pitchFamily="49" charset="-122"/>
            </a:rPr>
            <a:t>02</a:t>
          </a:r>
          <a:r>
            <a:rPr lang="zh-CN" altLang="en-US" sz="800" baseline="0" dirty="0">
              <a:latin typeface="楷体" pitchFamily="49" charset="-122"/>
              <a:ea typeface="楷体" pitchFamily="49" charset="-122"/>
            </a:rPr>
            <a:t>一般工业用盐</a:t>
          </a:r>
        </a:p>
      </dgm:t>
    </dgm:pt>
    <dgm:pt modelId="{9D86808B-01BA-468A-8AD9-0FA1323B5739}" type="parTrans" cxnId="{9717618B-11DD-48DB-BDF0-CBC5BBB4BDEC}">
      <dgm:prSet/>
      <dgm:spPr>
        <a:ln w="3175"/>
      </dgm:spPr>
      <dgm:t>
        <a:bodyPr/>
        <a:lstStyle/>
        <a:p>
          <a:pPr algn="ctr">
            <a:lnSpc>
              <a:spcPct val="100000"/>
            </a:lnSpc>
          </a:pPr>
          <a:endParaRPr lang="zh-CN" altLang="en-US" sz="800"/>
        </a:p>
      </dgm:t>
    </dgm:pt>
    <dgm:pt modelId="{158E312F-D56A-49DC-9FF4-1E68EB60C8F6}" type="sibTrans" cxnId="{9717618B-11DD-48DB-BDF0-CBC5BBB4BDEC}">
      <dgm:prSet/>
      <dgm:spPr/>
      <dgm:t>
        <a:bodyPr/>
        <a:lstStyle/>
        <a:p>
          <a:pPr algn="ctr"/>
          <a:endParaRPr lang="zh-CN" altLang="en-US"/>
        </a:p>
      </dgm:t>
    </dgm:pt>
    <dgm:pt modelId="{6C583A3A-976A-4F31-BA60-828AE4ECC10F}" type="asst">
      <dgm:prSet phldrT="[文本]" custT="1"/>
      <dgm:spPr>
        <a:ln w="3175"/>
      </dgm:spPr>
      <dgm:t>
        <a:bodyPr/>
        <a:lstStyle/>
        <a:p>
          <a:pPr algn="ctr">
            <a:lnSpc>
              <a:spcPct val="100000"/>
            </a:lnSpc>
          </a:pPr>
          <a:r>
            <a:rPr lang="en-US" altLang="zh-CN" sz="800" baseline="0" dirty="0">
              <a:latin typeface="楷体" pitchFamily="49" charset="-122"/>
              <a:ea typeface="楷体" pitchFamily="49" charset="-122"/>
            </a:rPr>
            <a:t>99</a:t>
          </a:r>
          <a:r>
            <a:rPr lang="zh-CN" altLang="en-US" sz="800" baseline="0" dirty="0">
              <a:latin typeface="楷体" pitchFamily="49" charset="-122"/>
              <a:ea typeface="楷体" pitchFamily="49" charset="-122"/>
            </a:rPr>
            <a:t>其他</a:t>
          </a:r>
        </a:p>
      </dgm:t>
    </dgm:pt>
    <dgm:pt modelId="{6140D610-0FC4-4D68-9148-671D6B2F6343}" type="parTrans" cxnId="{ED3C0BBC-A8FC-4F3C-9DDA-D4EA46CB8665}">
      <dgm:prSet/>
      <dgm:spPr>
        <a:ln w="3175"/>
      </dgm:spPr>
      <dgm:t>
        <a:bodyPr/>
        <a:lstStyle/>
        <a:p>
          <a:pPr algn="ctr">
            <a:lnSpc>
              <a:spcPct val="100000"/>
            </a:lnSpc>
          </a:pPr>
          <a:endParaRPr lang="zh-CN" altLang="en-US" sz="800"/>
        </a:p>
      </dgm:t>
    </dgm:pt>
    <dgm:pt modelId="{C9CFDCAB-A230-44F4-B554-F1893C101C4C}" type="sibTrans" cxnId="{ED3C0BBC-A8FC-4F3C-9DDA-D4EA46CB8665}">
      <dgm:prSet/>
      <dgm:spPr/>
      <dgm:t>
        <a:bodyPr/>
        <a:lstStyle/>
        <a:p>
          <a:pPr algn="ctr"/>
          <a:endParaRPr lang="zh-CN" altLang="en-US"/>
        </a:p>
      </dgm:t>
    </dgm:pt>
    <dgm:pt modelId="{9C9B9BC1-D181-428F-BCFA-8F72FB8696DB}">
      <dgm:prSet phldrT="[文本]" custT="1"/>
      <dgm:spPr>
        <a:ln w="3175"/>
      </dgm:spPr>
      <dgm:t>
        <a:bodyPr/>
        <a:lstStyle/>
        <a:p>
          <a:pPr algn="ctr">
            <a:lnSpc>
              <a:spcPct val="100000"/>
            </a:lnSpc>
          </a:pPr>
          <a:r>
            <a:rPr lang="en-US" altLang="zh-CN" sz="800" baseline="0" dirty="0">
              <a:latin typeface="楷体" pitchFamily="49" charset="-122"/>
              <a:ea typeface="楷体" pitchFamily="49" charset="-122"/>
            </a:rPr>
            <a:t>03</a:t>
          </a:r>
          <a:r>
            <a:rPr lang="zh-CN" altLang="en-US" sz="800" baseline="0" dirty="0">
              <a:latin typeface="楷体" pitchFamily="49" charset="-122"/>
              <a:ea typeface="楷体" pitchFamily="49" charset="-122"/>
            </a:rPr>
            <a:t>农牧水产用盐</a:t>
          </a:r>
        </a:p>
      </dgm:t>
    </dgm:pt>
    <dgm:pt modelId="{DB214322-0414-4F75-BB32-E4A6D891C77C}" type="parTrans" cxnId="{06626FB4-99A1-45EF-A444-6CBB25443780}">
      <dgm:prSet/>
      <dgm:spPr>
        <a:ln w="3175"/>
      </dgm:spPr>
      <dgm:t>
        <a:bodyPr/>
        <a:lstStyle/>
        <a:p>
          <a:pPr algn="ctr">
            <a:lnSpc>
              <a:spcPct val="100000"/>
            </a:lnSpc>
          </a:pPr>
          <a:endParaRPr lang="zh-CN" altLang="en-US" sz="800"/>
        </a:p>
      </dgm:t>
    </dgm:pt>
    <dgm:pt modelId="{79E079EF-AF0A-4D54-B6BB-6E11C48F4464}" type="sibTrans" cxnId="{06626FB4-99A1-45EF-A444-6CBB25443780}">
      <dgm:prSet/>
      <dgm:spPr/>
      <dgm:t>
        <a:bodyPr/>
        <a:lstStyle/>
        <a:p>
          <a:pPr algn="ctr"/>
          <a:endParaRPr lang="zh-CN" altLang="en-US"/>
        </a:p>
      </dgm:t>
    </dgm:pt>
    <dgm:pt modelId="{14B88D75-2486-4CB4-B3DC-8F3ECCA05642}">
      <dgm:prSet phldrT="[文本]" custT="1"/>
      <dgm:spPr>
        <a:ln w="3175"/>
      </dgm:spPr>
      <dgm:t>
        <a:bodyPr/>
        <a:lstStyle/>
        <a:p>
          <a:pPr algn="ctr">
            <a:lnSpc>
              <a:spcPct val="100000"/>
            </a:lnSpc>
          </a:pPr>
          <a:r>
            <a:rPr lang="en-US" altLang="zh-CN" sz="800" baseline="0" dirty="0">
              <a:latin typeface="楷体" pitchFamily="49" charset="-122"/>
              <a:ea typeface="楷体" pitchFamily="49" charset="-122"/>
            </a:rPr>
            <a:t>01</a:t>
          </a:r>
          <a:r>
            <a:rPr lang="zh-CN" altLang="en-US" sz="800" baseline="0" dirty="0">
              <a:latin typeface="楷体" pitchFamily="49" charset="-122"/>
              <a:ea typeface="楷体" pitchFamily="49" charset="-122"/>
            </a:rPr>
            <a:t>畜牧用盐</a:t>
          </a:r>
        </a:p>
      </dgm:t>
    </dgm:pt>
    <dgm:pt modelId="{727715AF-63C1-4F6F-89E9-E5C2DFB525C9}" type="parTrans" cxnId="{09F5C537-C533-4B7D-84D9-10C8BD06FB19}">
      <dgm:prSet/>
      <dgm:spPr>
        <a:ln w="3175"/>
      </dgm:spPr>
      <dgm:t>
        <a:bodyPr/>
        <a:lstStyle/>
        <a:p>
          <a:pPr algn="ctr">
            <a:lnSpc>
              <a:spcPct val="100000"/>
            </a:lnSpc>
          </a:pPr>
          <a:endParaRPr lang="zh-CN" altLang="en-US" sz="800"/>
        </a:p>
      </dgm:t>
    </dgm:pt>
    <dgm:pt modelId="{FC216109-2BCF-4C9B-A65F-41B374C97CA2}" type="sibTrans" cxnId="{09F5C537-C533-4B7D-84D9-10C8BD06FB19}">
      <dgm:prSet/>
      <dgm:spPr/>
      <dgm:t>
        <a:bodyPr/>
        <a:lstStyle/>
        <a:p>
          <a:pPr algn="ctr"/>
          <a:endParaRPr lang="zh-CN" altLang="en-US"/>
        </a:p>
      </dgm:t>
    </dgm:pt>
    <dgm:pt modelId="{80CA748D-45EB-4BE2-B948-C1E245C63EE4}">
      <dgm:prSet phldrT="[文本]" custT="1"/>
      <dgm:spPr>
        <a:ln w="3175"/>
      </dgm:spPr>
      <dgm:t>
        <a:bodyPr/>
        <a:lstStyle/>
        <a:p>
          <a:pPr algn="ctr">
            <a:lnSpc>
              <a:spcPct val="100000"/>
            </a:lnSpc>
          </a:pPr>
          <a:r>
            <a:rPr lang="en-US" altLang="zh-CN" sz="800" baseline="0" dirty="0">
              <a:latin typeface="楷体" pitchFamily="49" charset="-122"/>
              <a:ea typeface="楷体" pitchFamily="49" charset="-122"/>
            </a:rPr>
            <a:t>02</a:t>
          </a:r>
          <a:r>
            <a:rPr lang="zh-CN" altLang="en-US" sz="800" baseline="0" dirty="0">
              <a:latin typeface="楷体" pitchFamily="49" charset="-122"/>
              <a:ea typeface="楷体" pitchFamily="49" charset="-122"/>
            </a:rPr>
            <a:t>饲料用盐</a:t>
          </a:r>
        </a:p>
      </dgm:t>
    </dgm:pt>
    <dgm:pt modelId="{701FDA83-AB5F-48CF-891D-84EBB9163AA0}" type="parTrans" cxnId="{7567C2D9-9468-455D-A8A1-4493DFBC0111}">
      <dgm:prSet/>
      <dgm:spPr>
        <a:ln w="3175"/>
      </dgm:spPr>
      <dgm:t>
        <a:bodyPr/>
        <a:lstStyle/>
        <a:p>
          <a:pPr algn="ctr">
            <a:lnSpc>
              <a:spcPct val="100000"/>
            </a:lnSpc>
          </a:pPr>
          <a:endParaRPr lang="zh-CN" altLang="en-US" sz="800"/>
        </a:p>
      </dgm:t>
    </dgm:pt>
    <dgm:pt modelId="{B92A0904-AEEE-46CC-8232-B55A05067475}" type="sibTrans" cxnId="{7567C2D9-9468-455D-A8A1-4493DFBC0111}">
      <dgm:prSet/>
      <dgm:spPr/>
      <dgm:t>
        <a:bodyPr/>
        <a:lstStyle/>
        <a:p>
          <a:pPr algn="ctr"/>
          <a:endParaRPr lang="zh-CN" altLang="en-US"/>
        </a:p>
      </dgm:t>
    </dgm:pt>
    <dgm:pt modelId="{47CBF981-48FE-4BE5-9EE5-2E525FFDA481}">
      <dgm:prSet phldrT="[文本]" custT="1"/>
      <dgm:spPr>
        <a:ln w="3175"/>
      </dgm:spPr>
      <dgm:t>
        <a:bodyPr/>
        <a:lstStyle/>
        <a:p>
          <a:pPr algn="ctr">
            <a:lnSpc>
              <a:spcPct val="100000"/>
            </a:lnSpc>
          </a:pPr>
          <a:r>
            <a:rPr lang="en-US" altLang="zh-CN" sz="800" baseline="0" dirty="0">
              <a:latin typeface="楷体" pitchFamily="49" charset="-122"/>
              <a:ea typeface="楷体" pitchFamily="49" charset="-122"/>
            </a:rPr>
            <a:t>03</a:t>
          </a:r>
          <a:r>
            <a:rPr lang="zh-CN" altLang="en-US" sz="800" baseline="0" dirty="0">
              <a:latin typeface="楷体" pitchFamily="49" charset="-122"/>
              <a:ea typeface="楷体" pitchFamily="49" charset="-122"/>
            </a:rPr>
            <a:t>水产养殖用盐</a:t>
          </a:r>
        </a:p>
      </dgm:t>
    </dgm:pt>
    <dgm:pt modelId="{77DCF785-DCC8-49CA-9967-99174D7C7AAD}" type="parTrans" cxnId="{5373EBA4-8577-408B-AC9C-3578EC468167}">
      <dgm:prSet/>
      <dgm:spPr>
        <a:ln w="3175"/>
      </dgm:spPr>
      <dgm:t>
        <a:bodyPr/>
        <a:lstStyle/>
        <a:p>
          <a:pPr algn="ctr">
            <a:lnSpc>
              <a:spcPct val="100000"/>
            </a:lnSpc>
          </a:pPr>
          <a:endParaRPr lang="zh-CN" altLang="en-US" sz="800"/>
        </a:p>
      </dgm:t>
    </dgm:pt>
    <dgm:pt modelId="{FBBDD56A-5905-4D9C-AFFD-4BB335700182}" type="sibTrans" cxnId="{5373EBA4-8577-408B-AC9C-3578EC468167}">
      <dgm:prSet/>
      <dgm:spPr/>
      <dgm:t>
        <a:bodyPr/>
        <a:lstStyle/>
        <a:p>
          <a:pPr algn="ctr"/>
          <a:endParaRPr lang="zh-CN" altLang="en-US"/>
        </a:p>
      </dgm:t>
    </dgm:pt>
    <dgm:pt modelId="{3EC13134-3A35-4537-B6DD-1142E023FC46}">
      <dgm:prSet phldrT="[文本]" custT="1"/>
      <dgm:spPr>
        <a:ln w="3175"/>
      </dgm:spPr>
      <dgm:t>
        <a:bodyPr/>
        <a:lstStyle/>
        <a:p>
          <a:pPr algn="ctr">
            <a:lnSpc>
              <a:spcPct val="100000"/>
            </a:lnSpc>
          </a:pPr>
          <a:r>
            <a:rPr lang="en-US" altLang="zh-CN" sz="800" baseline="0" dirty="0">
              <a:latin typeface="楷体" pitchFamily="49" charset="-122"/>
              <a:ea typeface="楷体" pitchFamily="49" charset="-122"/>
            </a:rPr>
            <a:t>99</a:t>
          </a:r>
          <a:r>
            <a:rPr lang="zh-CN" altLang="en-US" sz="800" baseline="0" dirty="0">
              <a:latin typeface="楷体" pitchFamily="49" charset="-122"/>
              <a:ea typeface="楷体" pitchFamily="49" charset="-122"/>
            </a:rPr>
            <a:t>其他</a:t>
          </a:r>
        </a:p>
      </dgm:t>
    </dgm:pt>
    <dgm:pt modelId="{D2C8CAA6-2812-4B74-B819-170F75CF7CB5}" type="parTrans" cxnId="{0814084F-9616-4B5B-86D5-26DD1720A255}">
      <dgm:prSet/>
      <dgm:spPr>
        <a:ln w="3175"/>
      </dgm:spPr>
      <dgm:t>
        <a:bodyPr/>
        <a:lstStyle/>
        <a:p>
          <a:pPr algn="ctr">
            <a:lnSpc>
              <a:spcPct val="100000"/>
            </a:lnSpc>
          </a:pPr>
          <a:endParaRPr lang="zh-CN" altLang="en-US" sz="800"/>
        </a:p>
      </dgm:t>
    </dgm:pt>
    <dgm:pt modelId="{841F0619-F4AE-4521-AB5B-1E98774F1731}" type="sibTrans" cxnId="{0814084F-9616-4B5B-86D5-26DD1720A255}">
      <dgm:prSet/>
      <dgm:spPr/>
      <dgm:t>
        <a:bodyPr/>
        <a:lstStyle/>
        <a:p>
          <a:pPr algn="ctr"/>
          <a:endParaRPr lang="zh-CN" altLang="en-US"/>
        </a:p>
      </dgm:t>
    </dgm:pt>
    <dgm:pt modelId="{CD0B37DD-C7C7-4A79-A3EE-38C37111D850}">
      <dgm:prSet phldrT="[文本]" custT="1"/>
      <dgm:spPr>
        <a:ln w="3175"/>
      </dgm:spPr>
      <dgm:t>
        <a:bodyPr/>
        <a:lstStyle/>
        <a:p>
          <a:pPr algn="ctr">
            <a:lnSpc>
              <a:spcPct val="100000"/>
            </a:lnSpc>
          </a:pPr>
          <a:r>
            <a:rPr lang="en-US" altLang="zh-CN" sz="800" baseline="0" dirty="0">
              <a:latin typeface="楷体" pitchFamily="49" charset="-122"/>
              <a:ea typeface="楷体" pitchFamily="49" charset="-122"/>
            </a:rPr>
            <a:t>04</a:t>
          </a:r>
          <a:r>
            <a:rPr lang="zh-CN" altLang="en-US" sz="800" baseline="0" dirty="0">
              <a:latin typeface="楷体" pitchFamily="49" charset="-122"/>
              <a:ea typeface="楷体" pitchFamily="49" charset="-122"/>
            </a:rPr>
            <a:t>日化用盐</a:t>
          </a:r>
        </a:p>
      </dgm:t>
    </dgm:pt>
    <dgm:pt modelId="{46E482BE-3775-4268-B451-F0C30487B07C}" type="parTrans" cxnId="{28DBB40F-9499-4B14-8950-2A9BEF87AADF}">
      <dgm:prSet/>
      <dgm:spPr>
        <a:ln w="3175"/>
      </dgm:spPr>
      <dgm:t>
        <a:bodyPr/>
        <a:lstStyle/>
        <a:p>
          <a:pPr algn="ctr">
            <a:lnSpc>
              <a:spcPct val="100000"/>
            </a:lnSpc>
          </a:pPr>
          <a:endParaRPr lang="zh-CN" altLang="en-US" sz="800"/>
        </a:p>
      </dgm:t>
    </dgm:pt>
    <dgm:pt modelId="{2516BF74-7879-4E8B-AA64-DBA7CBA8C59D}" type="sibTrans" cxnId="{28DBB40F-9499-4B14-8950-2A9BEF87AADF}">
      <dgm:prSet/>
      <dgm:spPr/>
      <dgm:t>
        <a:bodyPr/>
        <a:lstStyle/>
        <a:p>
          <a:pPr algn="ctr"/>
          <a:endParaRPr lang="zh-CN" altLang="en-US"/>
        </a:p>
      </dgm:t>
    </dgm:pt>
    <dgm:pt modelId="{AC57C902-22A5-44A1-91B1-1C0BB91EC138}">
      <dgm:prSet phldrT="[文本]" custT="1"/>
      <dgm:spPr>
        <a:ln w="3175"/>
      </dgm:spPr>
      <dgm:t>
        <a:bodyPr/>
        <a:lstStyle/>
        <a:p>
          <a:pPr algn="ctr">
            <a:lnSpc>
              <a:spcPct val="100000"/>
            </a:lnSpc>
          </a:pPr>
          <a:r>
            <a:rPr lang="en-US" altLang="zh-CN" sz="800" baseline="0">
              <a:latin typeface="楷体" pitchFamily="49" charset="-122"/>
              <a:ea typeface="楷体" pitchFamily="49" charset="-122"/>
            </a:rPr>
            <a:t>01</a:t>
          </a:r>
          <a:r>
            <a:rPr lang="zh-CN" altLang="en-US" sz="800" baseline="0">
              <a:latin typeface="楷体" pitchFamily="49" charset="-122"/>
              <a:ea typeface="楷体" pitchFamily="49" charset="-122"/>
            </a:rPr>
            <a:t>沐浴盐</a:t>
          </a:r>
        </a:p>
      </dgm:t>
    </dgm:pt>
    <dgm:pt modelId="{00E1C5B7-4353-494B-A6FB-92C4C6C785B0}" type="parTrans" cxnId="{7B6137C6-1F00-4D7B-B0B9-E358AF846A5C}">
      <dgm:prSet/>
      <dgm:spPr>
        <a:ln w="3175"/>
      </dgm:spPr>
      <dgm:t>
        <a:bodyPr/>
        <a:lstStyle/>
        <a:p>
          <a:pPr algn="ctr">
            <a:lnSpc>
              <a:spcPct val="100000"/>
            </a:lnSpc>
          </a:pPr>
          <a:endParaRPr lang="zh-CN" altLang="en-US" sz="800"/>
        </a:p>
      </dgm:t>
    </dgm:pt>
    <dgm:pt modelId="{842E3E1E-6E47-498D-8BE6-25F1DDA12C21}" type="sibTrans" cxnId="{7B6137C6-1F00-4D7B-B0B9-E358AF846A5C}">
      <dgm:prSet/>
      <dgm:spPr/>
      <dgm:t>
        <a:bodyPr/>
        <a:lstStyle/>
        <a:p>
          <a:pPr algn="ctr"/>
          <a:endParaRPr lang="zh-CN" altLang="en-US"/>
        </a:p>
      </dgm:t>
    </dgm:pt>
    <dgm:pt modelId="{69649074-0891-40B4-B7F8-BEA25927AABE}">
      <dgm:prSet phldrT="[文本]" custT="1"/>
      <dgm:spPr>
        <a:ln w="3175"/>
      </dgm:spPr>
      <dgm:t>
        <a:bodyPr/>
        <a:lstStyle/>
        <a:p>
          <a:pPr algn="ctr">
            <a:lnSpc>
              <a:spcPct val="100000"/>
            </a:lnSpc>
          </a:pPr>
          <a:r>
            <a:rPr lang="en-US" altLang="zh-CN" sz="800" baseline="0" dirty="0">
              <a:latin typeface="楷体" pitchFamily="49" charset="-122"/>
              <a:ea typeface="楷体" pitchFamily="49" charset="-122"/>
            </a:rPr>
            <a:t>02</a:t>
          </a:r>
          <a:r>
            <a:rPr lang="zh-CN" altLang="en-US" sz="800" baseline="0" dirty="0">
              <a:latin typeface="楷体" pitchFamily="49" charset="-122"/>
              <a:ea typeface="楷体" pitchFamily="49" charset="-122"/>
            </a:rPr>
            <a:t>足浴盐</a:t>
          </a:r>
        </a:p>
      </dgm:t>
    </dgm:pt>
    <dgm:pt modelId="{4A114AF5-E06A-4FF2-AD9D-C7CEC981177C}" type="parTrans" cxnId="{6D35E8C2-917C-4F68-98EB-805075E08823}">
      <dgm:prSet/>
      <dgm:spPr>
        <a:ln w="3175"/>
      </dgm:spPr>
      <dgm:t>
        <a:bodyPr/>
        <a:lstStyle/>
        <a:p>
          <a:pPr algn="ctr">
            <a:lnSpc>
              <a:spcPct val="100000"/>
            </a:lnSpc>
          </a:pPr>
          <a:endParaRPr lang="zh-CN" altLang="en-US" sz="800"/>
        </a:p>
      </dgm:t>
    </dgm:pt>
    <dgm:pt modelId="{90E8C764-DC2B-4B95-9D08-1D8F1E12309E}" type="sibTrans" cxnId="{6D35E8C2-917C-4F68-98EB-805075E08823}">
      <dgm:prSet/>
      <dgm:spPr/>
      <dgm:t>
        <a:bodyPr/>
        <a:lstStyle/>
        <a:p>
          <a:pPr algn="ctr"/>
          <a:endParaRPr lang="zh-CN" altLang="en-US"/>
        </a:p>
      </dgm:t>
    </dgm:pt>
    <dgm:pt modelId="{8FA38F1C-028A-4A35-8F12-17017CC17ED2}">
      <dgm:prSet phldrT="[文本]" custT="1"/>
      <dgm:spPr>
        <a:ln w="3175"/>
      </dgm:spPr>
      <dgm:t>
        <a:bodyPr/>
        <a:lstStyle/>
        <a:p>
          <a:pPr algn="ctr">
            <a:lnSpc>
              <a:spcPct val="100000"/>
            </a:lnSpc>
          </a:pPr>
          <a:r>
            <a:rPr lang="en-US" altLang="zh-CN" sz="800" baseline="0" dirty="0">
              <a:latin typeface="楷体" pitchFamily="49" charset="-122"/>
              <a:ea typeface="楷体" pitchFamily="49" charset="-122"/>
            </a:rPr>
            <a:t>03</a:t>
          </a:r>
          <a:r>
            <a:rPr lang="zh-CN" altLang="en-US" sz="800" baseline="0" dirty="0">
              <a:latin typeface="楷体" pitchFamily="49" charset="-122"/>
              <a:ea typeface="楷体" pitchFamily="49" charset="-122"/>
            </a:rPr>
            <a:t>洁面盐</a:t>
          </a:r>
        </a:p>
      </dgm:t>
    </dgm:pt>
    <dgm:pt modelId="{3C5BFECD-398D-4591-A238-D5B9A5423847}" type="parTrans" cxnId="{3579E978-0959-49BA-9FF5-9DE47F3F4AD5}">
      <dgm:prSet/>
      <dgm:spPr>
        <a:ln w="3175"/>
      </dgm:spPr>
      <dgm:t>
        <a:bodyPr/>
        <a:lstStyle/>
        <a:p>
          <a:pPr algn="ctr">
            <a:lnSpc>
              <a:spcPct val="100000"/>
            </a:lnSpc>
          </a:pPr>
          <a:endParaRPr lang="zh-CN" altLang="en-US" sz="800"/>
        </a:p>
      </dgm:t>
    </dgm:pt>
    <dgm:pt modelId="{0B2E9C47-0BB4-4B4F-A7AC-18AE957A5949}" type="sibTrans" cxnId="{3579E978-0959-49BA-9FF5-9DE47F3F4AD5}">
      <dgm:prSet/>
      <dgm:spPr/>
      <dgm:t>
        <a:bodyPr/>
        <a:lstStyle/>
        <a:p>
          <a:pPr algn="ctr"/>
          <a:endParaRPr lang="zh-CN" altLang="en-US"/>
        </a:p>
      </dgm:t>
    </dgm:pt>
    <dgm:pt modelId="{8FC8E905-2BE9-46CB-B41F-AF04C76EC55F}">
      <dgm:prSet phldrT="[文本]" custT="1"/>
      <dgm:spPr>
        <a:ln w="3175"/>
      </dgm:spPr>
      <dgm:t>
        <a:bodyPr/>
        <a:lstStyle/>
        <a:p>
          <a:pPr algn="ctr">
            <a:lnSpc>
              <a:spcPct val="100000"/>
            </a:lnSpc>
          </a:pPr>
          <a:r>
            <a:rPr lang="en-US" altLang="zh-CN" sz="800" baseline="0" dirty="0">
              <a:latin typeface="楷体" pitchFamily="49" charset="-122"/>
              <a:ea typeface="楷体" pitchFamily="49" charset="-122"/>
            </a:rPr>
            <a:t>04</a:t>
          </a:r>
          <a:r>
            <a:rPr lang="zh-CN" altLang="en-US" sz="800" baseline="0" dirty="0">
              <a:latin typeface="楷体" pitchFamily="49" charset="-122"/>
              <a:ea typeface="楷体" pitchFamily="49" charset="-122"/>
            </a:rPr>
            <a:t>膏霜系列产品加工用盐</a:t>
          </a:r>
        </a:p>
      </dgm:t>
    </dgm:pt>
    <dgm:pt modelId="{70FA5C51-0C9D-480C-B236-F445C83FD21E}" type="parTrans" cxnId="{7FD4E16F-3BE9-4272-BC2C-2A9F81C81280}">
      <dgm:prSet/>
      <dgm:spPr>
        <a:ln w="3175"/>
      </dgm:spPr>
      <dgm:t>
        <a:bodyPr/>
        <a:lstStyle/>
        <a:p>
          <a:pPr algn="ctr">
            <a:lnSpc>
              <a:spcPct val="100000"/>
            </a:lnSpc>
          </a:pPr>
          <a:endParaRPr lang="zh-CN" altLang="en-US" sz="800"/>
        </a:p>
      </dgm:t>
    </dgm:pt>
    <dgm:pt modelId="{CD2EA1CF-12A2-4650-AC28-41B501582432}" type="sibTrans" cxnId="{7FD4E16F-3BE9-4272-BC2C-2A9F81C81280}">
      <dgm:prSet/>
      <dgm:spPr/>
      <dgm:t>
        <a:bodyPr/>
        <a:lstStyle/>
        <a:p>
          <a:pPr algn="ctr"/>
          <a:endParaRPr lang="zh-CN" altLang="en-US"/>
        </a:p>
      </dgm:t>
    </dgm:pt>
    <dgm:pt modelId="{C194784B-0705-48EF-98EF-E79B97EB4122}">
      <dgm:prSet phldrT="[文本]" custT="1"/>
      <dgm:spPr>
        <a:ln w="3175"/>
      </dgm:spPr>
      <dgm:t>
        <a:bodyPr/>
        <a:lstStyle/>
        <a:p>
          <a:pPr algn="ctr">
            <a:lnSpc>
              <a:spcPct val="100000"/>
            </a:lnSpc>
          </a:pPr>
          <a:r>
            <a:rPr lang="en-US" altLang="zh-CN" sz="800" baseline="0">
              <a:latin typeface="楷体" pitchFamily="49" charset="-122"/>
              <a:ea typeface="楷体" pitchFamily="49" charset="-122"/>
            </a:rPr>
            <a:t>05</a:t>
          </a:r>
          <a:r>
            <a:rPr lang="zh-CN" altLang="en-US" sz="800" baseline="0">
              <a:latin typeface="楷体" pitchFamily="49" charset="-122"/>
              <a:ea typeface="楷体" pitchFamily="49" charset="-122"/>
            </a:rPr>
            <a:t>洗涤用盐</a:t>
          </a:r>
        </a:p>
      </dgm:t>
    </dgm:pt>
    <dgm:pt modelId="{DF97BC1A-A2DC-4D8F-AD99-DC4B74ABA5AE}" type="parTrans" cxnId="{E14DF3EB-F00D-4814-973A-ED9CBB1785AC}">
      <dgm:prSet/>
      <dgm:spPr>
        <a:ln w="3175"/>
      </dgm:spPr>
      <dgm:t>
        <a:bodyPr/>
        <a:lstStyle/>
        <a:p>
          <a:pPr algn="ctr">
            <a:lnSpc>
              <a:spcPct val="100000"/>
            </a:lnSpc>
          </a:pPr>
          <a:endParaRPr lang="zh-CN" altLang="en-US" sz="800"/>
        </a:p>
      </dgm:t>
    </dgm:pt>
    <dgm:pt modelId="{A2F86DA8-3710-4587-949F-E84AAC99D2D4}" type="sibTrans" cxnId="{E14DF3EB-F00D-4814-973A-ED9CBB1785AC}">
      <dgm:prSet/>
      <dgm:spPr/>
      <dgm:t>
        <a:bodyPr/>
        <a:lstStyle/>
        <a:p>
          <a:pPr algn="ctr"/>
          <a:endParaRPr lang="zh-CN" altLang="en-US"/>
        </a:p>
      </dgm:t>
    </dgm:pt>
    <dgm:pt modelId="{97F0E54E-9663-4672-86AF-01BA8374C5C2}">
      <dgm:prSet phldrT="[文本]" custT="1"/>
      <dgm:spPr>
        <a:ln w="3175"/>
      </dgm:spPr>
      <dgm:t>
        <a:bodyPr/>
        <a:lstStyle/>
        <a:p>
          <a:pPr algn="ctr">
            <a:lnSpc>
              <a:spcPct val="100000"/>
            </a:lnSpc>
          </a:pPr>
          <a:r>
            <a:rPr lang="en-US" altLang="zh-CN" sz="800" baseline="0" dirty="0">
              <a:latin typeface="楷体" pitchFamily="49" charset="-122"/>
              <a:ea typeface="楷体" pitchFamily="49" charset="-122"/>
            </a:rPr>
            <a:t>99</a:t>
          </a:r>
          <a:r>
            <a:rPr lang="zh-CN" altLang="en-US" sz="800" baseline="0" dirty="0">
              <a:latin typeface="楷体" pitchFamily="49" charset="-122"/>
              <a:ea typeface="楷体" pitchFamily="49" charset="-122"/>
            </a:rPr>
            <a:t>其他</a:t>
          </a:r>
        </a:p>
      </dgm:t>
    </dgm:pt>
    <dgm:pt modelId="{E448B92C-F8F4-4EE3-BF14-3A21AB41F78A}" type="parTrans" cxnId="{1A87FB43-49EE-4DAB-A839-43B34D8E56C8}">
      <dgm:prSet/>
      <dgm:spPr>
        <a:ln w="3175"/>
      </dgm:spPr>
      <dgm:t>
        <a:bodyPr/>
        <a:lstStyle/>
        <a:p>
          <a:pPr algn="ctr">
            <a:lnSpc>
              <a:spcPct val="100000"/>
            </a:lnSpc>
          </a:pPr>
          <a:endParaRPr lang="zh-CN" altLang="en-US" sz="800"/>
        </a:p>
      </dgm:t>
    </dgm:pt>
    <dgm:pt modelId="{BC897FFD-B15E-40FE-85FA-9D7FC83EC1B8}" type="sibTrans" cxnId="{1A87FB43-49EE-4DAB-A839-43B34D8E56C8}">
      <dgm:prSet/>
      <dgm:spPr/>
      <dgm:t>
        <a:bodyPr/>
        <a:lstStyle/>
        <a:p>
          <a:pPr algn="ctr"/>
          <a:endParaRPr lang="zh-CN" altLang="en-US"/>
        </a:p>
      </dgm:t>
    </dgm:pt>
    <dgm:pt modelId="{2AA45397-83A0-4D78-978E-47071D6BB8C0}">
      <dgm:prSet phldrT="[文本]" custT="1"/>
      <dgm:spPr>
        <a:ln w="3175"/>
      </dgm:spPr>
      <dgm:t>
        <a:bodyPr/>
        <a:lstStyle/>
        <a:p>
          <a:pPr algn="ctr">
            <a:lnSpc>
              <a:spcPct val="100000"/>
            </a:lnSpc>
          </a:pPr>
          <a:r>
            <a:rPr lang="en-US" altLang="zh-CN" sz="800" baseline="0" dirty="0">
              <a:latin typeface="楷体" pitchFamily="49" charset="-122"/>
              <a:ea typeface="楷体" pitchFamily="49" charset="-122"/>
            </a:rPr>
            <a:t>05</a:t>
          </a:r>
          <a:r>
            <a:rPr lang="zh-CN" altLang="en-US" sz="800" baseline="0" dirty="0">
              <a:latin typeface="楷体" pitchFamily="49" charset="-122"/>
              <a:ea typeface="楷体" pitchFamily="49" charset="-122"/>
            </a:rPr>
            <a:t>盐化工产品</a:t>
          </a:r>
        </a:p>
      </dgm:t>
    </dgm:pt>
    <dgm:pt modelId="{24F86738-9DBD-4BDE-A44E-4502F62F3A09}" type="parTrans" cxnId="{950F6EEE-D992-4073-9942-C0DB25AF453D}">
      <dgm:prSet/>
      <dgm:spPr>
        <a:ln w="3175"/>
      </dgm:spPr>
      <dgm:t>
        <a:bodyPr/>
        <a:lstStyle/>
        <a:p>
          <a:pPr algn="ctr">
            <a:lnSpc>
              <a:spcPct val="100000"/>
            </a:lnSpc>
          </a:pPr>
          <a:endParaRPr lang="zh-CN" altLang="en-US" sz="800"/>
        </a:p>
      </dgm:t>
    </dgm:pt>
    <dgm:pt modelId="{021714BA-2378-4C64-A641-624CCADAE649}" type="sibTrans" cxnId="{950F6EEE-D992-4073-9942-C0DB25AF453D}">
      <dgm:prSet/>
      <dgm:spPr/>
      <dgm:t>
        <a:bodyPr/>
        <a:lstStyle/>
        <a:p>
          <a:pPr algn="ctr"/>
          <a:endParaRPr lang="zh-CN" altLang="en-US"/>
        </a:p>
      </dgm:t>
    </dgm:pt>
    <dgm:pt modelId="{E4C78462-1553-48E7-A93D-E7189FABDEED}">
      <dgm:prSet phldrT="[文本]" custT="1"/>
      <dgm:spPr>
        <a:ln w="3175"/>
      </dgm:spPr>
      <dgm:t>
        <a:bodyPr/>
        <a:lstStyle/>
        <a:p>
          <a:pPr algn="ctr">
            <a:lnSpc>
              <a:spcPct val="100000"/>
            </a:lnSpc>
          </a:pPr>
          <a:r>
            <a:rPr lang="en-US" altLang="zh-CN" sz="800" baseline="0" dirty="0">
              <a:latin typeface="楷体" pitchFamily="49" charset="-122"/>
              <a:ea typeface="楷体" pitchFamily="49" charset="-122"/>
            </a:rPr>
            <a:t>01</a:t>
          </a:r>
          <a:r>
            <a:rPr lang="zh-CN" altLang="en-US" sz="800" baseline="0" dirty="0">
              <a:latin typeface="楷体" pitchFamily="49" charset="-122"/>
              <a:ea typeface="楷体" pitchFamily="49" charset="-122"/>
            </a:rPr>
            <a:t>食品添加剂</a:t>
          </a:r>
        </a:p>
      </dgm:t>
    </dgm:pt>
    <dgm:pt modelId="{86219B37-C672-4D41-8884-202F9B532861}" type="parTrans" cxnId="{DBE7D32C-5230-4110-BBEB-CDB78DB84F59}">
      <dgm:prSet/>
      <dgm:spPr>
        <a:ln w="3175"/>
      </dgm:spPr>
      <dgm:t>
        <a:bodyPr/>
        <a:lstStyle/>
        <a:p>
          <a:pPr algn="ctr">
            <a:lnSpc>
              <a:spcPct val="100000"/>
            </a:lnSpc>
          </a:pPr>
          <a:endParaRPr lang="zh-CN" altLang="en-US" sz="800"/>
        </a:p>
      </dgm:t>
    </dgm:pt>
    <dgm:pt modelId="{21A211B1-4C34-4640-8273-45582B6F9B5F}" type="sibTrans" cxnId="{DBE7D32C-5230-4110-BBEB-CDB78DB84F59}">
      <dgm:prSet/>
      <dgm:spPr/>
      <dgm:t>
        <a:bodyPr/>
        <a:lstStyle/>
        <a:p>
          <a:pPr algn="ctr"/>
          <a:endParaRPr lang="zh-CN" altLang="en-US"/>
        </a:p>
      </dgm:t>
    </dgm:pt>
    <dgm:pt modelId="{D0AC35A5-CA79-43B1-858F-4ECE1516283D}">
      <dgm:prSet phldrT="[文本]" custT="1"/>
      <dgm:spPr>
        <a:ln w="3175"/>
      </dgm:spPr>
      <dgm:t>
        <a:bodyPr/>
        <a:lstStyle/>
        <a:p>
          <a:pPr algn="ctr">
            <a:lnSpc>
              <a:spcPct val="100000"/>
            </a:lnSpc>
          </a:pPr>
          <a:r>
            <a:rPr lang="en-US" altLang="zh-CN" sz="800" baseline="0">
              <a:latin typeface="楷体" pitchFamily="49" charset="-122"/>
              <a:ea typeface="楷体" pitchFamily="49" charset="-122"/>
            </a:rPr>
            <a:t>02</a:t>
          </a:r>
          <a:r>
            <a:rPr lang="zh-CN" altLang="en-US" sz="800" baseline="0">
              <a:latin typeface="楷体" pitchFamily="49" charset="-122"/>
              <a:ea typeface="楷体" pitchFamily="49" charset="-122"/>
            </a:rPr>
            <a:t>工业用盐化工产品</a:t>
          </a:r>
        </a:p>
      </dgm:t>
    </dgm:pt>
    <dgm:pt modelId="{A5021263-2F15-46CA-A6EB-54F787FB2495}" type="parTrans" cxnId="{04C8DFAF-C9BC-4603-A304-3572938B53FA}">
      <dgm:prSet/>
      <dgm:spPr>
        <a:ln w="3175"/>
      </dgm:spPr>
      <dgm:t>
        <a:bodyPr/>
        <a:lstStyle/>
        <a:p>
          <a:pPr algn="ctr">
            <a:lnSpc>
              <a:spcPct val="100000"/>
            </a:lnSpc>
          </a:pPr>
          <a:endParaRPr lang="zh-CN" altLang="en-US" sz="800"/>
        </a:p>
      </dgm:t>
    </dgm:pt>
    <dgm:pt modelId="{3BD88741-8BEC-471C-94FF-0774B733956C}" type="sibTrans" cxnId="{04C8DFAF-C9BC-4603-A304-3572938B53FA}">
      <dgm:prSet/>
      <dgm:spPr/>
      <dgm:t>
        <a:bodyPr/>
        <a:lstStyle/>
        <a:p>
          <a:pPr algn="ctr"/>
          <a:endParaRPr lang="zh-CN" altLang="en-US"/>
        </a:p>
      </dgm:t>
    </dgm:pt>
    <dgm:pt modelId="{91B6D35F-F7F8-499A-AA9C-9F93DD1207E2}">
      <dgm:prSet phldrT="[文本]" custT="1"/>
      <dgm:spPr>
        <a:ln w="3175"/>
      </dgm:spPr>
      <dgm:t>
        <a:bodyPr/>
        <a:lstStyle/>
        <a:p>
          <a:pPr algn="ctr">
            <a:lnSpc>
              <a:spcPct val="100000"/>
            </a:lnSpc>
          </a:pPr>
          <a:r>
            <a:rPr lang="en-US" altLang="zh-CN" sz="800" baseline="0" dirty="0">
              <a:latin typeface="楷体" pitchFamily="49" charset="-122"/>
              <a:ea typeface="楷体" pitchFamily="49" charset="-122"/>
            </a:rPr>
            <a:t>99</a:t>
          </a:r>
          <a:r>
            <a:rPr lang="zh-CN" altLang="en-US" sz="800" baseline="0" dirty="0">
              <a:latin typeface="楷体" pitchFamily="49" charset="-122"/>
              <a:ea typeface="楷体" pitchFamily="49" charset="-122"/>
            </a:rPr>
            <a:t>其他</a:t>
          </a:r>
        </a:p>
      </dgm:t>
    </dgm:pt>
    <dgm:pt modelId="{4CB10512-50C9-4427-B332-26831E1C6E7C}" type="parTrans" cxnId="{15489A2A-8D64-4B49-898B-C9FCEC1A0272}">
      <dgm:prSet/>
      <dgm:spPr>
        <a:ln w="3175"/>
      </dgm:spPr>
      <dgm:t>
        <a:bodyPr/>
        <a:lstStyle/>
        <a:p>
          <a:pPr algn="ctr">
            <a:lnSpc>
              <a:spcPct val="100000"/>
            </a:lnSpc>
          </a:pPr>
          <a:endParaRPr lang="zh-CN" altLang="en-US" sz="800"/>
        </a:p>
      </dgm:t>
    </dgm:pt>
    <dgm:pt modelId="{1405F5C7-1D3F-41B4-A75B-B8C71A6FF2FF}" type="sibTrans" cxnId="{15489A2A-8D64-4B49-898B-C9FCEC1A0272}">
      <dgm:prSet/>
      <dgm:spPr/>
      <dgm:t>
        <a:bodyPr/>
        <a:lstStyle/>
        <a:p>
          <a:pPr algn="ctr"/>
          <a:endParaRPr lang="zh-CN" altLang="en-US"/>
        </a:p>
      </dgm:t>
    </dgm:pt>
    <dgm:pt modelId="{AF375C15-EE88-4D4A-972E-DC73D42C6B1D}">
      <dgm:prSet phldrT="[文本]" custT="1"/>
      <dgm:spPr>
        <a:ln w="3175"/>
      </dgm:spPr>
      <dgm:t>
        <a:bodyPr/>
        <a:lstStyle/>
        <a:p>
          <a:pPr algn="ctr">
            <a:lnSpc>
              <a:spcPct val="100000"/>
            </a:lnSpc>
          </a:pPr>
          <a:r>
            <a:rPr lang="en-US" altLang="zh-CN" sz="800" baseline="0" dirty="0">
              <a:latin typeface="楷体" pitchFamily="49" charset="-122"/>
              <a:ea typeface="楷体" pitchFamily="49" charset="-122"/>
            </a:rPr>
            <a:t>06</a:t>
          </a:r>
          <a:r>
            <a:rPr lang="zh-CN" altLang="en-US" sz="800" baseline="0" dirty="0">
              <a:latin typeface="楷体" pitchFamily="49" charset="-122"/>
              <a:ea typeface="楷体" pitchFamily="49" charset="-122"/>
            </a:rPr>
            <a:t>盐业机械产品</a:t>
          </a:r>
        </a:p>
      </dgm:t>
    </dgm:pt>
    <dgm:pt modelId="{933D96E6-A275-4A3A-89CA-1901A315AA26}" type="parTrans" cxnId="{DE4A0EC3-480D-459C-8D55-86EEC8C0E2D3}">
      <dgm:prSet/>
      <dgm:spPr>
        <a:ln w="3175"/>
      </dgm:spPr>
      <dgm:t>
        <a:bodyPr/>
        <a:lstStyle/>
        <a:p>
          <a:pPr algn="ctr">
            <a:lnSpc>
              <a:spcPct val="100000"/>
            </a:lnSpc>
          </a:pPr>
          <a:endParaRPr lang="zh-CN" altLang="en-US" sz="800"/>
        </a:p>
      </dgm:t>
    </dgm:pt>
    <dgm:pt modelId="{871F265C-069D-432B-968B-705FDE450724}" type="sibTrans" cxnId="{DE4A0EC3-480D-459C-8D55-86EEC8C0E2D3}">
      <dgm:prSet/>
      <dgm:spPr/>
      <dgm:t>
        <a:bodyPr/>
        <a:lstStyle/>
        <a:p>
          <a:pPr algn="ctr"/>
          <a:endParaRPr lang="zh-CN" altLang="en-US"/>
        </a:p>
      </dgm:t>
    </dgm:pt>
    <dgm:pt modelId="{D6DEB712-D79E-4D69-8A2A-01C64478221E}">
      <dgm:prSet phldrT="[文本]" custT="1"/>
      <dgm:spPr>
        <a:ln w="3175"/>
      </dgm:spPr>
      <dgm:t>
        <a:bodyPr/>
        <a:lstStyle/>
        <a:p>
          <a:pPr algn="ctr">
            <a:lnSpc>
              <a:spcPct val="100000"/>
            </a:lnSpc>
          </a:pPr>
          <a:r>
            <a:rPr lang="en-US" altLang="zh-CN" sz="800" baseline="0" dirty="0">
              <a:latin typeface="楷体" pitchFamily="49" charset="-122"/>
              <a:ea typeface="楷体" pitchFamily="49" charset="-122"/>
            </a:rPr>
            <a:t>01</a:t>
          </a:r>
          <a:r>
            <a:rPr lang="zh-CN" altLang="en-US" sz="800" baseline="0" dirty="0">
              <a:latin typeface="楷体" pitchFamily="49" charset="-122"/>
              <a:ea typeface="楷体" pitchFamily="49" charset="-122"/>
            </a:rPr>
            <a:t>盐产品生产专用机械</a:t>
          </a:r>
        </a:p>
      </dgm:t>
    </dgm:pt>
    <dgm:pt modelId="{E2796E61-A35D-46DB-A703-D91BC7B4715F}" type="parTrans" cxnId="{90CF8026-7DBE-4DA7-8C6F-202143736DAB}">
      <dgm:prSet/>
      <dgm:spPr>
        <a:ln w="3175"/>
      </dgm:spPr>
      <dgm:t>
        <a:bodyPr/>
        <a:lstStyle/>
        <a:p>
          <a:pPr algn="ctr">
            <a:lnSpc>
              <a:spcPct val="100000"/>
            </a:lnSpc>
          </a:pPr>
          <a:endParaRPr lang="zh-CN" altLang="en-US" sz="800"/>
        </a:p>
      </dgm:t>
    </dgm:pt>
    <dgm:pt modelId="{676E0AD5-675B-4667-94EF-AB44C2E10B92}" type="sibTrans" cxnId="{90CF8026-7DBE-4DA7-8C6F-202143736DAB}">
      <dgm:prSet/>
      <dgm:spPr/>
      <dgm:t>
        <a:bodyPr/>
        <a:lstStyle/>
        <a:p>
          <a:pPr algn="ctr"/>
          <a:endParaRPr lang="zh-CN" altLang="en-US"/>
        </a:p>
      </dgm:t>
    </dgm:pt>
    <dgm:pt modelId="{7D9696B3-6DE6-4C68-A3DC-650C2FCE795C}">
      <dgm:prSet phldrT="[文本]" custT="1"/>
      <dgm:spPr>
        <a:ln w="3175"/>
      </dgm:spPr>
      <dgm:t>
        <a:bodyPr/>
        <a:lstStyle/>
        <a:p>
          <a:pPr algn="ctr">
            <a:lnSpc>
              <a:spcPct val="100000"/>
            </a:lnSpc>
          </a:pPr>
          <a:r>
            <a:rPr lang="en-US" altLang="zh-CN" sz="800" baseline="0" dirty="0">
              <a:latin typeface="楷体" pitchFamily="49" charset="-122"/>
              <a:ea typeface="楷体" pitchFamily="49" charset="-122"/>
            </a:rPr>
            <a:t>02</a:t>
          </a:r>
          <a:r>
            <a:rPr lang="zh-CN" altLang="en-US" sz="800" baseline="0" dirty="0">
              <a:latin typeface="楷体" pitchFamily="49" charset="-122"/>
              <a:ea typeface="楷体" pitchFamily="49" charset="-122"/>
            </a:rPr>
            <a:t>盐化工产品生产专用机械</a:t>
          </a:r>
        </a:p>
      </dgm:t>
    </dgm:pt>
    <dgm:pt modelId="{665E3047-9712-49CC-B544-3D081A38575A}" type="parTrans" cxnId="{134F40F5-976C-4BF0-BA34-A09270DFA073}">
      <dgm:prSet/>
      <dgm:spPr>
        <a:ln w="3175"/>
      </dgm:spPr>
      <dgm:t>
        <a:bodyPr/>
        <a:lstStyle/>
        <a:p>
          <a:pPr algn="ctr">
            <a:lnSpc>
              <a:spcPct val="100000"/>
            </a:lnSpc>
          </a:pPr>
          <a:endParaRPr lang="zh-CN" altLang="en-US" sz="800"/>
        </a:p>
      </dgm:t>
    </dgm:pt>
    <dgm:pt modelId="{6ADD76E7-24B2-42BD-97A4-0BB0B97A1D8F}" type="sibTrans" cxnId="{134F40F5-976C-4BF0-BA34-A09270DFA073}">
      <dgm:prSet/>
      <dgm:spPr/>
      <dgm:t>
        <a:bodyPr/>
        <a:lstStyle/>
        <a:p>
          <a:pPr algn="ctr"/>
          <a:endParaRPr lang="zh-CN" altLang="en-US"/>
        </a:p>
      </dgm:t>
    </dgm:pt>
    <dgm:pt modelId="{B11BCEEB-3571-4E20-9686-5D34E2D2F52A}">
      <dgm:prSet phldrT="[文本]" custT="1"/>
      <dgm:spPr>
        <a:ln w="3175"/>
      </dgm:spPr>
      <dgm:t>
        <a:bodyPr/>
        <a:lstStyle/>
        <a:p>
          <a:pPr algn="ctr">
            <a:lnSpc>
              <a:spcPct val="100000"/>
            </a:lnSpc>
          </a:pPr>
          <a:r>
            <a:rPr lang="en-US" altLang="zh-CN" sz="800" baseline="0">
              <a:latin typeface="楷体" pitchFamily="49" charset="-122"/>
              <a:ea typeface="楷体" pitchFamily="49" charset="-122"/>
            </a:rPr>
            <a:t>99</a:t>
          </a:r>
          <a:r>
            <a:rPr lang="zh-CN" altLang="en-US" sz="800" baseline="0">
              <a:latin typeface="楷体" pitchFamily="49" charset="-122"/>
              <a:ea typeface="楷体" pitchFamily="49" charset="-122"/>
            </a:rPr>
            <a:t>其他</a:t>
          </a:r>
        </a:p>
      </dgm:t>
    </dgm:pt>
    <dgm:pt modelId="{E65571BA-95A5-4B52-995F-B1AC1145AEDF}" type="parTrans" cxnId="{1CCF8EF0-264E-4389-ADBD-B9CFE9DC6213}">
      <dgm:prSet/>
      <dgm:spPr>
        <a:ln w="3175"/>
      </dgm:spPr>
      <dgm:t>
        <a:bodyPr/>
        <a:lstStyle/>
        <a:p>
          <a:pPr algn="ctr">
            <a:lnSpc>
              <a:spcPct val="100000"/>
            </a:lnSpc>
          </a:pPr>
          <a:endParaRPr lang="zh-CN" altLang="en-US" sz="800"/>
        </a:p>
      </dgm:t>
    </dgm:pt>
    <dgm:pt modelId="{2EEA5E01-707B-465D-911D-0EDFD5FFB77A}" type="sibTrans" cxnId="{1CCF8EF0-264E-4389-ADBD-B9CFE9DC6213}">
      <dgm:prSet/>
      <dgm:spPr/>
      <dgm:t>
        <a:bodyPr/>
        <a:lstStyle/>
        <a:p>
          <a:pPr algn="ctr"/>
          <a:endParaRPr lang="zh-CN" altLang="en-US"/>
        </a:p>
      </dgm:t>
    </dgm:pt>
    <dgm:pt modelId="{31B35101-ECC2-4543-B624-D9EBF6712FDD}">
      <dgm:prSet phldrT="[文本]" custT="1"/>
      <dgm:spPr>
        <a:ln w="3175"/>
      </dgm:spPr>
      <dgm:t>
        <a:bodyPr/>
        <a:lstStyle/>
        <a:p>
          <a:pPr algn="ctr">
            <a:lnSpc>
              <a:spcPct val="100000"/>
            </a:lnSpc>
          </a:pPr>
          <a:r>
            <a:rPr lang="en-US" altLang="zh-CN" sz="800" baseline="0" dirty="0">
              <a:latin typeface="楷体" pitchFamily="49" charset="-122"/>
              <a:ea typeface="楷体" pitchFamily="49" charset="-122"/>
            </a:rPr>
            <a:t>07</a:t>
          </a:r>
          <a:r>
            <a:rPr lang="zh-CN" altLang="en-US" sz="800" baseline="0" dirty="0">
              <a:latin typeface="楷体" pitchFamily="49" charset="-122"/>
              <a:ea typeface="楷体" pitchFamily="49" charset="-122"/>
            </a:rPr>
            <a:t>盐田生物产品</a:t>
          </a:r>
        </a:p>
      </dgm:t>
    </dgm:pt>
    <dgm:pt modelId="{50A06282-4504-4C24-BF7F-C285F2AC9D7B}" type="parTrans" cxnId="{FF603872-C12E-4B31-818F-856D226395C4}">
      <dgm:prSet/>
      <dgm:spPr>
        <a:ln w="3175"/>
      </dgm:spPr>
      <dgm:t>
        <a:bodyPr/>
        <a:lstStyle/>
        <a:p>
          <a:pPr algn="ctr">
            <a:lnSpc>
              <a:spcPct val="100000"/>
            </a:lnSpc>
          </a:pPr>
          <a:endParaRPr lang="zh-CN" altLang="en-US" sz="800"/>
        </a:p>
      </dgm:t>
    </dgm:pt>
    <dgm:pt modelId="{27EC4A26-887F-46FF-9828-083FBB19BD39}" type="sibTrans" cxnId="{FF603872-C12E-4B31-818F-856D226395C4}">
      <dgm:prSet/>
      <dgm:spPr/>
      <dgm:t>
        <a:bodyPr/>
        <a:lstStyle/>
        <a:p>
          <a:pPr algn="ctr"/>
          <a:endParaRPr lang="zh-CN" altLang="en-US"/>
        </a:p>
      </dgm:t>
    </dgm:pt>
    <dgm:pt modelId="{3C08FC4C-CDEC-43B8-ABB3-CCCD6EB59086}">
      <dgm:prSet phldrT="[文本]" custT="1"/>
      <dgm:spPr>
        <a:ln w="3175"/>
      </dgm:spPr>
      <dgm:t>
        <a:bodyPr/>
        <a:lstStyle/>
        <a:p>
          <a:pPr algn="ctr">
            <a:lnSpc>
              <a:spcPct val="100000"/>
            </a:lnSpc>
          </a:pPr>
          <a:r>
            <a:rPr lang="en-US" altLang="zh-CN" sz="800" baseline="0">
              <a:latin typeface="楷体" pitchFamily="49" charset="-122"/>
              <a:ea typeface="楷体" pitchFamily="49" charset="-122"/>
            </a:rPr>
            <a:t>01</a:t>
          </a:r>
          <a:r>
            <a:rPr lang="zh-CN" altLang="en-US" sz="800" baseline="0">
              <a:latin typeface="楷体" pitchFamily="49" charset="-122"/>
              <a:ea typeface="楷体" pitchFamily="49" charset="-122"/>
            </a:rPr>
            <a:t>卤虫系列产品</a:t>
          </a:r>
        </a:p>
      </dgm:t>
    </dgm:pt>
    <dgm:pt modelId="{6CCDDFD1-664C-4D73-AA37-A98790CC9241}" type="parTrans" cxnId="{2F40F92F-2469-4998-B50D-FB589A0F4EC7}">
      <dgm:prSet/>
      <dgm:spPr>
        <a:ln w="3175"/>
      </dgm:spPr>
      <dgm:t>
        <a:bodyPr/>
        <a:lstStyle/>
        <a:p>
          <a:pPr algn="ctr">
            <a:lnSpc>
              <a:spcPct val="100000"/>
            </a:lnSpc>
          </a:pPr>
          <a:endParaRPr lang="zh-CN" altLang="en-US" sz="800"/>
        </a:p>
      </dgm:t>
    </dgm:pt>
    <dgm:pt modelId="{8C828E7A-5908-46BD-9A39-CC05D18252F3}" type="sibTrans" cxnId="{2F40F92F-2469-4998-B50D-FB589A0F4EC7}">
      <dgm:prSet/>
      <dgm:spPr/>
      <dgm:t>
        <a:bodyPr/>
        <a:lstStyle/>
        <a:p>
          <a:pPr algn="ctr"/>
          <a:endParaRPr lang="zh-CN" altLang="en-US"/>
        </a:p>
      </dgm:t>
    </dgm:pt>
    <dgm:pt modelId="{BFA9EF7A-5E2C-4A7B-8C2E-016861BCC69B}">
      <dgm:prSet phldrT="[文本]" custT="1"/>
      <dgm:spPr>
        <a:ln w="3175"/>
      </dgm:spPr>
      <dgm:t>
        <a:bodyPr/>
        <a:lstStyle/>
        <a:p>
          <a:pPr algn="ctr">
            <a:lnSpc>
              <a:spcPct val="100000"/>
            </a:lnSpc>
          </a:pPr>
          <a:r>
            <a:rPr lang="en-US" altLang="zh-CN" sz="800" baseline="0" dirty="0">
              <a:latin typeface="楷体" pitchFamily="49" charset="-122"/>
              <a:ea typeface="楷体" pitchFamily="49" charset="-122"/>
            </a:rPr>
            <a:t>02</a:t>
          </a:r>
          <a:r>
            <a:rPr lang="zh-CN" altLang="en-US" sz="800" baseline="0" dirty="0">
              <a:latin typeface="楷体" pitchFamily="49" charset="-122"/>
              <a:ea typeface="楷体" pitchFamily="49" charset="-122"/>
            </a:rPr>
            <a:t>轮虫系列产品</a:t>
          </a:r>
        </a:p>
      </dgm:t>
    </dgm:pt>
    <dgm:pt modelId="{4B5C15A5-230C-4961-850A-E21C8F0C7B35}" type="parTrans" cxnId="{6201CE1B-9FB3-4B8F-9E9F-0AA54D7837AA}">
      <dgm:prSet/>
      <dgm:spPr>
        <a:ln w="3175"/>
      </dgm:spPr>
      <dgm:t>
        <a:bodyPr/>
        <a:lstStyle/>
        <a:p>
          <a:pPr algn="ctr">
            <a:lnSpc>
              <a:spcPct val="100000"/>
            </a:lnSpc>
          </a:pPr>
          <a:endParaRPr lang="zh-CN" altLang="en-US" sz="800"/>
        </a:p>
      </dgm:t>
    </dgm:pt>
    <dgm:pt modelId="{1826B23A-8811-4AF8-A9FF-A6E5C4D5DE5D}" type="sibTrans" cxnId="{6201CE1B-9FB3-4B8F-9E9F-0AA54D7837AA}">
      <dgm:prSet/>
      <dgm:spPr/>
      <dgm:t>
        <a:bodyPr/>
        <a:lstStyle/>
        <a:p>
          <a:pPr algn="ctr"/>
          <a:endParaRPr lang="zh-CN" altLang="en-US"/>
        </a:p>
      </dgm:t>
    </dgm:pt>
    <dgm:pt modelId="{4E893E78-EDF0-4A53-89FC-FEE723FE57EB}">
      <dgm:prSet phldrT="[文本]" custT="1"/>
      <dgm:spPr>
        <a:ln w="3175"/>
      </dgm:spPr>
      <dgm:t>
        <a:bodyPr/>
        <a:lstStyle/>
        <a:p>
          <a:pPr algn="ctr">
            <a:lnSpc>
              <a:spcPct val="100000"/>
            </a:lnSpc>
          </a:pPr>
          <a:r>
            <a:rPr lang="en-US" altLang="zh-CN" sz="800" baseline="0">
              <a:latin typeface="楷体" pitchFamily="49" charset="-122"/>
              <a:ea typeface="楷体" pitchFamily="49" charset="-122"/>
            </a:rPr>
            <a:t>03</a:t>
          </a:r>
          <a:r>
            <a:rPr lang="zh-CN" altLang="en-US" sz="800" baseline="0">
              <a:latin typeface="楷体" pitchFamily="49" charset="-122"/>
              <a:ea typeface="楷体" pitchFamily="49" charset="-122"/>
            </a:rPr>
            <a:t>盐藻系列产品</a:t>
          </a:r>
        </a:p>
      </dgm:t>
    </dgm:pt>
    <dgm:pt modelId="{373EB8C3-D227-4396-83A6-695786252605}" type="parTrans" cxnId="{0671F7B4-4167-4A1F-A811-D63DB0B44ACD}">
      <dgm:prSet/>
      <dgm:spPr>
        <a:ln w="3175"/>
      </dgm:spPr>
      <dgm:t>
        <a:bodyPr/>
        <a:lstStyle/>
        <a:p>
          <a:pPr algn="ctr">
            <a:lnSpc>
              <a:spcPct val="100000"/>
            </a:lnSpc>
          </a:pPr>
          <a:endParaRPr lang="zh-CN" altLang="en-US" sz="800"/>
        </a:p>
      </dgm:t>
    </dgm:pt>
    <dgm:pt modelId="{A28D4F2A-82D1-4309-8770-67E3F472EF9A}" type="sibTrans" cxnId="{0671F7B4-4167-4A1F-A811-D63DB0B44ACD}">
      <dgm:prSet/>
      <dgm:spPr/>
      <dgm:t>
        <a:bodyPr/>
        <a:lstStyle/>
        <a:p>
          <a:pPr algn="ctr"/>
          <a:endParaRPr lang="zh-CN" altLang="en-US"/>
        </a:p>
      </dgm:t>
    </dgm:pt>
    <dgm:pt modelId="{038F85E7-4639-41FB-BDBA-B5B698B4775E}">
      <dgm:prSet phldrT="[文本]" custT="1"/>
      <dgm:spPr>
        <a:ln w="3175"/>
      </dgm:spPr>
      <dgm:t>
        <a:bodyPr/>
        <a:lstStyle/>
        <a:p>
          <a:pPr algn="ctr">
            <a:lnSpc>
              <a:spcPct val="100000"/>
            </a:lnSpc>
          </a:pPr>
          <a:r>
            <a:rPr lang="en-US" altLang="zh-CN" sz="800" baseline="0">
              <a:latin typeface="楷体" pitchFamily="49" charset="-122"/>
              <a:ea typeface="楷体" pitchFamily="49" charset="-122"/>
            </a:rPr>
            <a:t>99</a:t>
          </a:r>
          <a:r>
            <a:rPr lang="zh-CN" altLang="en-US" sz="800" baseline="0">
              <a:latin typeface="楷体" pitchFamily="49" charset="-122"/>
              <a:ea typeface="楷体" pitchFamily="49" charset="-122"/>
            </a:rPr>
            <a:t>其他</a:t>
          </a:r>
        </a:p>
      </dgm:t>
    </dgm:pt>
    <dgm:pt modelId="{F181CCA1-7FBD-42C8-AD0C-440F4ACC8FDC}" type="parTrans" cxnId="{2C810926-6D0C-4769-ABEB-66ACB00756AB}">
      <dgm:prSet/>
      <dgm:spPr>
        <a:ln w="3175"/>
      </dgm:spPr>
      <dgm:t>
        <a:bodyPr/>
        <a:lstStyle/>
        <a:p>
          <a:pPr algn="ctr">
            <a:lnSpc>
              <a:spcPct val="100000"/>
            </a:lnSpc>
          </a:pPr>
          <a:endParaRPr lang="zh-CN" altLang="en-US" sz="800"/>
        </a:p>
      </dgm:t>
    </dgm:pt>
    <dgm:pt modelId="{68FDD75F-EB06-42C3-8C12-82BCE6ED8B61}" type="sibTrans" cxnId="{2C810926-6D0C-4769-ABEB-66ACB00756AB}">
      <dgm:prSet/>
      <dgm:spPr/>
      <dgm:t>
        <a:bodyPr/>
        <a:lstStyle/>
        <a:p>
          <a:pPr algn="ctr"/>
          <a:endParaRPr lang="zh-CN" altLang="en-US"/>
        </a:p>
      </dgm:t>
    </dgm:pt>
    <dgm:pt modelId="{7B394317-BA8A-41B1-9A1B-C71BEBB3820E}">
      <dgm:prSet phldrT="[文本]" custT="1"/>
      <dgm:spPr>
        <a:ln w="3175"/>
      </dgm:spPr>
      <dgm:t>
        <a:bodyPr/>
        <a:lstStyle/>
        <a:p>
          <a:pPr algn="ctr">
            <a:lnSpc>
              <a:spcPct val="100000"/>
            </a:lnSpc>
          </a:pPr>
          <a:r>
            <a:rPr lang="en-US" altLang="zh-CN" sz="800" baseline="0" dirty="0">
              <a:latin typeface="楷体" pitchFamily="49" charset="-122"/>
              <a:ea typeface="楷体" pitchFamily="49" charset="-122"/>
            </a:rPr>
            <a:t>99</a:t>
          </a:r>
          <a:r>
            <a:rPr lang="zh-CN" altLang="en-US" sz="800" baseline="0" dirty="0">
              <a:latin typeface="楷体" pitchFamily="49" charset="-122"/>
              <a:ea typeface="楷体" pitchFamily="49" charset="-122"/>
            </a:rPr>
            <a:t>其他</a:t>
          </a:r>
        </a:p>
      </dgm:t>
    </dgm:pt>
    <dgm:pt modelId="{C0511E85-0069-4FBB-87FE-4D3789ED7A78}" type="parTrans" cxnId="{17D7CE47-003B-445D-BF36-9DFBB8B8D978}">
      <dgm:prSet/>
      <dgm:spPr>
        <a:ln w="3175"/>
      </dgm:spPr>
      <dgm:t>
        <a:bodyPr/>
        <a:lstStyle/>
        <a:p>
          <a:pPr algn="ctr">
            <a:lnSpc>
              <a:spcPct val="100000"/>
            </a:lnSpc>
          </a:pPr>
          <a:endParaRPr lang="zh-CN" altLang="en-US" sz="800"/>
        </a:p>
      </dgm:t>
    </dgm:pt>
    <dgm:pt modelId="{5F0EDF7D-BEFB-4072-8136-4498FD9A1A51}" type="sibTrans" cxnId="{17D7CE47-003B-445D-BF36-9DFBB8B8D978}">
      <dgm:prSet/>
      <dgm:spPr/>
      <dgm:t>
        <a:bodyPr/>
        <a:lstStyle/>
        <a:p>
          <a:pPr algn="ctr"/>
          <a:endParaRPr lang="zh-CN" altLang="en-US"/>
        </a:p>
      </dgm:t>
    </dgm:pt>
    <dgm:pt modelId="{FBCACE45-E93F-4BDB-A02B-4CC755134B12}" type="pres">
      <dgm:prSet presAssocID="{CB255EC2-BAC6-469B-9B77-1F50E2AD78A2}" presName="hierChild1" presStyleCnt="0">
        <dgm:presLayoutVars>
          <dgm:orgChart val="1"/>
          <dgm:chPref val="1"/>
          <dgm:dir/>
          <dgm:animOne val="branch"/>
          <dgm:animLvl val="lvl"/>
          <dgm:resizeHandles/>
        </dgm:presLayoutVars>
      </dgm:prSet>
      <dgm:spPr/>
    </dgm:pt>
    <dgm:pt modelId="{A3F77B44-CE45-488B-882C-1B7EE1DBD938}" type="pres">
      <dgm:prSet presAssocID="{5B59A69D-5436-40CA-B2A7-1C5D065D5C0C}" presName="hierRoot1" presStyleCnt="0">
        <dgm:presLayoutVars>
          <dgm:hierBranch val="init"/>
        </dgm:presLayoutVars>
      </dgm:prSet>
      <dgm:spPr/>
    </dgm:pt>
    <dgm:pt modelId="{065DF7DB-24F6-4B5A-B192-1DE7D8C23C36}" type="pres">
      <dgm:prSet presAssocID="{5B59A69D-5436-40CA-B2A7-1C5D065D5C0C}" presName="rootComposite1" presStyleCnt="0"/>
      <dgm:spPr/>
    </dgm:pt>
    <dgm:pt modelId="{2D12E360-4B92-4435-A431-3482824B23CE}" type="pres">
      <dgm:prSet presAssocID="{5B59A69D-5436-40CA-B2A7-1C5D065D5C0C}" presName="rootText1" presStyleLbl="node0" presStyleIdx="0" presStyleCnt="1" custLinFactNeighborX="-99399">
        <dgm:presLayoutVars>
          <dgm:chPref val="3"/>
        </dgm:presLayoutVars>
      </dgm:prSet>
      <dgm:spPr/>
    </dgm:pt>
    <dgm:pt modelId="{ABAE41A0-B68D-4EBD-849C-9E9D40AAF79E}" type="pres">
      <dgm:prSet presAssocID="{5B59A69D-5436-40CA-B2A7-1C5D065D5C0C}" presName="rootConnector1" presStyleLbl="node1" presStyleIdx="0" presStyleCnt="0"/>
      <dgm:spPr/>
    </dgm:pt>
    <dgm:pt modelId="{CD948DF5-C1A4-4709-A29E-EF57599DEB83}" type="pres">
      <dgm:prSet presAssocID="{5B59A69D-5436-40CA-B2A7-1C5D065D5C0C}" presName="hierChild2" presStyleCnt="0"/>
      <dgm:spPr/>
    </dgm:pt>
    <dgm:pt modelId="{B3E919E1-C9C9-42BE-9211-29A95C94C7EB}" type="pres">
      <dgm:prSet presAssocID="{26FF7ECB-AC58-46F0-8115-ABC875905BF3}" presName="Name37" presStyleLbl="parChTrans1D2" presStyleIdx="0" presStyleCnt="8"/>
      <dgm:spPr/>
    </dgm:pt>
    <dgm:pt modelId="{0EE31904-5062-4612-A0E0-B065D15160F8}" type="pres">
      <dgm:prSet presAssocID="{AA5D09C5-FBE2-46B2-9133-985144A72E55}" presName="hierRoot2" presStyleCnt="0">
        <dgm:presLayoutVars>
          <dgm:hierBranch val="init"/>
        </dgm:presLayoutVars>
      </dgm:prSet>
      <dgm:spPr/>
    </dgm:pt>
    <dgm:pt modelId="{63A300DE-424B-4FE8-B307-841E57D7F5BE}" type="pres">
      <dgm:prSet presAssocID="{AA5D09C5-FBE2-46B2-9133-985144A72E55}" presName="rootComposite" presStyleCnt="0"/>
      <dgm:spPr/>
    </dgm:pt>
    <dgm:pt modelId="{A0F92FD3-E76B-483D-A32D-B1D3718AD825}" type="pres">
      <dgm:prSet presAssocID="{AA5D09C5-FBE2-46B2-9133-985144A72E55}" presName="rootText" presStyleLbl="node2" presStyleIdx="0" presStyleCnt="8" custLinFactNeighborX="-17917">
        <dgm:presLayoutVars>
          <dgm:chPref val="3"/>
        </dgm:presLayoutVars>
      </dgm:prSet>
      <dgm:spPr/>
    </dgm:pt>
    <dgm:pt modelId="{FE26CA34-AAC5-4EB4-B5B1-B3C041E735BB}" type="pres">
      <dgm:prSet presAssocID="{AA5D09C5-FBE2-46B2-9133-985144A72E55}" presName="rootConnector" presStyleLbl="node2" presStyleIdx="0" presStyleCnt="8"/>
      <dgm:spPr/>
    </dgm:pt>
    <dgm:pt modelId="{5704FCED-C7B7-4560-AA4B-1E5529B19D20}" type="pres">
      <dgm:prSet presAssocID="{AA5D09C5-FBE2-46B2-9133-985144A72E55}" presName="hierChild4" presStyleCnt="0"/>
      <dgm:spPr/>
    </dgm:pt>
    <dgm:pt modelId="{C53725D9-7BAA-478F-A00F-E4940C2817E1}" type="pres">
      <dgm:prSet presAssocID="{AA5D09C5-FBE2-46B2-9133-985144A72E55}" presName="hierChild5" presStyleCnt="0"/>
      <dgm:spPr/>
    </dgm:pt>
    <dgm:pt modelId="{164361E1-9BE5-4884-8813-EB98B0C5A62C}" type="pres">
      <dgm:prSet presAssocID="{4EAF08DF-B93F-4377-97AB-189C3F7AA8BE}" presName="Name111" presStyleLbl="parChTrans1D3" presStyleIdx="0" presStyleCnt="29"/>
      <dgm:spPr/>
    </dgm:pt>
    <dgm:pt modelId="{C04B032B-2F6A-4C55-96DB-FEF5D9AED452}" type="pres">
      <dgm:prSet presAssocID="{1A82CF4B-6A9F-47E3-B8E3-45568988EDF1}" presName="hierRoot3" presStyleCnt="0">
        <dgm:presLayoutVars>
          <dgm:hierBranch val="init"/>
        </dgm:presLayoutVars>
      </dgm:prSet>
      <dgm:spPr/>
    </dgm:pt>
    <dgm:pt modelId="{8E5B68D2-22A3-4008-BFA6-9B7B83C60900}" type="pres">
      <dgm:prSet presAssocID="{1A82CF4B-6A9F-47E3-B8E3-45568988EDF1}" presName="rootComposite3" presStyleCnt="0"/>
      <dgm:spPr/>
    </dgm:pt>
    <dgm:pt modelId="{10698F91-3553-4C55-BDDD-3A51D6A6F6CE}" type="pres">
      <dgm:prSet presAssocID="{1A82CF4B-6A9F-47E3-B8E3-45568988EDF1}" presName="rootText3" presStyleLbl="asst2" presStyleIdx="0" presStyleCnt="9" custLinFactX="5745" custLinFactNeighborX="100000" custLinFactNeighborY="-2421">
        <dgm:presLayoutVars>
          <dgm:chPref val="3"/>
        </dgm:presLayoutVars>
      </dgm:prSet>
      <dgm:spPr/>
    </dgm:pt>
    <dgm:pt modelId="{45E04748-D956-4275-8FB3-B8B886C9EFF0}" type="pres">
      <dgm:prSet presAssocID="{1A82CF4B-6A9F-47E3-B8E3-45568988EDF1}" presName="rootConnector3" presStyleLbl="asst2" presStyleIdx="0" presStyleCnt="9"/>
      <dgm:spPr/>
    </dgm:pt>
    <dgm:pt modelId="{37A62B40-7A5D-4641-B46A-DB92A36A9F49}" type="pres">
      <dgm:prSet presAssocID="{1A82CF4B-6A9F-47E3-B8E3-45568988EDF1}" presName="hierChild6" presStyleCnt="0"/>
      <dgm:spPr/>
    </dgm:pt>
    <dgm:pt modelId="{120C918C-C4E6-4C4B-AADE-BA6A7939B637}" type="pres">
      <dgm:prSet presAssocID="{1A82CF4B-6A9F-47E3-B8E3-45568988EDF1}" presName="hierChild7" presStyleCnt="0"/>
      <dgm:spPr/>
    </dgm:pt>
    <dgm:pt modelId="{F662BA5D-82D2-42B1-8ECD-CF142DC8223C}" type="pres">
      <dgm:prSet presAssocID="{B77CDB81-A9DD-4B2B-821C-917FB35B1B0D}" presName="Name111" presStyleLbl="parChTrans1D3" presStyleIdx="1" presStyleCnt="29"/>
      <dgm:spPr/>
    </dgm:pt>
    <dgm:pt modelId="{1985C782-9323-4B9B-B779-E291C8B7C2A6}" type="pres">
      <dgm:prSet presAssocID="{5CE07648-292F-4D50-B417-2A743A0C3BC9}" presName="hierRoot3" presStyleCnt="0">
        <dgm:presLayoutVars>
          <dgm:hierBranch val="init"/>
        </dgm:presLayoutVars>
      </dgm:prSet>
      <dgm:spPr/>
    </dgm:pt>
    <dgm:pt modelId="{7B5F11EB-13F4-4EC0-938B-FDFBFB839AB5}" type="pres">
      <dgm:prSet presAssocID="{5CE07648-292F-4D50-B417-2A743A0C3BC9}" presName="rootComposite3" presStyleCnt="0"/>
      <dgm:spPr/>
    </dgm:pt>
    <dgm:pt modelId="{97DAA350-621D-430C-927C-261CCC13B371}" type="pres">
      <dgm:prSet presAssocID="{5CE07648-292F-4D50-B417-2A743A0C3BC9}" presName="rootText3" presStyleLbl="asst2" presStyleIdx="1" presStyleCnt="9" custLinFactY="40173" custLinFactNeighborX="-15255" custLinFactNeighborY="100000">
        <dgm:presLayoutVars>
          <dgm:chPref val="3"/>
        </dgm:presLayoutVars>
      </dgm:prSet>
      <dgm:spPr/>
    </dgm:pt>
    <dgm:pt modelId="{70AE7208-EAF4-46A8-9DD6-FD7514A0FA0A}" type="pres">
      <dgm:prSet presAssocID="{5CE07648-292F-4D50-B417-2A743A0C3BC9}" presName="rootConnector3" presStyleLbl="asst2" presStyleIdx="1" presStyleCnt="9"/>
      <dgm:spPr/>
    </dgm:pt>
    <dgm:pt modelId="{F8EC0AC7-7FFF-4809-8FEB-3700316202E9}" type="pres">
      <dgm:prSet presAssocID="{5CE07648-292F-4D50-B417-2A743A0C3BC9}" presName="hierChild6" presStyleCnt="0"/>
      <dgm:spPr/>
    </dgm:pt>
    <dgm:pt modelId="{77E715E8-FC15-4DC1-B155-EA8A98D60D0E}" type="pres">
      <dgm:prSet presAssocID="{5CE07648-292F-4D50-B417-2A743A0C3BC9}" presName="hierChild7" presStyleCnt="0"/>
      <dgm:spPr/>
    </dgm:pt>
    <dgm:pt modelId="{7B38F313-457C-45FC-8E01-89CC2D247315}" type="pres">
      <dgm:prSet presAssocID="{FCFDA37B-D4CA-48D2-A771-572A4058B1C7}" presName="Name111" presStyleLbl="parChTrans1D3" presStyleIdx="2" presStyleCnt="29"/>
      <dgm:spPr/>
    </dgm:pt>
    <dgm:pt modelId="{DF45C92C-7D37-416C-A784-D6874A6DFF01}" type="pres">
      <dgm:prSet presAssocID="{920B977D-F17C-46D3-A41B-E4605A80A117}" presName="hierRoot3" presStyleCnt="0">
        <dgm:presLayoutVars>
          <dgm:hierBranch val="init"/>
        </dgm:presLayoutVars>
      </dgm:prSet>
      <dgm:spPr/>
    </dgm:pt>
    <dgm:pt modelId="{484E169F-495B-482A-AF01-A1A35046C7EB}" type="pres">
      <dgm:prSet presAssocID="{920B977D-F17C-46D3-A41B-E4605A80A117}" presName="rootComposite3" presStyleCnt="0"/>
      <dgm:spPr/>
    </dgm:pt>
    <dgm:pt modelId="{740C824C-F956-4966-A99E-035637AAE5DB}" type="pres">
      <dgm:prSet presAssocID="{920B977D-F17C-46D3-A41B-E4605A80A117}" presName="rootText3" presStyleLbl="asst2" presStyleIdx="2" presStyleCnt="9" custLinFactX="5745" custLinFactY="40767" custLinFactNeighborX="100000" custLinFactNeighborY="100000">
        <dgm:presLayoutVars>
          <dgm:chPref val="3"/>
        </dgm:presLayoutVars>
      </dgm:prSet>
      <dgm:spPr/>
    </dgm:pt>
    <dgm:pt modelId="{A2C1CA04-C12B-489D-A5B9-CEFA79DEECDA}" type="pres">
      <dgm:prSet presAssocID="{920B977D-F17C-46D3-A41B-E4605A80A117}" presName="rootConnector3" presStyleLbl="asst2" presStyleIdx="2" presStyleCnt="9"/>
      <dgm:spPr/>
    </dgm:pt>
    <dgm:pt modelId="{D83C1E95-FE01-4166-B18B-AEDD54B6AA45}" type="pres">
      <dgm:prSet presAssocID="{920B977D-F17C-46D3-A41B-E4605A80A117}" presName="hierChild6" presStyleCnt="0"/>
      <dgm:spPr/>
    </dgm:pt>
    <dgm:pt modelId="{82CAD6F5-1B55-43C0-882B-7C6BA4856269}" type="pres">
      <dgm:prSet presAssocID="{920B977D-F17C-46D3-A41B-E4605A80A117}" presName="hierChild7" presStyleCnt="0"/>
      <dgm:spPr/>
    </dgm:pt>
    <dgm:pt modelId="{052F48EE-12F0-4550-A1B2-ED485B061FC8}" type="pres">
      <dgm:prSet presAssocID="{B53B83E4-2E87-4192-9D07-ADC5B797AAB0}" presName="Name111" presStyleLbl="parChTrans1D3" presStyleIdx="3" presStyleCnt="29"/>
      <dgm:spPr/>
    </dgm:pt>
    <dgm:pt modelId="{2980B9FE-5492-4C13-9FA0-452830D87EC6}" type="pres">
      <dgm:prSet presAssocID="{8972A5E6-5DD3-480C-8FB6-01795828EE76}" presName="hierRoot3" presStyleCnt="0">
        <dgm:presLayoutVars>
          <dgm:hierBranch val="init"/>
        </dgm:presLayoutVars>
      </dgm:prSet>
      <dgm:spPr/>
    </dgm:pt>
    <dgm:pt modelId="{862A8006-53B4-4DC4-B92B-58510E5FFAF0}" type="pres">
      <dgm:prSet presAssocID="{8972A5E6-5DD3-480C-8FB6-01795828EE76}" presName="rootComposite3" presStyleCnt="0"/>
      <dgm:spPr/>
    </dgm:pt>
    <dgm:pt modelId="{178E0285-EC47-4D07-8C06-5CFBB5E85AE3}" type="pres">
      <dgm:prSet presAssocID="{8972A5E6-5DD3-480C-8FB6-01795828EE76}" presName="rootText3" presStyleLbl="asst2" presStyleIdx="3" presStyleCnt="9" custLinFactY="100000" custLinFactNeighborX="-15255" custLinFactNeighborY="183361">
        <dgm:presLayoutVars>
          <dgm:chPref val="3"/>
        </dgm:presLayoutVars>
      </dgm:prSet>
      <dgm:spPr/>
    </dgm:pt>
    <dgm:pt modelId="{25BFCB49-E1E8-490B-8249-F1D36940676A}" type="pres">
      <dgm:prSet presAssocID="{8972A5E6-5DD3-480C-8FB6-01795828EE76}" presName="rootConnector3" presStyleLbl="asst2" presStyleIdx="3" presStyleCnt="9"/>
      <dgm:spPr/>
    </dgm:pt>
    <dgm:pt modelId="{D94F700C-5BFD-4F51-964D-92A4A42152AC}" type="pres">
      <dgm:prSet presAssocID="{8972A5E6-5DD3-480C-8FB6-01795828EE76}" presName="hierChild6" presStyleCnt="0"/>
      <dgm:spPr/>
    </dgm:pt>
    <dgm:pt modelId="{D6BEF3C5-6BA4-457A-8646-2CF079ECE325}" type="pres">
      <dgm:prSet presAssocID="{8972A5E6-5DD3-480C-8FB6-01795828EE76}" presName="hierChild7" presStyleCnt="0"/>
      <dgm:spPr/>
    </dgm:pt>
    <dgm:pt modelId="{CB03A62B-16F4-4377-9B4C-0C475073F0AD}" type="pres">
      <dgm:prSet presAssocID="{E8DCBF46-2806-4CC1-A0D3-1CE2F7FC6E9E}" presName="Name111" presStyleLbl="parChTrans1D3" presStyleIdx="4" presStyleCnt="29"/>
      <dgm:spPr/>
    </dgm:pt>
    <dgm:pt modelId="{41D8BE67-CE91-49EB-9C47-C8E2A005CBE0}" type="pres">
      <dgm:prSet presAssocID="{6BCAB3EB-1B2D-4CEF-89DD-4365F3DC7B48}" presName="hierRoot3" presStyleCnt="0">
        <dgm:presLayoutVars>
          <dgm:hierBranch val="init"/>
        </dgm:presLayoutVars>
      </dgm:prSet>
      <dgm:spPr/>
    </dgm:pt>
    <dgm:pt modelId="{D4A47514-BA9C-488F-9CD4-9150D778E462}" type="pres">
      <dgm:prSet presAssocID="{6BCAB3EB-1B2D-4CEF-89DD-4365F3DC7B48}" presName="rootComposite3" presStyleCnt="0"/>
      <dgm:spPr/>
    </dgm:pt>
    <dgm:pt modelId="{AF6C0EB0-C60F-4A33-BE8F-9A503360F285}" type="pres">
      <dgm:prSet presAssocID="{6BCAB3EB-1B2D-4CEF-89DD-4365F3DC7B48}" presName="rootText3" presStyleLbl="asst2" presStyleIdx="4" presStyleCnt="9" custLinFactX="5745" custLinFactY="100000" custLinFactNeighborX="100000" custLinFactNeighborY="183955">
        <dgm:presLayoutVars>
          <dgm:chPref val="3"/>
        </dgm:presLayoutVars>
      </dgm:prSet>
      <dgm:spPr/>
    </dgm:pt>
    <dgm:pt modelId="{258E7CE0-F413-4203-8E6A-81902572053C}" type="pres">
      <dgm:prSet presAssocID="{6BCAB3EB-1B2D-4CEF-89DD-4365F3DC7B48}" presName="rootConnector3" presStyleLbl="asst2" presStyleIdx="4" presStyleCnt="9"/>
      <dgm:spPr/>
    </dgm:pt>
    <dgm:pt modelId="{CB6A9639-2515-4B2D-BC52-7F32BB10A30D}" type="pres">
      <dgm:prSet presAssocID="{6BCAB3EB-1B2D-4CEF-89DD-4365F3DC7B48}" presName="hierChild6" presStyleCnt="0"/>
      <dgm:spPr/>
    </dgm:pt>
    <dgm:pt modelId="{A7F63C0A-F102-4CF3-9A9D-EFED3A361471}" type="pres">
      <dgm:prSet presAssocID="{6BCAB3EB-1B2D-4CEF-89DD-4365F3DC7B48}" presName="hierChild7" presStyleCnt="0"/>
      <dgm:spPr/>
    </dgm:pt>
    <dgm:pt modelId="{4393FA4A-6036-492B-9399-4A51707D5AB2}" type="pres">
      <dgm:prSet presAssocID="{09D9E25B-A97B-4723-A77D-93F03140D39F}" presName="Name111" presStyleLbl="parChTrans1D3" presStyleIdx="5" presStyleCnt="29"/>
      <dgm:spPr/>
    </dgm:pt>
    <dgm:pt modelId="{254108F1-F305-40A7-B74A-FA9DAA36F429}" type="pres">
      <dgm:prSet presAssocID="{9DE52EF2-2A99-4DE2-BBA4-21DFE941B338}" presName="hierRoot3" presStyleCnt="0">
        <dgm:presLayoutVars>
          <dgm:hierBranch val="init"/>
        </dgm:presLayoutVars>
      </dgm:prSet>
      <dgm:spPr/>
    </dgm:pt>
    <dgm:pt modelId="{20AB7B02-1F05-4592-A085-5917DFBDFC62}" type="pres">
      <dgm:prSet presAssocID="{9DE52EF2-2A99-4DE2-BBA4-21DFE941B338}" presName="rootComposite3" presStyleCnt="0"/>
      <dgm:spPr/>
    </dgm:pt>
    <dgm:pt modelId="{5A7BBE22-D312-4049-9595-57D45B670179}" type="pres">
      <dgm:prSet presAssocID="{9DE52EF2-2A99-4DE2-BBA4-21DFE941B338}" presName="rootText3" presStyleLbl="asst2" presStyleIdx="5" presStyleCnt="9" custLinFactY="200000" custLinFactNeighborX="-15255" custLinFactNeighborY="226550">
        <dgm:presLayoutVars>
          <dgm:chPref val="3"/>
        </dgm:presLayoutVars>
      </dgm:prSet>
      <dgm:spPr/>
    </dgm:pt>
    <dgm:pt modelId="{7872B95B-9708-4592-8F44-66B3029E9B3A}" type="pres">
      <dgm:prSet presAssocID="{9DE52EF2-2A99-4DE2-BBA4-21DFE941B338}" presName="rootConnector3" presStyleLbl="asst2" presStyleIdx="5" presStyleCnt="9"/>
      <dgm:spPr/>
    </dgm:pt>
    <dgm:pt modelId="{A8481153-732D-4790-B40E-0C671E44E199}" type="pres">
      <dgm:prSet presAssocID="{9DE52EF2-2A99-4DE2-BBA4-21DFE941B338}" presName="hierChild6" presStyleCnt="0"/>
      <dgm:spPr/>
    </dgm:pt>
    <dgm:pt modelId="{EA266630-67EF-4BB6-8601-8619B1F52325}" type="pres">
      <dgm:prSet presAssocID="{9DE52EF2-2A99-4DE2-BBA4-21DFE941B338}" presName="hierChild7" presStyleCnt="0"/>
      <dgm:spPr/>
    </dgm:pt>
    <dgm:pt modelId="{FA9992E6-36DF-4D88-8D56-08D9D496B3B3}" type="pres">
      <dgm:prSet presAssocID="{BB6975A4-0CDA-47E6-BB3E-A9D823BF92FE}" presName="Name37" presStyleLbl="parChTrans1D2" presStyleIdx="1" presStyleCnt="8"/>
      <dgm:spPr/>
    </dgm:pt>
    <dgm:pt modelId="{6DF8ECE1-7BEC-462C-96CA-56EF8BB50F65}" type="pres">
      <dgm:prSet presAssocID="{E33778D1-0036-4AAE-AA9B-6FC962CC4988}" presName="hierRoot2" presStyleCnt="0">
        <dgm:presLayoutVars>
          <dgm:hierBranch val="init"/>
        </dgm:presLayoutVars>
      </dgm:prSet>
      <dgm:spPr/>
    </dgm:pt>
    <dgm:pt modelId="{7226A52D-A13A-481D-91E2-97A9B4382713}" type="pres">
      <dgm:prSet presAssocID="{E33778D1-0036-4AAE-AA9B-6FC962CC4988}" presName="rootComposite" presStyleCnt="0"/>
      <dgm:spPr/>
    </dgm:pt>
    <dgm:pt modelId="{F55B8289-4273-4DB4-81A3-0E8BA7CFD4DA}" type="pres">
      <dgm:prSet presAssocID="{E33778D1-0036-4AAE-AA9B-6FC962CC4988}" presName="rootText" presStyleLbl="node2" presStyleIdx="1" presStyleCnt="8" custLinFactNeighborX="-99399">
        <dgm:presLayoutVars>
          <dgm:chPref val="3"/>
        </dgm:presLayoutVars>
      </dgm:prSet>
      <dgm:spPr/>
    </dgm:pt>
    <dgm:pt modelId="{EE0381AF-2132-4404-B56E-6072C6BDE72E}" type="pres">
      <dgm:prSet presAssocID="{E33778D1-0036-4AAE-AA9B-6FC962CC4988}" presName="rootConnector" presStyleLbl="node2" presStyleIdx="1" presStyleCnt="8"/>
      <dgm:spPr/>
    </dgm:pt>
    <dgm:pt modelId="{84AA87D3-A47D-4149-9F62-B498885EB3D0}" type="pres">
      <dgm:prSet presAssocID="{E33778D1-0036-4AAE-AA9B-6FC962CC4988}" presName="hierChild4" presStyleCnt="0"/>
      <dgm:spPr/>
    </dgm:pt>
    <dgm:pt modelId="{CE27A722-9D07-4C17-8BF4-DCA2B44E9746}" type="pres">
      <dgm:prSet presAssocID="{E33778D1-0036-4AAE-AA9B-6FC962CC4988}" presName="hierChild5" presStyleCnt="0"/>
      <dgm:spPr/>
    </dgm:pt>
    <dgm:pt modelId="{E7D678EF-AF44-462B-A3C2-5FF261049F02}" type="pres">
      <dgm:prSet presAssocID="{F303E901-5ACD-43F1-9853-942C7637230B}" presName="Name111" presStyleLbl="parChTrans1D3" presStyleIdx="6" presStyleCnt="29"/>
      <dgm:spPr/>
    </dgm:pt>
    <dgm:pt modelId="{81BEAEA2-AF32-47E8-B3BB-DEF36AFC5EDB}" type="pres">
      <dgm:prSet presAssocID="{DA2334DF-D8DD-4D77-96FB-D82687409386}" presName="hierRoot3" presStyleCnt="0">
        <dgm:presLayoutVars>
          <dgm:hierBranch val="init"/>
        </dgm:presLayoutVars>
      </dgm:prSet>
      <dgm:spPr/>
    </dgm:pt>
    <dgm:pt modelId="{365794DE-E415-4FCC-862C-389F26EC8EAB}" type="pres">
      <dgm:prSet presAssocID="{DA2334DF-D8DD-4D77-96FB-D82687409386}" presName="rootComposite3" presStyleCnt="0"/>
      <dgm:spPr/>
    </dgm:pt>
    <dgm:pt modelId="{9B659EA4-AFC1-427A-A5CC-154C77F80A70}" type="pres">
      <dgm:prSet presAssocID="{DA2334DF-D8DD-4D77-96FB-D82687409386}" presName="rootText3" presStyleLbl="asst2" presStyleIdx="6" presStyleCnt="9" custLinFactNeighborX="22825" custLinFactNeighborY="20371">
        <dgm:presLayoutVars>
          <dgm:chPref val="3"/>
        </dgm:presLayoutVars>
      </dgm:prSet>
      <dgm:spPr/>
    </dgm:pt>
    <dgm:pt modelId="{9105E255-AA58-4CC5-A290-031C29A1E7FF}" type="pres">
      <dgm:prSet presAssocID="{DA2334DF-D8DD-4D77-96FB-D82687409386}" presName="rootConnector3" presStyleLbl="asst2" presStyleIdx="6" presStyleCnt="9"/>
      <dgm:spPr/>
    </dgm:pt>
    <dgm:pt modelId="{469EE4B7-3A63-4788-A5E8-AD47C0E51D2C}" type="pres">
      <dgm:prSet presAssocID="{DA2334DF-D8DD-4D77-96FB-D82687409386}" presName="hierChild6" presStyleCnt="0"/>
      <dgm:spPr/>
    </dgm:pt>
    <dgm:pt modelId="{5E50CDBD-1EF6-4E29-B73C-ABF9836BB5B5}" type="pres">
      <dgm:prSet presAssocID="{DA2334DF-D8DD-4D77-96FB-D82687409386}" presName="hierChild7" presStyleCnt="0"/>
      <dgm:spPr/>
    </dgm:pt>
    <dgm:pt modelId="{6EE0A52B-2884-4530-99F1-93F75F4247F7}" type="pres">
      <dgm:prSet presAssocID="{9D86808B-01BA-468A-8AD9-0FA1323B5739}" presName="Name111" presStyleLbl="parChTrans1D3" presStyleIdx="7" presStyleCnt="29"/>
      <dgm:spPr/>
    </dgm:pt>
    <dgm:pt modelId="{1F04CC94-8E61-40B3-B24F-7FF57C935CDE}" type="pres">
      <dgm:prSet presAssocID="{84C57BEB-1D1E-4F93-8265-E0DBB34698B6}" presName="hierRoot3" presStyleCnt="0">
        <dgm:presLayoutVars>
          <dgm:hierBranch val="init"/>
        </dgm:presLayoutVars>
      </dgm:prSet>
      <dgm:spPr/>
    </dgm:pt>
    <dgm:pt modelId="{AAC8257C-90A8-44ED-91DB-D2C9EAEFAED4}" type="pres">
      <dgm:prSet presAssocID="{84C57BEB-1D1E-4F93-8265-E0DBB34698B6}" presName="rootComposite3" presStyleCnt="0"/>
      <dgm:spPr/>
    </dgm:pt>
    <dgm:pt modelId="{E8EB94B1-5E94-40C7-80DA-01F228E15616}" type="pres">
      <dgm:prSet presAssocID="{84C57BEB-1D1E-4F93-8265-E0DBB34698B6}" presName="rootText3" presStyleLbl="asst2" presStyleIdx="7" presStyleCnt="9" custScaleY="98864" custLinFactY="59976" custLinFactNeighborX="-94290" custLinFactNeighborY="100000">
        <dgm:presLayoutVars>
          <dgm:chPref val="3"/>
        </dgm:presLayoutVars>
      </dgm:prSet>
      <dgm:spPr/>
    </dgm:pt>
    <dgm:pt modelId="{BE5CF1AE-6A73-4897-BB13-9EAB025E0E56}" type="pres">
      <dgm:prSet presAssocID="{84C57BEB-1D1E-4F93-8265-E0DBB34698B6}" presName="rootConnector3" presStyleLbl="asst2" presStyleIdx="7" presStyleCnt="9"/>
      <dgm:spPr/>
    </dgm:pt>
    <dgm:pt modelId="{F2BE3797-7F2B-4EAF-BA59-C96CECFD9498}" type="pres">
      <dgm:prSet presAssocID="{84C57BEB-1D1E-4F93-8265-E0DBB34698B6}" presName="hierChild6" presStyleCnt="0"/>
      <dgm:spPr/>
    </dgm:pt>
    <dgm:pt modelId="{A16BC4DD-680C-4726-9439-FAEE57930BF2}" type="pres">
      <dgm:prSet presAssocID="{84C57BEB-1D1E-4F93-8265-E0DBB34698B6}" presName="hierChild7" presStyleCnt="0"/>
      <dgm:spPr/>
    </dgm:pt>
    <dgm:pt modelId="{634DC754-179F-4D09-BEBA-C55A6BA2D0D7}" type="pres">
      <dgm:prSet presAssocID="{6140D610-0FC4-4D68-9148-671D6B2F6343}" presName="Name111" presStyleLbl="parChTrans1D3" presStyleIdx="8" presStyleCnt="29"/>
      <dgm:spPr/>
    </dgm:pt>
    <dgm:pt modelId="{D42414E5-E10B-4E18-9706-E3FD292D3C12}" type="pres">
      <dgm:prSet presAssocID="{6C583A3A-976A-4F31-BA60-828AE4ECC10F}" presName="hierRoot3" presStyleCnt="0">
        <dgm:presLayoutVars>
          <dgm:hierBranch val="init"/>
        </dgm:presLayoutVars>
      </dgm:prSet>
      <dgm:spPr/>
    </dgm:pt>
    <dgm:pt modelId="{F6F89619-6C70-4369-AEFD-1B32E6ABEE7D}" type="pres">
      <dgm:prSet presAssocID="{6C583A3A-976A-4F31-BA60-828AE4ECC10F}" presName="rootComposite3" presStyleCnt="0"/>
      <dgm:spPr/>
    </dgm:pt>
    <dgm:pt modelId="{E28D6DB1-FF18-43F0-8E4B-8E2AFD0C74DD}" type="pres">
      <dgm:prSet presAssocID="{6C583A3A-976A-4F31-BA60-828AE4ECC10F}" presName="rootText3" presStyleLbl="asst2" presStyleIdx="8" presStyleCnt="9" custLinFactY="61138" custLinFactNeighborX="26710" custLinFactNeighborY="100000">
        <dgm:presLayoutVars>
          <dgm:chPref val="3"/>
        </dgm:presLayoutVars>
      </dgm:prSet>
      <dgm:spPr/>
    </dgm:pt>
    <dgm:pt modelId="{E1E5592F-D23A-49E2-9A81-C277DBFB1062}" type="pres">
      <dgm:prSet presAssocID="{6C583A3A-976A-4F31-BA60-828AE4ECC10F}" presName="rootConnector3" presStyleLbl="asst2" presStyleIdx="8" presStyleCnt="9"/>
      <dgm:spPr/>
    </dgm:pt>
    <dgm:pt modelId="{FC9B04DB-937F-4CD7-BAFA-630F435701F7}" type="pres">
      <dgm:prSet presAssocID="{6C583A3A-976A-4F31-BA60-828AE4ECC10F}" presName="hierChild6" presStyleCnt="0"/>
      <dgm:spPr/>
    </dgm:pt>
    <dgm:pt modelId="{F4D58F37-D870-436D-855C-7823FDC415C4}" type="pres">
      <dgm:prSet presAssocID="{6C583A3A-976A-4F31-BA60-828AE4ECC10F}" presName="hierChild7" presStyleCnt="0"/>
      <dgm:spPr/>
    </dgm:pt>
    <dgm:pt modelId="{BEAA49E4-5BF4-489E-B71B-E5652A07F12A}" type="pres">
      <dgm:prSet presAssocID="{DB214322-0414-4F75-BB32-E4A6D891C77C}" presName="Name37" presStyleLbl="parChTrans1D2" presStyleIdx="2" presStyleCnt="8"/>
      <dgm:spPr/>
    </dgm:pt>
    <dgm:pt modelId="{10B0969E-B171-4687-9D33-9CDCD3FA847D}" type="pres">
      <dgm:prSet presAssocID="{9C9B9BC1-D181-428F-BCFA-8F72FB8696DB}" presName="hierRoot2" presStyleCnt="0">
        <dgm:presLayoutVars>
          <dgm:hierBranch val="init"/>
        </dgm:presLayoutVars>
      </dgm:prSet>
      <dgm:spPr/>
    </dgm:pt>
    <dgm:pt modelId="{E0B8E5E2-C741-43B4-B9F2-863417D554BF}" type="pres">
      <dgm:prSet presAssocID="{9C9B9BC1-D181-428F-BCFA-8F72FB8696DB}" presName="rootComposite" presStyleCnt="0"/>
      <dgm:spPr/>
    </dgm:pt>
    <dgm:pt modelId="{A360F704-DA3C-42E7-844B-320D65D1A59F}" type="pres">
      <dgm:prSet presAssocID="{9C9B9BC1-D181-428F-BCFA-8F72FB8696DB}" presName="rootText" presStyleLbl="node2" presStyleIdx="2" presStyleCnt="8" custLinFactNeighborX="-99399">
        <dgm:presLayoutVars>
          <dgm:chPref val="3"/>
        </dgm:presLayoutVars>
      </dgm:prSet>
      <dgm:spPr/>
    </dgm:pt>
    <dgm:pt modelId="{AB55C41A-AA62-4C6C-84B9-96AF16C1D5DF}" type="pres">
      <dgm:prSet presAssocID="{9C9B9BC1-D181-428F-BCFA-8F72FB8696DB}" presName="rootConnector" presStyleLbl="node2" presStyleIdx="2" presStyleCnt="8"/>
      <dgm:spPr/>
    </dgm:pt>
    <dgm:pt modelId="{7786A689-D077-4E8E-ADC5-A042B2B37728}" type="pres">
      <dgm:prSet presAssocID="{9C9B9BC1-D181-428F-BCFA-8F72FB8696DB}" presName="hierChild4" presStyleCnt="0"/>
      <dgm:spPr/>
    </dgm:pt>
    <dgm:pt modelId="{41F339ED-0514-40E1-B312-13C8808FB6F0}" type="pres">
      <dgm:prSet presAssocID="{727715AF-63C1-4F6F-89E9-E5C2DFB525C9}" presName="Name37" presStyleLbl="parChTrans1D3" presStyleIdx="9" presStyleCnt="29"/>
      <dgm:spPr/>
    </dgm:pt>
    <dgm:pt modelId="{809CFCE9-A73E-4466-9C7A-4E7E7C4282CC}" type="pres">
      <dgm:prSet presAssocID="{14B88D75-2486-4CB4-B3DC-8F3ECCA05642}" presName="hierRoot2" presStyleCnt="0">
        <dgm:presLayoutVars>
          <dgm:hierBranch val="init"/>
        </dgm:presLayoutVars>
      </dgm:prSet>
      <dgm:spPr/>
    </dgm:pt>
    <dgm:pt modelId="{CC98B7F4-09E9-4FB0-866F-073B05EC0FCA}" type="pres">
      <dgm:prSet presAssocID="{14B88D75-2486-4CB4-B3DC-8F3ECCA05642}" presName="rootComposite" presStyleCnt="0"/>
      <dgm:spPr/>
    </dgm:pt>
    <dgm:pt modelId="{A5299A22-AA46-4DA9-8529-30600AF9746A}" type="pres">
      <dgm:prSet presAssocID="{14B88D75-2486-4CB4-B3DC-8F3ECCA05642}" presName="rootText" presStyleLbl="node3" presStyleIdx="0" presStyleCnt="20" custLinFactNeighborX="-99399">
        <dgm:presLayoutVars>
          <dgm:chPref val="3"/>
        </dgm:presLayoutVars>
      </dgm:prSet>
      <dgm:spPr/>
    </dgm:pt>
    <dgm:pt modelId="{BC01F4AB-7AAB-4CA8-A729-9D1723AD7C18}" type="pres">
      <dgm:prSet presAssocID="{14B88D75-2486-4CB4-B3DC-8F3ECCA05642}" presName="rootConnector" presStyleLbl="node3" presStyleIdx="0" presStyleCnt="20"/>
      <dgm:spPr/>
    </dgm:pt>
    <dgm:pt modelId="{6185A274-AB05-45F3-AA7A-650B99582C36}" type="pres">
      <dgm:prSet presAssocID="{14B88D75-2486-4CB4-B3DC-8F3ECCA05642}" presName="hierChild4" presStyleCnt="0"/>
      <dgm:spPr/>
    </dgm:pt>
    <dgm:pt modelId="{00BA449A-02C1-4939-9F3D-3E9FA9CF07D3}" type="pres">
      <dgm:prSet presAssocID="{14B88D75-2486-4CB4-B3DC-8F3ECCA05642}" presName="hierChild5" presStyleCnt="0"/>
      <dgm:spPr/>
    </dgm:pt>
    <dgm:pt modelId="{C1F1180E-0D82-4194-8488-878B993FB3F8}" type="pres">
      <dgm:prSet presAssocID="{701FDA83-AB5F-48CF-891D-84EBB9163AA0}" presName="Name37" presStyleLbl="parChTrans1D3" presStyleIdx="10" presStyleCnt="29"/>
      <dgm:spPr/>
    </dgm:pt>
    <dgm:pt modelId="{55B08854-7A8D-49C0-8014-07DEC7902F5A}" type="pres">
      <dgm:prSet presAssocID="{80CA748D-45EB-4BE2-B948-C1E245C63EE4}" presName="hierRoot2" presStyleCnt="0">
        <dgm:presLayoutVars>
          <dgm:hierBranch val="init"/>
        </dgm:presLayoutVars>
      </dgm:prSet>
      <dgm:spPr/>
    </dgm:pt>
    <dgm:pt modelId="{0766D13F-EBDB-49CE-B5DD-21C12E364018}" type="pres">
      <dgm:prSet presAssocID="{80CA748D-45EB-4BE2-B948-C1E245C63EE4}" presName="rootComposite" presStyleCnt="0"/>
      <dgm:spPr/>
    </dgm:pt>
    <dgm:pt modelId="{641DD7D0-595F-41C1-A6AA-2E540A3AE78E}" type="pres">
      <dgm:prSet presAssocID="{80CA748D-45EB-4BE2-B948-C1E245C63EE4}" presName="rootText" presStyleLbl="node3" presStyleIdx="1" presStyleCnt="20" custLinFactNeighborX="-99399">
        <dgm:presLayoutVars>
          <dgm:chPref val="3"/>
        </dgm:presLayoutVars>
      </dgm:prSet>
      <dgm:spPr/>
    </dgm:pt>
    <dgm:pt modelId="{0BDDF628-1AA2-47C3-A651-ECAFF808C428}" type="pres">
      <dgm:prSet presAssocID="{80CA748D-45EB-4BE2-B948-C1E245C63EE4}" presName="rootConnector" presStyleLbl="node3" presStyleIdx="1" presStyleCnt="20"/>
      <dgm:spPr/>
    </dgm:pt>
    <dgm:pt modelId="{5391F079-8E78-4F88-92AA-C384B01EFA9C}" type="pres">
      <dgm:prSet presAssocID="{80CA748D-45EB-4BE2-B948-C1E245C63EE4}" presName="hierChild4" presStyleCnt="0"/>
      <dgm:spPr/>
    </dgm:pt>
    <dgm:pt modelId="{56DC8F48-ABA5-4F0A-BAFD-A069E7AE9203}" type="pres">
      <dgm:prSet presAssocID="{80CA748D-45EB-4BE2-B948-C1E245C63EE4}" presName="hierChild5" presStyleCnt="0"/>
      <dgm:spPr/>
    </dgm:pt>
    <dgm:pt modelId="{E7EE5EB4-D8B4-40D7-8D56-DA1BF5EEA7D2}" type="pres">
      <dgm:prSet presAssocID="{77DCF785-DCC8-49CA-9967-99174D7C7AAD}" presName="Name37" presStyleLbl="parChTrans1D3" presStyleIdx="11" presStyleCnt="29"/>
      <dgm:spPr/>
    </dgm:pt>
    <dgm:pt modelId="{CA576221-40FB-4A6D-9F8A-25E07FC94017}" type="pres">
      <dgm:prSet presAssocID="{47CBF981-48FE-4BE5-9EE5-2E525FFDA481}" presName="hierRoot2" presStyleCnt="0">
        <dgm:presLayoutVars>
          <dgm:hierBranch val="init"/>
        </dgm:presLayoutVars>
      </dgm:prSet>
      <dgm:spPr/>
    </dgm:pt>
    <dgm:pt modelId="{90BFDB81-305B-4AE1-9408-E42A60056A76}" type="pres">
      <dgm:prSet presAssocID="{47CBF981-48FE-4BE5-9EE5-2E525FFDA481}" presName="rootComposite" presStyleCnt="0"/>
      <dgm:spPr/>
    </dgm:pt>
    <dgm:pt modelId="{5E46A9BA-D37D-44AC-BF6D-4D01B42100E5}" type="pres">
      <dgm:prSet presAssocID="{47CBF981-48FE-4BE5-9EE5-2E525FFDA481}" presName="rootText" presStyleLbl="node3" presStyleIdx="2" presStyleCnt="20" custLinFactNeighborX="-99399">
        <dgm:presLayoutVars>
          <dgm:chPref val="3"/>
        </dgm:presLayoutVars>
      </dgm:prSet>
      <dgm:spPr/>
    </dgm:pt>
    <dgm:pt modelId="{EB951102-6B62-4ADC-8304-AF093F794F41}" type="pres">
      <dgm:prSet presAssocID="{47CBF981-48FE-4BE5-9EE5-2E525FFDA481}" presName="rootConnector" presStyleLbl="node3" presStyleIdx="2" presStyleCnt="20"/>
      <dgm:spPr/>
    </dgm:pt>
    <dgm:pt modelId="{0FBE5DD5-E5CC-4F87-BD51-703B1BA79C9D}" type="pres">
      <dgm:prSet presAssocID="{47CBF981-48FE-4BE5-9EE5-2E525FFDA481}" presName="hierChild4" presStyleCnt="0"/>
      <dgm:spPr/>
    </dgm:pt>
    <dgm:pt modelId="{3D6049DD-B592-4D3C-8C5C-2F3460218739}" type="pres">
      <dgm:prSet presAssocID="{47CBF981-48FE-4BE5-9EE5-2E525FFDA481}" presName="hierChild5" presStyleCnt="0"/>
      <dgm:spPr/>
    </dgm:pt>
    <dgm:pt modelId="{7412753B-BFB5-4659-95B6-B39DC77776D8}" type="pres">
      <dgm:prSet presAssocID="{D2C8CAA6-2812-4B74-B819-170F75CF7CB5}" presName="Name37" presStyleLbl="parChTrans1D3" presStyleIdx="12" presStyleCnt="29"/>
      <dgm:spPr/>
    </dgm:pt>
    <dgm:pt modelId="{7ED9A594-618B-4CEC-B57F-D8A614F41369}" type="pres">
      <dgm:prSet presAssocID="{3EC13134-3A35-4537-B6DD-1142E023FC46}" presName="hierRoot2" presStyleCnt="0">
        <dgm:presLayoutVars>
          <dgm:hierBranch val="init"/>
        </dgm:presLayoutVars>
      </dgm:prSet>
      <dgm:spPr/>
    </dgm:pt>
    <dgm:pt modelId="{F7D55844-4D85-40A8-941F-1E56228A2BFB}" type="pres">
      <dgm:prSet presAssocID="{3EC13134-3A35-4537-B6DD-1142E023FC46}" presName="rootComposite" presStyleCnt="0"/>
      <dgm:spPr/>
    </dgm:pt>
    <dgm:pt modelId="{27EF4373-E2CB-4753-969D-3091653BDE12}" type="pres">
      <dgm:prSet presAssocID="{3EC13134-3A35-4537-B6DD-1142E023FC46}" presName="rootText" presStyleLbl="node3" presStyleIdx="3" presStyleCnt="20" custLinFactNeighborX="-99399">
        <dgm:presLayoutVars>
          <dgm:chPref val="3"/>
        </dgm:presLayoutVars>
      </dgm:prSet>
      <dgm:spPr/>
    </dgm:pt>
    <dgm:pt modelId="{F0B43D87-48A2-42F1-A4B6-DE52BFAF7213}" type="pres">
      <dgm:prSet presAssocID="{3EC13134-3A35-4537-B6DD-1142E023FC46}" presName="rootConnector" presStyleLbl="node3" presStyleIdx="3" presStyleCnt="20"/>
      <dgm:spPr/>
    </dgm:pt>
    <dgm:pt modelId="{B0679B81-546F-4414-9401-1EEEC5E83BF1}" type="pres">
      <dgm:prSet presAssocID="{3EC13134-3A35-4537-B6DD-1142E023FC46}" presName="hierChild4" presStyleCnt="0"/>
      <dgm:spPr/>
    </dgm:pt>
    <dgm:pt modelId="{ACA33AF4-E47C-409F-9A08-E54CF19AF333}" type="pres">
      <dgm:prSet presAssocID="{3EC13134-3A35-4537-B6DD-1142E023FC46}" presName="hierChild5" presStyleCnt="0"/>
      <dgm:spPr/>
    </dgm:pt>
    <dgm:pt modelId="{4144F1EC-7877-4BE9-AD80-7C46FAA28775}" type="pres">
      <dgm:prSet presAssocID="{9C9B9BC1-D181-428F-BCFA-8F72FB8696DB}" presName="hierChild5" presStyleCnt="0"/>
      <dgm:spPr/>
    </dgm:pt>
    <dgm:pt modelId="{9F03145D-92CC-43F8-BC05-1FFCA016883B}" type="pres">
      <dgm:prSet presAssocID="{46E482BE-3775-4268-B451-F0C30487B07C}" presName="Name37" presStyleLbl="parChTrans1D2" presStyleIdx="3" presStyleCnt="8"/>
      <dgm:spPr/>
    </dgm:pt>
    <dgm:pt modelId="{320C6C8A-DC7D-4969-AF18-892BE31D3B90}" type="pres">
      <dgm:prSet presAssocID="{CD0B37DD-C7C7-4A79-A3EE-38C37111D850}" presName="hierRoot2" presStyleCnt="0">
        <dgm:presLayoutVars>
          <dgm:hierBranch val="init"/>
        </dgm:presLayoutVars>
      </dgm:prSet>
      <dgm:spPr/>
    </dgm:pt>
    <dgm:pt modelId="{290BB2B4-CE02-4226-9BAD-CCAF6C18CA15}" type="pres">
      <dgm:prSet presAssocID="{CD0B37DD-C7C7-4A79-A3EE-38C37111D850}" presName="rootComposite" presStyleCnt="0"/>
      <dgm:spPr/>
    </dgm:pt>
    <dgm:pt modelId="{41C3FA6D-1753-40C5-9BA0-15DBA7FCC338}" type="pres">
      <dgm:prSet presAssocID="{CD0B37DD-C7C7-4A79-A3EE-38C37111D850}" presName="rootText" presStyleLbl="node2" presStyleIdx="3" presStyleCnt="8" custLinFactNeighborX="-99399">
        <dgm:presLayoutVars>
          <dgm:chPref val="3"/>
        </dgm:presLayoutVars>
      </dgm:prSet>
      <dgm:spPr/>
    </dgm:pt>
    <dgm:pt modelId="{20E6AEFC-0913-41E1-8BF3-24F5B252D503}" type="pres">
      <dgm:prSet presAssocID="{CD0B37DD-C7C7-4A79-A3EE-38C37111D850}" presName="rootConnector" presStyleLbl="node2" presStyleIdx="3" presStyleCnt="8"/>
      <dgm:spPr/>
    </dgm:pt>
    <dgm:pt modelId="{5F951FAD-9FFE-4EF6-8D6D-0CEC83899FBE}" type="pres">
      <dgm:prSet presAssocID="{CD0B37DD-C7C7-4A79-A3EE-38C37111D850}" presName="hierChild4" presStyleCnt="0"/>
      <dgm:spPr/>
    </dgm:pt>
    <dgm:pt modelId="{0D8FCBE4-DD72-430B-8996-8697F292A02F}" type="pres">
      <dgm:prSet presAssocID="{00E1C5B7-4353-494B-A6FB-92C4C6C785B0}" presName="Name37" presStyleLbl="parChTrans1D3" presStyleIdx="13" presStyleCnt="29"/>
      <dgm:spPr/>
    </dgm:pt>
    <dgm:pt modelId="{1AF5116B-900C-45E8-A1A6-022F16119ABE}" type="pres">
      <dgm:prSet presAssocID="{AC57C902-22A5-44A1-91B1-1C0BB91EC138}" presName="hierRoot2" presStyleCnt="0">
        <dgm:presLayoutVars>
          <dgm:hierBranch val="init"/>
        </dgm:presLayoutVars>
      </dgm:prSet>
      <dgm:spPr/>
    </dgm:pt>
    <dgm:pt modelId="{B260D6E9-B094-43AD-B2EA-CE5DB1FF63D4}" type="pres">
      <dgm:prSet presAssocID="{AC57C902-22A5-44A1-91B1-1C0BB91EC138}" presName="rootComposite" presStyleCnt="0"/>
      <dgm:spPr/>
    </dgm:pt>
    <dgm:pt modelId="{7371FA7B-B368-41AA-803F-A9D3DBCAF844}" type="pres">
      <dgm:prSet presAssocID="{AC57C902-22A5-44A1-91B1-1C0BB91EC138}" presName="rootText" presStyleLbl="node3" presStyleIdx="4" presStyleCnt="20" custLinFactNeighborX="-99399">
        <dgm:presLayoutVars>
          <dgm:chPref val="3"/>
        </dgm:presLayoutVars>
      </dgm:prSet>
      <dgm:spPr/>
    </dgm:pt>
    <dgm:pt modelId="{2E6A9B5A-4D60-4AC0-931D-783A13BC2A14}" type="pres">
      <dgm:prSet presAssocID="{AC57C902-22A5-44A1-91B1-1C0BB91EC138}" presName="rootConnector" presStyleLbl="node3" presStyleIdx="4" presStyleCnt="20"/>
      <dgm:spPr/>
    </dgm:pt>
    <dgm:pt modelId="{70F253A1-CD45-4317-A461-A72B38ABC680}" type="pres">
      <dgm:prSet presAssocID="{AC57C902-22A5-44A1-91B1-1C0BB91EC138}" presName="hierChild4" presStyleCnt="0"/>
      <dgm:spPr/>
    </dgm:pt>
    <dgm:pt modelId="{E0415714-49A9-45B9-8D36-5CC15DD96DDF}" type="pres">
      <dgm:prSet presAssocID="{AC57C902-22A5-44A1-91B1-1C0BB91EC138}" presName="hierChild5" presStyleCnt="0"/>
      <dgm:spPr/>
    </dgm:pt>
    <dgm:pt modelId="{72D6EFB5-3742-4D4B-A4AA-34A47875F6FE}" type="pres">
      <dgm:prSet presAssocID="{4A114AF5-E06A-4FF2-AD9D-C7CEC981177C}" presName="Name37" presStyleLbl="parChTrans1D3" presStyleIdx="14" presStyleCnt="29"/>
      <dgm:spPr/>
    </dgm:pt>
    <dgm:pt modelId="{270EB848-ED0D-485C-858F-3D2204604DEE}" type="pres">
      <dgm:prSet presAssocID="{69649074-0891-40B4-B7F8-BEA25927AABE}" presName="hierRoot2" presStyleCnt="0">
        <dgm:presLayoutVars>
          <dgm:hierBranch val="init"/>
        </dgm:presLayoutVars>
      </dgm:prSet>
      <dgm:spPr/>
    </dgm:pt>
    <dgm:pt modelId="{716F1C3A-1723-4DD6-AE07-B7759BDF4600}" type="pres">
      <dgm:prSet presAssocID="{69649074-0891-40B4-B7F8-BEA25927AABE}" presName="rootComposite" presStyleCnt="0"/>
      <dgm:spPr/>
    </dgm:pt>
    <dgm:pt modelId="{539590B7-C0A7-4E5D-B94E-1CCB9580056C}" type="pres">
      <dgm:prSet presAssocID="{69649074-0891-40B4-B7F8-BEA25927AABE}" presName="rootText" presStyleLbl="node3" presStyleIdx="5" presStyleCnt="20" custLinFactNeighborX="-99399">
        <dgm:presLayoutVars>
          <dgm:chPref val="3"/>
        </dgm:presLayoutVars>
      </dgm:prSet>
      <dgm:spPr/>
    </dgm:pt>
    <dgm:pt modelId="{30E5B82E-9479-4240-97C3-5A6839499EA1}" type="pres">
      <dgm:prSet presAssocID="{69649074-0891-40B4-B7F8-BEA25927AABE}" presName="rootConnector" presStyleLbl="node3" presStyleIdx="5" presStyleCnt="20"/>
      <dgm:spPr/>
    </dgm:pt>
    <dgm:pt modelId="{85B96183-F322-4D2C-A86A-1E18349858F1}" type="pres">
      <dgm:prSet presAssocID="{69649074-0891-40B4-B7F8-BEA25927AABE}" presName="hierChild4" presStyleCnt="0"/>
      <dgm:spPr/>
    </dgm:pt>
    <dgm:pt modelId="{7A13E8F1-BC21-45D9-85E3-3364D8DEB695}" type="pres">
      <dgm:prSet presAssocID="{69649074-0891-40B4-B7F8-BEA25927AABE}" presName="hierChild5" presStyleCnt="0"/>
      <dgm:spPr/>
    </dgm:pt>
    <dgm:pt modelId="{354D6ED9-EE3D-4D7E-8A46-B433A9C60DA1}" type="pres">
      <dgm:prSet presAssocID="{3C5BFECD-398D-4591-A238-D5B9A5423847}" presName="Name37" presStyleLbl="parChTrans1D3" presStyleIdx="15" presStyleCnt="29"/>
      <dgm:spPr/>
    </dgm:pt>
    <dgm:pt modelId="{05D23863-1B0D-4F1A-B607-3E69D83280D5}" type="pres">
      <dgm:prSet presAssocID="{8FA38F1C-028A-4A35-8F12-17017CC17ED2}" presName="hierRoot2" presStyleCnt="0">
        <dgm:presLayoutVars>
          <dgm:hierBranch val="init"/>
        </dgm:presLayoutVars>
      </dgm:prSet>
      <dgm:spPr/>
    </dgm:pt>
    <dgm:pt modelId="{DCBFAF39-9100-49F6-B60B-AA08673CF6C0}" type="pres">
      <dgm:prSet presAssocID="{8FA38F1C-028A-4A35-8F12-17017CC17ED2}" presName="rootComposite" presStyleCnt="0"/>
      <dgm:spPr/>
    </dgm:pt>
    <dgm:pt modelId="{8B276EE4-27B9-4486-AF39-2B178C178D2D}" type="pres">
      <dgm:prSet presAssocID="{8FA38F1C-028A-4A35-8F12-17017CC17ED2}" presName="rootText" presStyleLbl="node3" presStyleIdx="6" presStyleCnt="20" custLinFactNeighborX="-99399">
        <dgm:presLayoutVars>
          <dgm:chPref val="3"/>
        </dgm:presLayoutVars>
      </dgm:prSet>
      <dgm:spPr/>
    </dgm:pt>
    <dgm:pt modelId="{91DB2225-2D8B-4FC1-BA17-DC5A64D254F5}" type="pres">
      <dgm:prSet presAssocID="{8FA38F1C-028A-4A35-8F12-17017CC17ED2}" presName="rootConnector" presStyleLbl="node3" presStyleIdx="6" presStyleCnt="20"/>
      <dgm:spPr/>
    </dgm:pt>
    <dgm:pt modelId="{1FB67DA0-A2F2-4745-AB9C-56A484340750}" type="pres">
      <dgm:prSet presAssocID="{8FA38F1C-028A-4A35-8F12-17017CC17ED2}" presName="hierChild4" presStyleCnt="0"/>
      <dgm:spPr/>
    </dgm:pt>
    <dgm:pt modelId="{DB86FAEE-A24D-49BD-8FA9-6990B979296F}" type="pres">
      <dgm:prSet presAssocID="{8FA38F1C-028A-4A35-8F12-17017CC17ED2}" presName="hierChild5" presStyleCnt="0"/>
      <dgm:spPr/>
    </dgm:pt>
    <dgm:pt modelId="{BE5FB098-1375-45D9-B2F7-1504F99004CC}" type="pres">
      <dgm:prSet presAssocID="{70FA5C51-0C9D-480C-B236-F445C83FD21E}" presName="Name37" presStyleLbl="parChTrans1D3" presStyleIdx="16" presStyleCnt="29"/>
      <dgm:spPr/>
    </dgm:pt>
    <dgm:pt modelId="{E597EF13-0CC4-4B31-B480-5DE360A4BD14}" type="pres">
      <dgm:prSet presAssocID="{8FC8E905-2BE9-46CB-B41F-AF04C76EC55F}" presName="hierRoot2" presStyleCnt="0">
        <dgm:presLayoutVars>
          <dgm:hierBranch val="init"/>
        </dgm:presLayoutVars>
      </dgm:prSet>
      <dgm:spPr/>
    </dgm:pt>
    <dgm:pt modelId="{D51EE489-5343-4EB8-B24E-7A7C3645754F}" type="pres">
      <dgm:prSet presAssocID="{8FC8E905-2BE9-46CB-B41F-AF04C76EC55F}" presName="rootComposite" presStyleCnt="0"/>
      <dgm:spPr/>
    </dgm:pt>
    <dgm:pt modelId="{86E70C54-4229-4F10-8A11-270FD3AE0687}" type="pres">
      <dgm:prSet presAssocID="{8FC8E905-2BE9-46CB-B41F-AF04C76EC55F}" presName="rootText" presStyleLbl="node3" presStyleIdx="7" presStyleCnt="20" custScaleY="211339" custLinFactNeighborX="-99399">
        <dgm:presLayoutVars>
          <dgm:chPref val="3"/>
        </dgm:presLayoutVars>
      </dgm:prSet>
      <dgm:spPr/>
    </dgm:pt>
    <dgm:pt modelId="{F4FEC856-CBE0-4ED1-83C2-9DA71E3292DB}" type="pres">
      <dgm:prSet presAssocID="{8FC8E905-2BE9-46CB-B41F-AF04C76EC55F}" presName="rootConnector" presStyleLbl="node3" presStyleIdx="7" presStyleCnt="20"/>
      <dgm:spPr/>
    </dgm:pt>
    <dgm:pt modelId="{C36DB45C-3CC6-4129-A53D-D0DDB3A205BD}" type="pres">
      <dgm:prSet presAssocID="{8FC8E905-2BE9-46CB-B41F-AF04C76EC55F}" presName="hierChild4" presStyleCnt="0"/>
      <dgm:spPr/>
    </dgm:pt>
    <dgm:pt modelId="{CC3C539C-6A56-4267-8555-A989945B7F1C}" type="pres">
      <dgm:prSet presAssocID="{8FC8E905-2BE9-46CB-B41F-AF04C76EC55F}" presName="hierChild5" presStyleCnt="0"/>
      <dgm:spPr/>
    </dgm:pt>
    <dgm:pt modelId="{7943751A-C433-4761-8B09-2A98F0D594AF}" type="pres">
      <dgm:prSet presAssocID="{DF97BC1A-A2DC-4D8F-AD99-DC4B74ABA5AE}" presName="Name37" presStyleLbl="parChTrans1D3" presStyleIdx="17" presStyleCnt="29"/>
      <dgm:spPr/>
    </dgm:pt>
    <dgm:pt modelId="{19BBC746-2AFE-440E-A0E1-BCE7C3EF0B3F}" type="pres">
      <dgm:prSet presAssocID="{C194784B-0705-48EF-98EF-E79B97EB4122}" presName="hierRoot2" presStyleCnt="0">
        <dgm:presLayoutVars>
          <dgm:hierBranch val="init"/>
        </dgm:presLayoutVars>
      </dgm:prSet>
      <dgm:spPr/>
    </dgm:pt>
    <dgm:pt modelId="{A3B6047D-F01E-43A5-91EC-EDEA9FE39D4D}" type="pres">
      <dgm:prSet presAssocID="{C194784B-0705-48EF-98EF-E79B97EB4122}" presName="rootComposite" presStyleCnt="0"/>
      <dgm:spPr/>
    </dgm:pt>
    <dgm:pt modelId="{CE274245-7DA3-4BE8-869F-58694619444B}" type="pres">
      <dgm:prSet presAssocID="{C194784B-0705-48EF-98EF-E79B97EB4122}" presName="rootText" presStyleLbl="node3" presStyleIdx="8" presStyleCnt="20" custLinFactNeighborX="-99399">
        <dgm:presLayoutVars>
          <dgm:chPref val="3"/>
        </dgm:presLayoutVars>
      </dgm:prSet>
      <dgm:spPr/>
    </dgm:pt>
    <dgm:pt modelId="{5F8951E8-5B1C-4FE9-9745-90B61E2E06E3}" type="pres">
      <dgm:prSet presAssocID="{C194784B-0705-48EF-98EF-E79B97EB4122}" presName="rootConnector" presStyleLbl="node3" presStyleIdx="8" presStyleCnt="20"/>
      <dgm:spPr/>
    </dgm:pt>
    <dgm:pt modelId="{B072B15B-EFE1-4154-A7B7-B3840A4ACA51}" type="pres">
      <dgm:prSet presAssocID="{C194784B-0705-48EF-98EF-E79B97EB4122}" presName="hierChild4" presStyleCnt="0"/>
      <dgm:spPr/>
    </dgm:pt>
    <dgm:pt modelId="{735A98CD-002B-4A39-95E3-C2096D4A75DE}" type="pres">
      <dgm:prSet presAssocID="{C194784B-0705-48EF-98EF-E79B97EB4122}" presName="hierChild5" presStyleCnt="0"/>
      <dgm:spPr/>
    </dgm:pt>
    <dgm:pt modelId="{4D7CE486-95EB-43A2-A135-B5E619056C36}" type="pres">
      <dgm:prSet presAssocID="{E448B92C-F8F4-4EE3-BF14-3A21AB41F78A}" presName="Name37" presStyleLbl="parChTrans1D3" presStyleIdx="18" presStyleCnt="29"/>
      <dgm:spPr/>
    </dgm:pt>
    <dgm:pt modelId="{CE1EE45A-41CF-480E-ABEE-B57A2AC93877}" type="pres">
      <dgm:prSet presAssocID="{97F0E54E-9663-4672-86AF-01BA8374C5C2}" presName="hierRoot2" presStyleCnt="0">
        <dgm:presLayoutVars>
          <dgm:hierBranch val="init"/>
        </dgm:presLayoutVars>
      </dgm:prSet>
      <dgm:spPr/>
    </dgm:pt>
    <dgm:pt modelId="{A8031003-FA65-4806-B014-8D3698094B11}" type="pres">
      <dgm:prSet presAssocID="{97F0E54E-9663-4672-86AF-01BA8374C5C2}" presName="rootComposite" presStyleCnt="0"/>
      <dgm:spPr/>
    </dgm:pt>
    <dgm:pt modelId="{BBEE31E2-CCBC-4D55-85BC-9D62D44E946D}" type="pres">
      <dgm:prSet presAssocID="{97F0E54E-9663-4672-86AF-01BA8374C5C2}" presName="rootText" presStyleLbl="node3" presStyleIdx="9" presStyleCnt="20" custLinFactNeighborX="-99399">
        <dgm:presLayoutVars>
          <dgm:chPref val="3"/>
        </dgm:presLayoutVars>
      </dgm:prSet>
      <dgm:spPr/>
    </dgm:pt>
    <dgm:pt modelId="{42A2F7BC-63A0-472D-A550-252FF1820CF5}" type="pres">
      <dgm:prSet presAssocID="{97F0E54E-9663-4672-86AF-01BA8374C5C2}" presName="rootConnector" presStyleLbl="node3" presStyleIdx="9" presStyleCnt="20"/>
      <dgm:spPr/>
    </dgm:pt>
    <dgm:pt modelId="{E95A78E3-9596-4682-B809-6A70B067517B}" type="pres">
      <dgm:prSet presAssocID="{97F0E54E-9663-4672-86AF-01BA8374C5C2}" presName="hierChild4" presStyleCnt="0"/>
      <dgm:spPr/>
    </dgm:pt>
    <dgm:pt modelId="{7DA2A167-9621-4EBA-BD52-BC70D579DD1E}" type="pres">
      <dgm:prSet presAssocID="{97F0E54E-9663-4672-86AF-01BA8374C5C2}" presName="hierChild5" presStyleCnt="0"/>
      <dgm:spPr/>
    </dgm:pt>
    <dgm:pt modelId="{0FF26AFA-3612-41B5-A3FD-10406822AB3F}" type="pres">
      <dgm:prSet presAssocID="{CD0B37DD-C7C7-4A79-A3EE-38C37111D850}" presName="hierChild5" presStyleCnt="0"/>
      <dgm:spPr/>
    </dgm:pt>
    <dgm:pt modelId="{94C6522F-0DFD-46EF-B80A-7068D3681CFD}" type="pres">
      <dgm:prSet presAssocID="{24F86738-9DBD-4BDE-A44E-4502F62F3A09}" presName="Name37" presStyleLbl="parChTrans1D2" presStyleIdx="4" presStyleCnt="8"/>
      <dgm:spPr/>
    </dgm:pt>
    <dgm:pt modelId="{64163C38-A2A5-45CB-AF5E-5AB161784035}" type="pres">
      <dgm:prSet presAssocID="{2AA45397-83A0-4D78-978E-47071D6BB8C0}" presName="hierRoot2" presStyleCnt="0">
        <dgm:presLayoutVars>
          <dgm:hierBranch val="init"/>
        </dgm:presLayoutVars>
      </dgm:prSet>
      <dgm:spPr/>
    </dgm:pt>
    <dgm:pt modelId="{733AC7A3-CB29-4D10-99E5-53EE611C4D37}" type="pres">
      <dgm:prSet presAssocID="{2AA45397-83A0-4D78-978E-47071D6BB8C0}" presName="rootComposite" presStyleCnt="0"/>
      <dgm:spPr/>
    </dgm:pt>
    <dgm:pt modelId="{F98747A7-73CD-4F6B-8143-74A67D77689B}" type="pres">
      <dgm:prSet presAssocID="{2AA45397-83A0-4D78-978E-47071D6BB8C0}" presName="rootText" presStyleLbl="node2" presStyleIdx="4" presStyleCnt="8" custLinFactNeighborX="-99399">
        <dgm:presLayoutVars>
          <dgm:chPref val="3"/>
        </dgm:presLayoutVars>
      </dgm:prSet>
      <dgm:spPr/>
    </dgm:pt>
    <dgm:pt modelId="{15172367-F46B-499D-8251-A89198BAD666}" type="pres">
      <dgm:prSet presAssocID="{2AA45397-83A0-4D78-978E-47071D6BB8C0}" presName="rootConnector" presStyleLbl="node2" presStyleIdx="4" presStyleCnt="8"/>
      <dgm:spPr/>
    </dgm:pt>
    <dgm:pt modelId="{2C8E7362-6BF8-4D2C-8595-9614C4C7F6FB}" type="pres">
      <dgm:prSet presAssocID="{2AA45397-83A0-4D78-978E-47071D6BB8C0}" presName="hierChild4" presStyleCnt="0"/>
      <dgm:spPr/>
    </dgm:pt>
    <dgm:pt modelId="{C30DFE7A-42CF-4773-A8BD-0D447C2C6692}" type="pres">
      <dgm:prSet presAssocID="{86219B37-C672-4D41-8884-202F9B532861}" presName="Name37" presStyleLbl="parChTrans1D3" presStyleIdx="19" presStyleCnt="29"/>
      <dgm:spPr/>
    </dgm:pt>
    <dgm:pt modelId="{99AB4BCD-A6D4-4C96-852C-C840E927A7A0}" type="pres">
      <dgm:prSet presAssocID="{E4C78462-1553-48E7-A93D-E7189FABDEED}" presName="hierRoot2" presStyleCnt="0">
        <dgm:presLayoutVars>
          <dgm:hierBranch val="init"/>
        </dgm:presLayoutVars>
      </dgm:prSet>
      <dgm:spPr/>
    </dgm:pt>
    <dgm:pt modelId="{E994B99B-C153-4170-81E8-5B9EEB974ED6}" type="pres">
      <dgm:prSet presAssocID="{E4C78462-1553-48E7-A93D-E7189FABDEED}" presName="rootComposite" presStyleCnt="0"/>
      <dgm:spPr/>
    </dgm:pt>
    <dgm:pt modelId="{5A70A0CF-D210-477E-A1FC-AA00FD5F110E}" type="pres">
      <dgm:prSet presAssocID="{E4C78462-1553-48E7-A93D-E7189FABDEED}" presName="rootText" presStyleLbl="node3" presStyleIdx="10" presStyleCnt="20" custLinFactNeighborX="-99399">
        <dgm:presLayoutVars>
          <dgm:chPref val="3"/>
        </dgm:presLayoutVars>
      </dgm:prSet>
      <dgm:spPr/>
    </dgm:pt>
    <dgm:pt modelId="{39634AC6-ABB5-4EC9-8FAA-545FF44023F0}" type="pres">
      <dgm:prSet presAssocID="{E4C78462-1553-48E7-A93D-E7189FABDEED}" presName="rootConnector" presStyleLbl="node3" presStyleIdx="10" presStyleCnt="20"/>
      <dgm:spPr/>
    </dgm:pt>
    <dgm:pt modelId="{9E3D62D2-D099-4719-9325-4E341F3F46F5}" type="pres">
      <dgm:prSet presAssocID="{E4C78462-1553-48E7-A93D-E7189FABDEED}" presName="hierChild4" presStyleCnt="0"/>
      <dgm:spPr/>
    </dgm:pt>
    <dgm:pt modelId="{2E045AB9-B0CF-4E62-BC06-4858294C0178}" type="pres">
      <dgm:prSet presAssocID="{E4C78462-1553-48E7-A93D-E7189FABDEED}" presName="hierChild5" presStyleCnt="0"/>
      <dgm:spPr/>
    </dgm:pt>
    <dgm:pt modelId="{2AF7F747-1DCE-429F-A13A-52EB00134755}" type="pres">
      <dgm:prSet presAssocID="{A5021263-2F15-46CA-A6EB-54F787FB2495}" presName="Name37" presStyleLbl="parChTrans1D3" presStyleIdx="20" presStyleCnt="29"/>
      <dgm:spPr/>
    </dgm:pt>
    <dgm:pt modelId="{63BBC583-A61D-4E59-9A22-903A243BBD16}" type="pres">
      <dgm:prSet presAssocID="{D0AC35A5-CA79-43B1-858F-4ECE1516283D}" presName="hierRoot2" presStyleCnt="0">
        <dgm:presLayoutVars>
          <dgm:hierBranch val="init"/>
        </dgm:presLayoutVars>
      </dgm:prSet>
      <dgm:spPr/>
    </dgm:pt>
    <dgm:pt modelId="{B71B57D0-D3BD-46F2-897F-97F416F4BCC2}" type="pres">
      <dgm:prSet presAssocID="{D0AC35A5-CA79-43B1-858F-4ECE1516283D}" presName="rootComposite" presStyleCnt="0"/>
      <dgm:spPr/>
    </dgm:pt>
    <dgm:pt modelId="{922952CC-6071-4F30-9E4D-FB4D3631BD50}" type="pres">
      <dgm:prSet presAssocID="{D0AC35A5-CA79-43B1-858F-4ECE1516283D}" presName="rootText" presStyleLbl="node3" presStyleIdx="11" presStyleCnt="20" custScaleY="171714" custLinFactNeighborX="-97748" custLinFactNeighborY="79254">
        <dgm:presLayoutVars>
          <dgm:chPref val="3"/>
        </dgm:presLayoutVars>
      </dgm:prSet>
      <dgm:spPr/>
    </dgm:pt>
    <dgm:pt modelId="{8E55E524-8B23-4418-BBDF-99E1F3BA3BB7}" type="pres">
      <dgm:prSet presAssocID="{D0AC35A5-CA79-43B1-858F-4ECE1516283D}" presName="rootConnector" presStyleLbl="node3" presStyleIdx="11" presStyleCnt="20"/>
      <dgm:spPr/>
    </dgm:pt>
    <dgm:pt modelId="{CA09B5CB-A0EA-457B-BDC4-2087B207AF87}" type="pres">
      <dgm:prSet presAssocID="{D0AC35A5-CA79-43B1-858F-4ECE1516283D}" presName="hierChild4" presStyleCnt="0"/>
      <dgm:spPr/>
    </dgm:pt>
    <dgm:pt modelId="{52AB92D2-A3CD-492D-95A3-2C41946F8B35}" type="pres">
      <dgm:prSet presAssocID="{D0AC35A5-CA79-43B1-858F-4ECE1516283D}" presName="hierChild5" presStyleCnt="0"/>
      <dgm:spPr/>
    </dgm:pt>
    <dgm:pt modelId="{616FB1BF-D7EB-4996-A834-EBC7EE1ED012}" type="pres">
      <dgm:prSet presAssocID="{4CB10512-50C9-4427-B332-26831E1C6E7C}" presName="Name37" presStyleLbl="parChTrans1D3" presStyleIdx="21" presStyleCnt="29"/>
      <dgm:spPr/>
    </dgm:pt>
    <dgm:pt modelId="{7166AC9E-1E0D-4E9E-90E6-3D8CBED15E07}" type="pres">
      <dgm:prSet presAssocID="{91B6D35F-F7F8-499A-AA9C-9F93DD1207E2}" presName="hierRoot2" presStyleCnt="0">
        <dgm:presLayoutVars>
          <dgm:hierBranch val="init"/>
        </dgm:presLayoutVars>
      </dgm:prSet>
      <dgm:spPr/>
    </dgm:pt>
    <dgm:pt modelId="{81C784DC-477C-4E63-AE4C-3B68CA181C18}" type="pres">
      <dgm:prSet presAssocID="{91B6D35F-F7F8-499A-AA9C-9F93DD1207E2}" presName="rootComposite" presStyleCnt="0"/>
      <dgm:spPr/>
    </dgm:pt>
    <dgm:pt modelId="{C0DEF5C0-D71F-409E-B4F9-17E787813572}" type="pres">
      <dgm:prSet presAssocID="{91B6D35F-F7F8-499A-AA9C-9F93DD1207E2}" presName="rootText" presStyleLbl="node3" presStyleIdx="12" presStyleCnt="20" custLinFactY="35393" custLinFactNeighborX="-96097" custLinFactNeighborY="100000">
        <dgm:presLayoutVars>
          <dgm:chPref val="3"/>
        </dgm:presLayoutVars>
      </dgm:prSet>
      <dgm:spPr/>
    </dgm:pt>
    <dgm:pt modelId="{ABB4AB85-E127-4432-99A1-FB4129BB23EC}" type="pres">
      <dgm:prSet presAssocID="{91B6D35F-F7F8-499A-AA9C-9F93DD1207E2}" presName="rootConnector" presStyleLbl="node3" presStyleIdx="12" presStyleCnt="20"/>
      <dgm:spPr/>
    </dgm:pt>
    <dgm:pt modelId="{2FF4E39F-518E-413F-B5AC-8F37997AA170}" type="pres">
      <dgm:prSet presAssocID="{91B6D35F-F7F8-499A-AA9C-9F93DD1207E2}" presName="hierChild4" presStyleCnt="0"/>
      <dgm:spPr/>
    </dgm:pt>
    <dgm:pt modelId="{2ED18152-2CBD-4D79-BC51-BFCFC89A1BD6}" type="pres">
      <dgm:prSet presAssocID="{91B6D35F-F7F8-499A-AA9C-9F93DD1207E2}" presName="hierChild5" presStyleCnt="0"/>
      <dgm:spPr/>
    </dgm:pt>
    <dgm:pt modelId="{1C6E4FBA-04C1-4294-B2DF-E89220DCB212}" type="pres">
      <dgm:prSet presAssocID="{2AA45397-83A0-4D78-978E-47071D6BB8C0}" presName="hierChild5" presStyleCnt="0"/>
      <dgm:spPr/>
    </dgm:pt>
    <dgm:pt modelId="{0CE9518E-168F-4F15-BED7-B4027F5BE168}" type="pres">
      <dgm:prSet presAssocID="{933D96E6-A275-4A3A-89CA-1901A315AA26}" presName="Name37" presStyleLbl="parChTrans1D2" presStyleIdx="5" presStyleCnt="8"/>
      <dgm:spPr/>
    </dgm:pt>
    <dgm:pt modelId="{8CDBC480-F666-4AF0-8632-5D4B6D436845}" type="pres">
      <dgm:prSet presAssocID="{AF375C15-EE88-4D4A-972E-DC73D42C6B1D}" presName="hierRoot2" presStyleCnt="0">
        <dgm:presLayoutVars>
          <dgm:hierBranch val="init"/>
        </dgm:presLayoutVars>
      </dgm:prSet>
      <dgm:spPr/>
    </dgm:pt>
    <dgm:pt modelId="{0DB1DC27-60CD-4B8C-BC52-1488F244B5CF}" type="pres">
      <dgm:prSet presAssocID="{AF375C15-EE88-4D4A-972E-DC73D42C6B1D}" presName="rootComposite" presStyleCnt="0"/>
      <dgm:spPr/>
    </dgm:pt>
    <dgm:pt modelId="{77B4C47F-1615-4FF0-B8D4-FA6453519CE4}" type="pres">
      <dgm:prSet presAssocID="{AF375C15-EE88-4D4A-972E-DC73D42C6B1D}" presName="rootText" presStyleLbl="node2" presStyleIdx="5" presStyleCnt="8" custLinFactNeighborX="-99399">
        <dgm:presLayoutVars>
          <dgm:chPref val="3"/>
        </dgm:presLayoutVars>
      </dgm:prSet>
      <dgm:spPr/>
    </dgm:pt>
    <dgm:pt modelId="{AC38A8E5-F0C0-448F-847B-74B31D4CA6D0}" type="pres">
      <dgm:prSet presAssocID="{AF375C15-EE88-4D4A-972E-DC73D42C6B1D}" presName="rootConnector" presStyleLbl="node2" presStyleIdx="5" presStyleCnt="8"/>
      <dgm:spPr/>
    </dgm:pt>
    <dgm:pt modelId="{98C70B66-6DC4-40FE-83A4-7843F0E61B43}" type="pres">
      <dgm:prSet presAssocID="{AF375C15-EE88-4D4A-972E-DC73D42C6B1D}" presName="hierChild4" presStyleCnt="0"/>
      <dgm:spPr/>
    </dgm:pt>
    <dgm:pt modelId="{65974338-905C-446C-B28E-F77EF36BC1FE}" type="pres">
      <dgm:prSet presAssocID="{E2796E61-A35D-46DB-A703-D91BC7B4715F}" presName="Name37" presStyleLbl="parChTrans1D3" presStyleIdx="22" presStyleCnt="29"/>
      <dgm:spPr/>
    </dgm:pt>
    <dgm:pt modelId="{3BED031C-C9D0-468C-BB42-FE2376F2F20D}" type="pres">
      <dgm:prSet presAssocID="{D6DEB712-D79E-4D69-8A2A-01C64478221E}" presName="hierRoot2" presStyleCnt="0">
        <dgm:presLayoutVars>
          <dgm:hierBranch val="init"/>
        </dgm:presLayoutVars>
      </dgm:prSet>
      <dgm:spPr/>
    </dgm:pt>
    <dgm:pt modelId="{47E18F23-0FAF-40FD-A3F0-F9ED685A0A5A}" type="pres">
      <dgm:prSet presAssocID="{D6DEB712-D79E-4D69-8A2A-01C64478221E}" presName="rootComposite" presStyleCnt="0"/>
      <dgm:spPr/>
    </dgm:pt>
    <dgm:pt modelId="{32DBAD9B-44E8-460D-BC58-75B09D50738D}" type="pres">
      <dgm:prSet presAssocID="{D6DEB712-D79E-4D69-8A2A-01C64478221E}" presName="rootText" presStyleLbl="node3" presStyleIdx="13" presStyleCnt="20" custScaleY="171726" custLinFactNeighborX="-99399">
        <dgm:presLayoutVars>
          <dgm:chPref val="3"/>
        </dgm:presLayoutVars>
      </dgm:prSet>
      <dgm:spPr/>
    </dgm:pt>
    <dgm:pt modelId="{67F67BDA-DDF4-4DB2-B4AE-AA9A348B319B}" type="pres">
      <dgm:prSet presAssocID="{D6DEB712-D79E-4D69-8A2A-01C64478221E}" presName="rootConnector" presStyleLbl="node3" presStyleIdx="13" presStyleCnt="20"/>
      <dgm:spPr/>
    </dgm:pt>
    <dgm:pt modelId="{335454AA-D8A4-4FB8-A8CF-BFAFAA454861}" type="pres">
      <dgm:prSet presAssocID="{D6DEB712-D79E-4D69-8A2A-01C64478221E}" presName="hierChild4" presStyleCnt="0"/>
      <dgm:spPr/>
    </dgm:pt>
    <dgm:pt modelId="{F81F507D-7A53-48C3-BEA1-B54742B13A9E}" type="pres">
      <dgm:prSet presAssocID="{D6DEB712-D79E-4D69-8A2A-01C64478221E}" presName="hierChild5" presStyleCnt="0"/>
      <dgm:spPr/>
    </dgm:pt>
    <dgm:pt modelId="{239A9001-5E8E-4655-9B4A-C32F6B30AD3C}" type="pres">
      <dgm:prSet presAssocID="{665E3047-9712-49CC-B544-3D081A38575A}" presName="Name37" presStyleLbl="parChTrans1D3" presStyleIdx="23" presStyleCnt="29"/>
      <dgm:spPr/>
    </dgm:pt>
    <dgm:pt modelId="{C5FE2B5E-9CA5-47C3-B3DF-2C13A40711F0}" type="pres">
      <dgm:prSet presAssocID="{7D9696B3-6DE6-4C68-A3DC-650C2FCE795C}" presName="hierRoot2" presStyleCnt="0">
        <dgm:presLayoutVars>
          <dgm:hierBranch val="init"/>
        </dgm:presLayoutVars>
      </dgm:prSet>
      <dgm:spPr/>
    </dgm:pt>
    <dgm:pt modelId="{E66D54D3-1886-42D3-B743-0E6867906D5E}" type="pres">
      <dgm:prSet presAssocID="{7D9696B3-6DE6-4C68-A3DC-650C2FCE795C}" presName="rootComposite" presStyleCnt="0"/>
      <dgm:spPr/>
    </dgm:pt>
    <dgm:pt modelId="{16DAD004-0046-4F0B-98B0-D9831A64BCC2}" type="pres">
      <dgm:prSet presAssocID="{7D9696B3-6DE6-4C68-A3DC-650C2FCE795C}" presName="rootText" presStyleLbl="node3" presStyleIdx="14" presStyleCnt="20" custScaleY="213196" custLinFactNeighborX="-99399">
        <dgm:presLayoutVars>
          <dgm:chPref val="3"/>
        </dgm:presLayoutVars>
      </dgm:prSet>
      <dgm:spPr/>
    </dgm:pt>
    <dgm:pt modelId="{EEFEE9B8-B49C-43B2-9CA0-089E0BC21540}" type="pres">
      <dgm:prSet presAssocID="{7D9696B3-6DE6-4C68-A3DC-650C2FCE795C}" presName="rootConnector" presStyleLbl="node3" presStyleIdx="14" presStyleCnt="20"/>
      <dgm:spPr/>
    </dgm:pt>
    <dgm:pt modelId="{82488BD9-CE21-4EF6-8A97-6DB45953206D}" type="pres">
      <dgm:prSet presAssocID="{7D9696B3-6DE6-4C68-A3DC-650C2FCE795C}" presName="hierChild4" presStyleCnt="0"/>
      <dgm:spPr/>
    </dgm:pt>
    <dgm:pt modelId="{6C1761EE-1302-4FFA-A6CD-564591D339DB}" type="pres">
      <dgm:prSet presAssocID="{7D9696B3-6DE6-4C68-A3DC-650C2FCE795C}" presName="hierChild5" presStyleCnt="0"/>
      <dgm:spPr/>
    </dgm:pt>
    <dgm:pt modelId="{1B0307A3-5B3D-41C5-AB24-4CB12D5C6604}" type="pres">
      <dgm:prSet presAssocID="{E65571BA-95A5-4B52-995F-B1AC1145AEDF}" presName="Name37" presStyleLbl="parChTrans1D3" presStyleIdx="24" presStyleCnt="29"/>
      <dgm:spPr/>
    </dgm:pt>
    <dgm:pt modelId="{8643929D-5643-4594-AE3D-66A02F587432}" type="pres">
      <dgm:prSet presAssocID="{B11BCEEB-3571-4E20-9686-5D34E2D2F52A}" presName="hierRoot2" presStyleCnt="0">
        <dgm:presLayoutVars>
          <dgm:hierBranch val="init"/>
        </dgm:presLayoutVars>
      </dgm:prSet>
      <dgm:spPr/>
    </dgm:pt>
    <dgm:pt modelId="{01D10EE8-7051-47B8-96D2-52E89035F865}" type="pres">
      <dgm:prSet presAssocID="{B11BCEEB-3571-4E20-9686-5D34E2D2F52A}" presName="rootComposite" presStyleCnt="0"/>
      <dgm:spPr/>
    </dgm:pt>
    <dgm:pt modelId="{BAF0976F-8BF0-40EE-A9ED-4D07634A60F4}" type="pres">
      <dgm:prSet presAssocID="{B11BCEEB-3571-4E20-9686-5D34E2D2F52A}" presName="rootText" presStyleLbl="node3" presStyleIdx="15" presStyleCnt="20" custLinFactNeighborX="-99399">
        <dgm:presLayoutVars>
          <dgm:chPref val="3"/>
        </dgm:presLayoutVars>
      </dgm:prSet>
      <dgm:spPr/>
    </dgm:pt>
    <dgm:pt modelId="{6DCC0D9F-30A3-4C7C-96AF-14996F1551AC}" type="pres">
      <dgm:prSet presAssocID="{B11BCEEB-3571-4E20-9686-5D34E2D2F52A}" presName="rootConnector" presStyleLbl="node3" presStyleIdx="15" presStyleCnt="20"/>
      <dgm:spPr/>
    </dgm:pt>
    <dgm:pt modelId="{C3D472A9-47A1-40A0-A583-199F3E9DDA24}" type="pres">
      <dgm:prSet presAssocID="{B11BCEEB-3571-4E20-9686-5D34E2D2F52A}" presName="hierChild4" presStyleCnt="0"/>
      <dgm:spPr/>
    </dgm:pt>
    <dgm:pt modelId="{192E3611-20F3-446E-8368-44DFBB6C53F5}" type="pres">
      <dgm:prSet presAssocID="{B11BCEEB-3571-4E20-9686-5D34E2D2F52A}" presName="hierChild5" presStyleCnt="0"/>
      <dgm:spPr/>
    </dgm:pt>
    <dgm:pt modelId="{78A3B6BC-0A24-4EFF-873C-07FD82F24302}" type="pres">
      <dgm:prSet presAssocID="{AF375C15-EE88-4D4A-972E-DC73D42C6B1D}" presName="hierChild5" presStyleCnt="0"/>
      <dgm:spPr/>
    </dgm:pt>
    <dgm:pt modelId="{6807DA50-0230-4D92-B7A8-C8E64BC81888}" type="pres">
      <dgm:prSet presAssocID="{50A06282-4504-4C24-BF7F-C285F2AC9D7B}" presName="Name37" presStyleLbl="parChTrans1D2" presStyleIdx="6" presStyleCnt="8"/>
      <dgm:spPr/>
    </dgm:pt>
    <dgm:pt modelId="{7990C82D-D699-476A-8724-4E84591D1646}" type="pres">
      <dgm:prSet presAssocID="{31B35101-ECC2-4543-B624-D9EBF6712FDD}" presName="hierRoot2" presStyleCnt="0">
        <dgm:presLayoutVars>
          <dgm:hierBranch val="init"/>
        </dgm:presLayoutVars>
      </dgm:prSet>
      <dgm:spPr/>
    </dgm:pt>
    <dgm:pt modelId="{A147CCF0-90EC-4BB8-A82B-564E21BE9836}" type="pres">
      <dgm:prSet presAssocID="{31B35101-ECC2-4543-B624-D9EBF6712FDD}" presName="rootComposite" presStyleCnt="0"/>
      <dgm:spPr/>
    </dgm:pt>
    <dgm:pt modelId="{C2295C4D-AEE4-4F69-8EFA-B937D70071E6}" type="pres">
      <dgm:prSet presAssocID="{31B35101-ECC2-4543-B624-D9EBF6712FDD}" presName="rootText" presStyleLbl="node2" presStyleIdx="6" presStyleCnt="8" custLinFactNeighborX="-99399">
        <dgm:presLayoutVars>
          <dgm:chPref val="3"/>
        </dgm:presLayoutVars>
      </dgm:prSet>
      <dgm:spPr/>
    </dgm:pt>
    <dgm:pt modelId="{C396C9D5-EB6C-44F1-B202-7431E7842B73}" type="pres">
      <dgm:prSet presAssocID="{31B35101-ECC2-4543-B624-D9EBF6712FDD}" presName="rootConnector" presStyleLbl="node2" presStyleIdx="6" presStyleCnt="8"/>
      <dgm:spPr/>
    </dgm:pt>
    <dgm:pt modelId="{D46157C3-1EE6-44A1-843D-15637A846240}" type="pres">
      <dgm:prSet presAssocID="{31B35101-ECC2-4543-B624-D9EBF6712FDD}" presName="hierChild4" presStyleCnt="0"/>
      <dgm:spPr/>
    </dgm:pt>
    <dgm:pt modelId="{BBA5FD30-2D47-4CC5-A028-B8D995DD52A1}" type="pres">
      <dgm:prSet presAssocID="{6CCDDFD1-664C-4D73-AA37-A98790CC9241}" presName="Name37" presStyleLbl="parChTrans1D3" presStyleIdx="25" presStyleCnt="29"/>
      <dgm:spPr/>
    </dgm:pt>
    <dgm:pt modelId="{0A4A5EA1-C807-4838-BD93-568EB7EE1820}" type="pres">
      <dgm:prSet presAssocID="{3C08FC4C-CDEC-43B8-ABB3-CCCD6EB59086}" presName="hierRoot2" presStyleCnt="0">
        <dgm:presLayoutVars>
          <dgm:hierBranch val="init"/>
        </dgm:presLayoutVars>
      </dgm:prSet>
      <dgm:spPr/>
    </dgm:pt>
    <dgm:pt modelId="{1D117B9A-2AFF-4981-BD2B-122AC7970E87}" type="pres">
      <dgm:prSet presAssocID="{3C08FC4C-CDEC-43B8-ABB3-CCCD6EB59086}" presName="rootComposite" presStyleCnt="0"/>
      <dgm:spPr/>
    </dgm:pt>
    <dgm:pt modelId="{4245F318-3FFC-4988-B0B9-9EDA6F0A20DD}" type="pres">
      <dgm:prSet presAssocID="{3C08FC4C-CDEC-43B8-ABB3-CCCD6EB59086}" presName="rootText" presStyleLbl="node3" presStyleIdx="16" presStyleCnt="20" custLinFactNeighborX="-99399">
        <dgm:presLayoutVars>
          <dgm:chPref val="3"/>
        </dgm:presLayoutVars>
      </dgm:prSet>
      <dgm:spPr/>
    </dgm:pt>
    <dgm:pt modelId="{476DE4D6-5761-4605-AAD3-2CD80E301304}" type="pres">
      <dgm:prSet presAssocID="{3C08FC4C-CDEC-43B8-ABB3-CCCD6EB59086}" presName="rootConnector" presStyleLbl="node3" presStyleIdx="16" presStyleCnt="20"/>
      <dgm:spPr/>
    </dgm:pt>
    <dgm:pt modelId="{3B725A6B-0CDF-4A49-88D1-3C33C8E49CDC}" type="pres">
      <dgm:prSet presAssocID="{3C08FC4C-CDEC-43B8-ABB3-CCCD6EB59086}" presName="hierChild4" presStyleCnt="0"/>
      <dgm:spPr/>
    </dgm:pt>
    <dgm:pt modelId="{3F73331D-DFAF-403A-8D03-C1F40C1653E3}" type="pres">
      <dgm:prSet presAssocID="{3C08FC4C-CDEC-43B8-ABB3-CCCD6EB59086}" presName="hierChild5" presStyleCnt="0"/>
      <dgm:spPr/>
    </dgm:pt>
    <dgm:pt modelId="{AFB990C5-EDA3-44A0-811C-EA6A7FFDBC42}" type="pres">
      <dgm:prSet presAssocID="{4B5C15A5-230C-4961-850A-E21C8F0C7B35}" presName="Name37" presStyleLbl="parChTrans1D3" presStyleIdx="26" presStyleCnt="29"/>
      <dgm:spPr/>
    </dgm:pt>
    <dgm:pt modelId="{66E8802D-C2DB-4077-B0DB-AC6F10BF64C3}" type="pres">
      <dgm:prSet presAssocID="{BFA9EF7A-5E2C-4A7B-8C2E-016861BCC69B}" presName="hierRoot2" presStyleCnt="0">
        <dgm:presLayoutVars>
          <dgm:hierBranch val="init"/>
        </dgm:presLayoutVars>
      </dgm:prSet>
      <dgm:spPr/>
    </dgm:pt>
    <dgm:pt modelId="{8F9311F2-D088-4000-9D5F-C9DBEE16E6E9}" type="pres">
      <dgm:prSet presAssocID="{BFA9EF7A-5E2C-4A7B-8C2E-016861BCC69B}" presName="rootComposite" presStyleCnt="0"/>
      <dgm:spPr/>
    </dgm:pt>
    <dgm:pt modelId="{538F1E7D-7EFC-45D4-84E5-3734777AAAFE}" type="pres">
      <dgm:prSet presAssocID="{BFA9EF7A-5E2C-4A7B-8C2E-016861BCC69B}" presName="rootText" presStyleLbl="node3" presStyleIdx="17" presStyleCnt="20" custLinFactNeighborX="-99399">
        <dgm:presLayoutVars>
          <dgm:chPref val="3"/>
        </dgm:presLayoutVars>
      </dgm:prSet>
      <dgm:spPr/>
    </dgm:pt>
    <dgm:pt modelId="{791B3DAF-E8BD-41FE-B532-106432D027A4}" type="pres">
      <dgm:prSet presAssocID="{BFA9EF7A-5E2C-4A7B-8C2E-016861BCC69B}" presName="rootConnector" presStyleLbl="node3" presStyleIdx="17" presStyleCnt="20"/>
      <dgm:spPr/>
    </dgm:pt>
    <dgm:pt modelId="{98261A01-0C55-45B5-A6EB-FAC5C37C7D12}" type="pres">
      <dgm:prSet presAssocID="{BFA9EF7A-5E2C-4A7B-8C2E-016861BCC69B}" presName="hierChild4" presStyleCnt="0"/>
      <dgm:spPr/>
    </dgm:pt>
    <dgm:pt modelId="{2A92EB88-DBFC-45FF-B747-5F2FC3102E2F}" type="pres">
      <dgm:prSet presAssocID="{BFA9EF7A-5E2C-4A7B-8C2E-016861BCC69B}" presName="hierChild5" presStyleCnt="0"/>
      <dgm:spPr/>
    </dgm:pt>
    <dgm:pt modelId="{C2E4D48C-E9C0-4412-ACF5-7CF21F9FFD66}" type="pres">
      <dgm:prSet presAssocID="{373EB8C3-D227-4396-83A6-695786252605}" presName="Name37" presStyleLbl="parChTrans1D3" presStyleIdx="27" presStyleCnt="29"/>
      <dgm:spPr/>
    </dgm:pt>
    <dgm:pt modelId="{95EE4DEB-32A6-4613-B1DE-D2AFFE9E6060}" type="pres">
      <dgm:prSet presAssocID="{4E893E78-EDF0-4A53-89FC-FEE723FE57EB}" presName="hierRoot2" presStyleCnt="0">
        <dgm:presLayoutVars>
          <dgm:hierBranch val="init"/>
        </dgm:presLayoutVars>
      </dgm:prSet>
      <dgm:spPr/>
    </dgm:pt>
    <dgm:pt modelId="{BF11B577-BE7A-4483-B4A3-C83A046AC824}" type="pres">
      <dgm:prSet presAssocID="{4E893E78-EDF0-4A53-89FC-FEE723FE57EB}" presName="rootComposite" presStyleCnt="0"/>
      <dgm:spPr/>
    </dgm:pt>
    <dgm:pt modelId="{003299A9-6F87-4B1B-AF75-43A672CB75BD}" type="pres">
      <dgm:prSet presAssocID="{4E893E78-EDF0-4A53-89FC-FEE723FE57EB}" presName="rootText" presStyleLbl="node3" presStyleIdx="18" presStyleCnt="20" custLinFactNeighborX="-99399">
        <dgm:presLayoutVars>
          <dgm:chPref val="3"/>
        </dgm:presLayoutVars>
      </dgm:prSet>
      <dgm:spPr/>
    </dgm:pt>
    <dgm:pt modelId="{9EE1938C-1876-4C5B-BB29-3B9EF8545657}" type="pres">
      <dgm:prSet presAssocID="{4E893E78-EDF0-4A53-89FC-FEE723FE57EB}" presName="rootConnector" presStyleLbl="node3" presStyleIdx="18" presStyleCnt="20"/>
      <dgm:spPr/>
    </dgm:pt>
    <dgm:pt modelId="{A0278077-4FB0-453C-B405-A4CF5BA67BBD}" type="pres">
      <dgm:prSet presAssocID="{4E893E78-EDF0-4A53-89FC-FEE723FE57EB}" presName="hierChild4" presStyleCnt="0"/>
      <dgm:spPr/>
    </dgm:pt>
    <dgm:pt modelId="{2B52ADD2-2573-4257-9B0A-066A08EF8CEB}" type="pres">
      <dgm:prSet presAssocID="{4E893E78-EDF0-4A53-89FC-FEE723FE57EB}" presName="hierChild5" presStyleCnt="0"/>
      <dgm:spPr/>
    </dgm:pt>
    <dgm:pt modelId="{9AB681F8-9660-49D8-9026-38D959D4C408}" type="pres">
      <dgm:prSet presAssocID="{F181CCA1-7FBD-42C8-AD0C-440F4ACC8FDC}" presName="Name37" presStyleLbl="parChTrans1D3" presStyleIdx="28" presStyleCnt="29"/>
      <dgm:spPr/>
    </dgm:pt>
    <dgm:pt modelId="{9C0F505D-9B6E-4A85-991C-BAF2D61253D2}" type="pres">
      <dgm:prSet presAssocID="{038F85E7-4639-41FB-BDBA-B5B698B4775E}" presName="hierRoot2" presStyleCnt="0">
        <dgm:presLayoutVars>
          <dgm:hierBranch val="init"/>
        </dgm:presLayoutVars>
      </dgm:prSet>
      <dgm:spPr/>
    </dgm:pt>
    <dgm:pt modelId="{6722C4A4-9846-4370-9EB9-1D16C1205116}" type="pres">
      <dgm:prSet presAssocID="{038F85E7-4639-41FB-BDBA-B5B698B4775E}" presName="rootComposite" presStyleCnt="0"/>
      <dgm:spPr/>
    </dgm:pt>
    <dgm:pt modelId="{B9284C48-DB33-4A2D-A729-80266AF79E1B}" type="pres">
      <dgm:prSet presAssocID="{038F85E7-4639-41FB-BDBA-B5B698B4775E}" presName="rootText" presStyleLbl="node3" presStyleIdx="19" presStyleCnt="20" custLinFactNeighborX="-99399">
        <dgm:presLayoutVars>
          <dgm:chPref val="3"/>
        </dgm:presLayoutVars>
      </dgm:prSet>
      <dgm:spPr/>
    </dgm:pt>
    <dgm:pt modelId="{69DF2E79-E6C4-4747-BFD2-BC49286A9D17}" type="pres">
      <dgm:prSet presAssocID="{038F85E7-4639-41FB-BDBA-B5B698B4775E}" presName="rootConnector" presStyleLbl="node3" presStyleIdx="19" presStyleCnt="20"/>
      <dgm:spPr/>
    </dgm:pt>
    <dgm:pt modelId="{2BEB2753-0DE7-4C6F-907D-F4897217C258}" type="pres">
      <dgm:prSet presAssocID="{038F85E7-4639-41FB-BDBA-B5B698B4775E}" presName="hierChild4" presStyleCnt="0"/>
      <dgm:spPr/>
    </dgm:pt>
    <dgm:pt modelId="{0E17D653-EB3B-41C4-9362-50F0EC92BC88}" type="pres">
      <dgm:prSet presAssocID="{038F85E7-4639-41FB-BDBA-B5B698B4775E}" presName="hierChild5" presStyleCnt="0"/>
      <dgm:spPr/>
    </dgm:pt>
    <dgm:pt modelId="{17E9DB4C-B7CF-4800-BFA0-9411EA5FEDC6}" type="pres">
      <dgm:prSet presAssocID="{31B35101-ECC2-4543-B624-D9EBF6712FDD}" presName="hierChild5" presStyleCnt="0"/>
      <dgm:spPr/>
    </dgm:pt>
    <dgm:pt modelId="{2A4E43B5-CFD6-4C2C-975F-5A3A32C29B57}" type="pres">
      <dgm:prSet presAssocID="{C0511E85-0069-4FBB-87FE-4D3789ED7A78}" presName="Name37" presStyleLbl="parChTrans1D2" presStyleIdx="7" presStyleCnt="8"/>
      <dgm:spPr/>
    </dgm:pt>
    <dgm:pt modelId="{BE8A62B4-6589-4DC8-9A8D-B97CC6F025E8}" type="pres">
      <dgm:prSet presAssocID="{7B394317-BA8A-41B1-9A1B-C71BEBB3820E}" presName="hierRoot2" presStyleCnt="0">
        <dgm:presLayoutVars>
          <dgm:hierBranch val="init"/>
        </dgm:presLayoutVars>
      </dgm:prSet>
      <dgm:spPr/>
    </dgm:pt>
    <dgm:pt modelId="{621FAA56-56F5-4AD9-867B-4D58CE835498}" type="pres">
      <dgm:prSet presAssocID="{7B394317-BA8A-41B1-9A1B-C71BEBB3820E}" presName="rootComposite" presStyleCnt="0"/>
      <dgm:spPr/>
    </dgm:pt>
    <dgm:pt modelId="{B59775EB-DC49-4D64-8E52-DA6333810864}" type="pres">
      <dgm:prSet presAssocID="{7B394317-BA8A-41B1-9A1B-C71BEBB3820E}" presName="rootText" presStyleLbl="node2" presStyleIdx="7" presStyleCnt="8" custLinFactNeighborX="-99399">
        <dgm:presLayoutVars>
          <dgm:chPref val="3"/>
        </dgm:presLayoutVars>
      </dgm:prSet>
      <dgm:spPr/>
    </dgm:pt>
    <dgm:pt modelId="{403EA031-F272-44AB-B542-9B798BFC89BE}" type="pres">
      <dgm:prSet presAssocID="{7B394317-BA8A-41B1-9A1B-C71BEBB3820E}" presName="rootConnector" presStyleLbl="node2" presStyleIdx="7" presStyleCnt="8"/>
      <dgm:spPr/>
    </dgm:pt>
    <dgm:pt modelId="{8C41EC5D-9378-4604-85D1-B2686639A29C}" type="pres">
      <dgm:prSet presAssocID="{7B394317-BA8A-41B1-9A1B-C71BEBB3820E}" presName="hierChild4" presStyleCnt="0"/>
      <dgm:spPr/>
    </dgm:pt>
    <dgm:pt modelId="{2563EB51-B79E-4A4D-AF0D-1F0F68299A0C}" type="pres">
      <dgm:prSet presAssocID="{7B394317-BA8A-41B1-9A1B-C71BEBB3820E}" presName="hierChild5" presStyleCnt="0"/>
      <dgm:spPr/>
    </dgm:pt>
    <dgm:pt modelId="{5FBCE55A-5FB1-48BF-B07C-9FE7DD1D4F64}" type="pres">
      <dgm:prSet presAssocID="{5B59A69D-5436-40CA-B2A7-1C5D065D5C0C}" presName="hierChild3" presStyleCnt="0"/>
      <dgm:spPr/>
    </dgm:pt>
  </dgm:ptLst>
  <dgm:cxnLst>
    <dgm:cxn modelId="{5C25A200-F4A1-4C51-83F7-60EED39FD4C2}" type="presOf" srcId="{4A114AF5-E06A-4FF2-AD9D-C7CEC981177C}" destId="{72D6EFB5-3742-4D4B-A4AA-34A47875F6FE}" srcOrd="0" destOrd="0" presId="urn:microsoft.com/office/officeart/2005/8/layout/orgChart1"/>
    <dgm:cxn modelId="{672C8502-9C21-4CC3-8F2A-D58542E66E67}" type="presOf" srcId="{DB214322-0414-4F75-BB32-E4A6D891C77C}" destId="{BEAA49E4-5BF4-489E-B71B-E5652A07F12A}" srcOrd="0" destOrd="0" presId="urn:microsoft.com/office/officeart/2005/8/layout/orgChart1"/>
    <dgm:cxn modelId="{A002E906-B5D6-4818-941E-34FE817032B6}" type="presOf" srcId="{80CA748D-45EB-4BE2-B948-C1E245C63EE4}" destId="{641DD7D0-595F-41C1-A6AA-2E540A3AE78E}" srcOrd="0" destOrd="0" presId="urn:microsoft.com/office/officeart/2005/8/layout/orgChart1"/>
    <dgm:cxn modelId="{5270250A-5A2C-4A88-8942-E7D67EDFEE6D}" type="presOf" srcId="{26FF7ECB-AC58-46F0-8115-ABC875905BF3}" destId="{B3E919E1-C9C9-42BE-9211-29A95C94C7EB}" srcOrd="0" destOrd="0" presId="urn:microsoft.com/office/officeart/2005/8/layout/orgChart1"/>
    <dgm:cxn modelId="{F692B40B-E6CE-4587-903C-3A3B0D8FA2F0}" type="presOf" srcId="{6BCAB3EB-1B2D-4CEF-89DD-4365F3DC7B48}" destId="{AF6C0EB0-C60F-4A33-BE8F-9A503360F285}" srcOrd="0" destOrd="0" presId="urn:microsoft.com/office/officeart/2005/8/layout/orgChart1"/>
    <dgm:cxn modelId="{95608D0C-BCA0-4311-AC8F-BC2BEBECD514}" type="presOf" srcId="{C194784B-0705-48EF-98EF-E79B97EB4122}" destId="{CE274245-7DA3-4BE8-869F-58694619444B}" srcOrd="0" destOrd="0" presId="urn:microsoft.com/office/officeart/2005/8/layout/orgChart1"/>
    <dgm:cxn modelId="{5C19A90D-F1EE-4562-9939-BF41B05CCEC8}" type="presOf" srcId="{14B88D75-2486-4CB4-B3DC-8F3ECCA05642}" destId="{BC01F4AB-7AAB-4CA8-A729-9D1723AD7C18}" srcOrd="1" destOrd="0" presId="urn:microsoft.com/office/officeart/2005/8/layout/orgChart1"/>
    <dgm:cxn modelId="{5B5FCD0D-A774-496D-B704-1F5589A902FD}" type="presOf" srcId="{A5021263-2F15-46CA-A6EB-54F787FB2495}" destId="{2AF7F747-1DCE-429F-A13A-52EB00134755}" srcOrd="0" destOrd="0" presId="urn:microsoft.com/office/officeart/2005/8/layout/orgChart1"/>
    <dgm:cxn modelId="{28DBB40F-9499-4B14-8950-2A9BEF87AADF}" srcId="{5B59A69D-5436-40CA-B2A7-1C5D065D5C0C}" destId="{CD0B37DD-C7C7-4A79-A3EE-38C37111D850}" srcOrd="3" destOrd="0" parTransId="{46E482BE-3775-4268-B451-F0C30487B07C}" sibTransId="{2516BF74-7879-4E8B-AA64-DBA7CBA8C59D}"/>
    <dgm:cxn modelId="{B982E310-5ED2-4CD9-8CF7-0DD81235CD2E}" type="presOf" srcId="{920B977D-F17C-46D3-A41B-E4605A80A117}" destId="{A2C1CA04-C12B-489D-A5B9-CEFA79DEECDA}" srcOrd="1" destOrd="0" presId="urn:microsoft.com/office/officeart/2005/8/layout/orgChart1"/>
    <dgm:cxn modelId="{BD523A12-289D-44A0-BE76-27813BB5FEE9}" type="presOf" srcId="{4B5C15A5-230C-4961-850A-E21C8F0C7B35}" destId="{AFB990C5-EDA3-44A0-811C-EA6A7FFDBC42}" srcOrd="0" destOrd="0" presId="urn:microsoft.com/office/officeart/2005/8/layout/orgChart1"/>
    <dgm:cxn modelId="{8B421E13-6823-40AA-B5B9-6718833755CE}" type="presOf" srcId="{8FC8E905-2BE9-46CB-B41F-AF04C76EC55F}" destId="{F4FEC856-CBE0-4ED1-83C2-9DA71E3292DB}" srcOrd="1" destOrd="0" presId="urn:microsoft.com/office/officeart/2005/8/layout/orgChart1"/>
    <dgm:cxn modelId="{C0F08813-9695-43BF-B5DD-5EE57166348D}" type="presOf" srcId="{701FDA83-AB5F-48CF-891D-84EBB9163AA0}" destId="{C1F1180E-0D82-4194-8488-878B993FB3F8}" srcOrd="0" destOrd="0" presId="urn:microsoft.com/office/officeart/2005/8/layout/orgChart1"/>
    <dgm:cxn modelId="{204CB114-0C9D-4204-B03D-83A25435B994}" type="presOf" srcId="{84C57BEB-1D1E-4F93-8265-E0DBB34698B6}" destId="{E8EB94B1-5E94-40C7-80DA-01F228E15616}" srcOrd="0" destOrd="0" presId="urn:microsoft.com/office/officeart/2005/8/layout/orgChart1"/>
    <dgm:cxn modelId="{49921E15-2755-4BF0-BF0F-60732F565505}" type="presOf" srcId="{038F85E7-4639-41FB-BDBA-B5B698B4775E}" destId="{B9284C48-DB33-4A2D-A729-80266AF79E1B}" srcOrd="0" destOrd="0" presId="urn:microsoft.com/office/officeart/2005/8/layout/orgChart1"/>
    <dgm:cxn modelId="{24F27D1B-3D3E-4A97-88A6-A6033E39F1EF}" type="presOf" srcId="{F181CCA1-7FBD-42C8-AD0C-440F4ACC8FDC}" destId="{9AB681F8-9660-49D8-9026-38D959D4C408}" srcOrd="0" destOrd="0" presId="urn:microsoft.com/office/officeart/2005/8/layout/orgChart1"/>
    <dgm:cxn modelId="{6201CE1B-9FB3-4B8F-9E9F-0AA54D7837AA}" srcId="{31B35101-ECC2-4543-B624-D9EBF6712FDD}" destId="{BFA9EF7A-5E2C-4A7B-8C2E-016861BCC69B}" srcOrd="1" destOrd="0" parTransId="{4B5C15A5-230C-4961-850A-E21C8F0C7B35}" sibTransId="{1826B23A-8811-4AF8-A9FF-A6E5C4D5DE5D}"/>
    <dgm:cxn modelId="{23D1B124-D376-4309-A964-4A3B41836928}" srcId="{AA5D09C5-FBE2-46B2-9133-985144A72E55}" destId="{9DE52EF2-2A99-4DE2-BBA4-21DFE941B338}" srcOrd="5" destOrd="0" parTransId="{09D9E25B-A97B-4723-A77D-93F03140D39F}" sibTransId="{2E3CE529-2C3C-4A83-A833-29ED84D1ED45}"/>
    <dgm:cxn modelId="{D8255325-3748-43F0-AF16-2E5C8F614282}" type="presOf" srcId="{B77CDB81-A9DD-4B2B-821C-917FB35B1B0D}" destId="{F662BA5D-82D2-42B1-8ECD-CF142DC8223C}" srcOrd="0" destOrd="0" presId="urn:microsoft.com/office/officeart/2005/8/layout/orgChart1"/>
    <dgm:cxn modelId="{2C810926-6D0C-4769-ABEB-66ACB00756AB}" srcId="{31B35101-ECC2-4543-B624-D9EBF6712FDD}" destId="{038F85E7-4639-41FB-BDBA-B5B698B4775E}" srcOrd="3" destOrd="0" parTransId="{F181CCA1-7FBD-42C8-AD0C-440F4ACC8FDC}" sibTransId="{68FDD75F-EB06-42C3-8C12-82BCE6ED8B61}"/>
    <dgm:cxn modelId="{90CF8026-7DBE-4DA7-8C6F-202143736DAB}" srcId="{AF375C15-EE88-4D4A-972E-DC73D42C6B1D}" destId="{D6DEB712-D79E-4D69-8A2A-01C64478221E}" srcOrd="0" destOrd="0" parTransId="{E2796E61-A35D-46DB-A703-D91BC7B4715F}" sibTransId="{676E0AD5-675B-4667-94EF-AB44C2E10B92}"/>
    <dgm:cxn modelId="{2BD06E28-4CDA-48DB-BC9E-223E4B9D7FB1}" type="presOf" srcId="{3C5BFECD-398D-4591-A238-D5B9A5423847}" destId="{354D6ED9-EE3D-4D7E-8A46-B433A9C60DA1}" srcOrd="0" destOrd="0" presId="urn:microsoft.com/office/officeart/2005/8/layout/orgChart1"/>
    <dgm:cxn modelId="{7A935C2A-E8B7-4C1C-826E-255C36CAF6B3}" type="presOf" srcId="{6CCDDFD1-664C-4D73-AA37-A98790CC9241}" destId="{BBA5FD30-2D47-4CC5-A028-B8D995DD52A1}" srcOrd="0" destOrd="0" presId="urn:microsoft.com/office/officeart/2005/8/layout/orgChart1"/>
    <dgm:cxn modelId="{15489A2A-8D64-4B49-898B-C9FCEC1A0272}" srcId="{2AA45397-83A0-4D78-978E-47071D6BB8C0}" destId="{91B6D35F-F7F8-499A-AA9C-9F93DD1207E2}" srcOrd="2" destOrd="0" parTransId="{4CB10512-50C9-4427-B332-26831E1C6E7C}" sibTransId="{1405F5C7-1D3F-41B4-A75B-B8C71A6FF2FF}"/>
    <dgm:cxn modelId="{A3A97F2C-E979-4B71-ABDB-CB52F626B9C8}" type="presOf" srcId="{1A82CF4B-6A9F-47E3-B8E3-45568988EDF1}" destId="{10698F91-3553-4C55-BDDD-3A51D6A6F6CE}" srcOrd="0" destOrd="0" presId="urn:microsoft.com/office/officeart/2005/8/layout/orgChart1"/>
    <dgm:cxn modelId="{DBE7D32C-5230-4110-BBEB-CDB78DB84F59}" srcId="{2AA45397-83A0-4D78-978E-47071D6BB8C0}" destId="{E4C78462-1553-48E7-A93D-E7189FABDEED}" srcOrd="0" destOrd="0" parTransId="{86219B37-C672-4D41-8884-202F9B532861}" sibTransId="{21A211B1-4C34-4640-8273-45582B6F9B5F}"/>
    <dgm:cxn modelId="{3267162E-6231-40E7-AA2A-840B24FB769D}" srcId="{AA5D09C5-FBE2-46B2-9133-985144A72E55}" destId="{5CE07648-292F-4D50-B417-2A743A0C3BC9}" srcOrd="1" destOrd="0" parTransId="{B77CDB81-A9DD-4B2B-821C-917FB35B1B0D}" sibTransId="{422B932A-0E52-47D9-A14A-7B2785091A01}"/>
    <dgm:cxn modelId="{145D892F-EBCA-4F20-AAD0-14E829C0691C}" type="presOf" srcId="{FCFDA37B-D4CA-48D2-A771-572A4058B1C7}" destId="{7B38F313-457C-45FC-8E01-89CC2D247315}" srcOrd="0" destOrd="0" presId="urn:microsoft.com/office/officeart/2005/8/layout/orgChart1"/>
    <dgm:cxn modelId="{2F40F92F-2469-4998-B50D-FB589A0F4EC7}" srcId="{31B35101-ECC2-4543-B624-D9EBF6712FDD}" destId="{3C08FC4C-CDEC-43B8-ABB3-CCCD6EB59086}" srcOrd="0" destOrd="0" parTransId="{6CCDDFD1-664C-4D73-AA37-A98790CC9241}" sibTransId="{8C828E7A-5908-46BD-9A39-CC05D18252F3}"/>
    <dgm:cxn modelId="{7A8D8333-2F8E-4016-BA5A-D7E95B75BF18}" type="presOf" srcId="{7B394317-BA8A-41B1-9A1B-C71BEBB3820E}" destId="{B59775EB-DC49-4D64-8E52-DA6333810864}" srcOrd="0" destOrd="0" presId="urn:microsoft.com/office/officeart/2005/8/layout/orgChart1"/>
    <dgm:cxn modelId="{2203C633-408F-4CA6-9B4F-6E2C94CB00F0}" type="presOf" srcId="{91B6D35F-F7F8-499A-AA9C-9F93DD1207E2}" destId="{C0DEF5C0-D71F-409E-B4F9-17E787813572}" srcOrd="0" destOrd="0" presId="urn:microsoft.com/office/officeart/2005/8/layout/orgChart1"/>
    <dgm:cxn modelId="{C202BB34-E6DB-43E2-B708-69220155BCB4}" type="presOf" srcId="{665E3047-9712-49CC-B544-3D081A38575A}" destId="{239A9001-5E8E-4655-9B4A-C32F6B30AD3C}" srcOrd="0" destOrd="0" presId="urn:microsoft.com/office/officeart/2005/8/layout/orgChart1"/>
    <dgm:cxn modelId="{09F5C537-C533-4B7D-84D9-10C8BD06FB19}" srcId="{9C9B9BC1-D181-428F-BCFA-8F72FB8696DB}" destId="{14B88D75-2486-4CB4-B3DC-8F3ECCA05642}" srcOrd="0" destOrd="0" parTransId="{727715AF-63C1-4F6F-89E9-E5C2DFB525C9}" sibTransId="{FC216109-2BCF-4C9B-A65F-41B374C97CA2}"/>
    <dgm:cxn modelId="{63658539-3CC3-4776-8E2A-80FF6A1F1DD1}" type="presOf" srcId="{8FA38F1C-028A-4A35-8F12-17017CC17ED2}" destId="{8B276EE4-27B9-4486-AF39-2B178C178D2D}" srcOrd="0" destOrd="0" presId="urn:microsoft.com/office/officeart/2005/8/layout/orgChart1"/>
    <dgm:cxn modelId="{F644913A-C192-4C42-BB1B-CE324D979B8A}" type="presOf" srcId="{933D96E6-A275-4A3A-89CA-1901A315AA26}" destId="{0CE9518E-168F-4F15-BED7-B4027F5BE168}" srcOrd="0" destOrd="0" presId="urn:microsoft.com/office/officeart/2005/8/layout/orgChart1"/>
    <dgm:cxn modelId="{E64B093E-BC27-4368-BB31-5DC3A89DA0CE}" type="presOf" srcId="{BFA9EF7A-5E2C-4A7B-8C2E-016861BCC69B}" destId="{538F1E7D-7EFC-45D4-84E5-3734777AAAFE}" srcOrd="0" destOrd="0" presId="urn:microsoft.com/office/officeart/2005/8/layout/orgChart1"/>
    <dgm:cxn modelId="{74D2B73E-059B-4861-A3B2-71C75EE2D3B2}" type="presOf" srcId="{C0511E85-0069-4FBB-87FE-4D3789ED7A78}" destId="{2A4E43B5-CFD6-4C2C-975F-5A3A32C29B57}" srcOrd="0" destOrd="0" presId="urn:microsoft.com/office/officeart/2005/8/layout/orgChart1"/>
    <dgm:cxn modelId="{0E32745C-9A82-49F5-851C-33D5D13BAA65}" type="presOf" srcId="{E33778D1-0036-4AAE-AA9B-6FC962CC4988}" destId="{EE0381AF-2132-4404-B56E-6072C6BDE72E}" srcOrd="1" destOrd="0" presId="urn:microsoft.com/office/officeart/2005/8/layout/orgChart1"/>
    <dgm:cxn modelId="{3822CD5C-D9D5-4BDD-91FF-5BE69318E164}" type="presOf" srcId="{31B35101-ECC2-4543-B624-D9EBF6712FDD}" destId="{C396C9D5-EB6C-44F1-B202-7431E7842B73}" srcOrd="1" destOrd="0" presId="urn:microsoft.com/office/officeart/2005/8/layout/orgChart1"/>
    <dgm:cxn modelId="{27166A5F-249D-411F-A38C-B2317A150718}" type="presOf" srcId="{9D86808B-01BA-468A-8AD9-0FA1323B5739}" destId="{6EE0A52B-2884-4530-99F1-93F75F4247F7}" srcOrd="0" destOrd="0" presId="urn:microsoft.com/office/officeart/2005/8/layout/orgChart1"/>
    <dgm:cxn modelId="{637D5F60-1126-4DCB-8121-35754F0AFBD4}" type="presOf" srcId="{3C08FC4C-CDEC-43B8-ABB3-CCCD6EB59086}" destId="{4245F318-3FFC-4988-B0B9-9EDA6F0A20DD}" srcOrd="0" destOrd="0" presId="urn:microsoft.com/office/officeart/2005/8/layout/orgChart1"/>
    <dgm:cxn modelId="{6A20F863-DC3F-412B-8A4A-532FA83BA5E2}" srcId="{E33778D1-0036-4AAE-AA9B-6FC962CC4988}" destId="{DA2334DF-D8DD-4D77-96FB-D82687409386}" srcOrd="0" destOrd="0" parTransId="{F303E901-5ACD-43F1-9853-942C7637230B}" sibTransId="{7D2D7262-F2D1-4124-A7A5-7D99140452A2}"/>
    <dgm:cxn modelId="{1A87FB43-49EE-4DAB-A839-43B34D8E56C8}" srcId="{CD0B37DD-C7C7-4A79-A3EE-38C37111D850}" destId="{97F0E54E-9663-4672-86AF-01BA8374C5C2}" srcOrd="5" destOrd="0" parTransId="{E448B92C-F8F4-4EE3-BF14-3A21AB41F78A}" sibTransId="{BC897FFD-B15E-40FE-85FA-9D7FC83EC1B8}"/>
    <dgm:cxn modelId="{2857B746-4A83-4204-9E2F-8CC78587B11E}" type="presOf" srcId="{038F85E7-4639-41FB-BDBA-B5B698B4775E}" destId="{69DF2E79-E6C4-4747-BFD2-BC49286A9D17}" srcOrd="1" destOrd="0" presId="urn:microsoft.com/office/officeart/2005/8/layout/orgChart1"/>
    <dgm:cxn modelId="{17D7CE47-003B-445D-BF36-9DFBB8B8D978}" srcId="{5B59A69D-5436-40CA-B2A7-1C5D065D5C0C}" destId="{7B394317-BA8A-41B1-9A1B-C71BEBB3820E}" srcOrd="7" destOrd="0" parTransId="{C0511E85-0069-4FBB-87FE-4D3789ED7A78}" sibTransId="{5F0EDF7D-BEFB-4072-8136-4498FD9A1A51}"/>
    <dgm:cxn modelId="{BEE97149-F7B8-46FC-8227-26D4571A6723}" type="presOf" srcId="{09D9E25B-A97B-4723-A77D-93F03140D39F}" destId="{4393FA4A-6036-492B-9399-4A51707D5AB2}" srcOrd="0" destOrd="0" presId="urn:microsoft.com/office/officeart/2005/8/layout/orgChart1"/>
    <dgm:cxn modelId="{196A534A-B270-4B05-A0E8-D47BA8CC00C6}" type="presOf" srcId="{31B35101-ECC2-4543-B624-D9EBF6712FDD}" destId="{C2295C4D-AEE4-4F69-8EFA-B937D70071E6}" srcOrd="0" destOrd="0" presId="urn:microsoft.com/office/officeart/2005/8/layout/orgChart1"/>
    <dgm:cxn modelId="{81FAC56A-7D00-4DCC-B8DD-8E4D0518485A}" type="presOf" srcId="{CB255EC2-BAC6-469B-9B77-1F50E2AD78A2}" destId="{FBCACE45-E93F-4BDB-A02B-4CC755134B12}" srcOrd="0" destOrd="0" presId="urn:microsoft.com/office/officeart/2005/8/layout/orgChart1"/>
    <dgm:cxn modelId="{3760F54A-AB84-474C-9688-78E785702EE1}" type="presOf" srcId="{E448B92C-F8F4-4EE3-BF14-3A21AB41F78A}" destId="{4D7CE486-95EB-43A2-A135-B5E619056C36}" srcOrd="0" destOrd="0" presId="urn:microsoft.com/office/officeart/2005/8/layout/orgChart1"/>
    <dgm:cxn modelId="{E52C696B-B26F-49CD-AF78-C7C72236F262}" type="presOf" srcId="{F303E901-5ACD-43F1-9853-942C7637230B}" destId="{E7D678EF-AF44-462B-A3C2-5FF261049F02}" srcOrd="0" destOrd="0" presId="urn:microsoft.com/office/officeart/2005/8/layout/orgChart1"/>
    <dgm:cxn modelId="{0814084F-9616-4B5B-86D5-26DD1720A255}" srcId="{9C9B9BC1-D181-428F-BCFA-8F72FB8696DB}" destId="{3EC13134-3A35-4537-B6DD-1142E023FC46}" srcOrd="3" destOrd="0" parTransId="{D2C8CAA6-2812-4B74-B819-170F75CF7CB5}" sibTransId="{841F0619-F4AE-4521-AB5B-1E98774F1731}"/>
    <dgm:cxn modelId="{49C10C6F-C958-4C4D-B914-04DFDB612EC7}" type="presOf" srcId="{AC57C902-22A5-44A1-91B1-1C0BB91EC138}" destId="{2E6A9B5A-4D60-4AC0-931D-783A13BC2A14}" srcOrd="1" destOrd="0" presId="urn:microsoft.com/office/officeart/2005/8/layout/orgChart1"/>
    <dgm:cxn modelId="{D6C37E6F-C00D-49FA-A116-BA2247C0CC06}" type="presOf" srcId="{B11BCEEB-3571-4E20-9686-5D34E2D2F52A}" destId="{BAF0976F-8BF0-40EE-A9ED-4D07634A60F4}" srcOrd="0" destOrd="0" presId="urn:microsoft.com/office/officeart/2005/8/layout/orgChart1"/>
    <dgm:cxn modelId="{7FD4E16F-3BE9-4272-BC2C-2A9F81C81280}" srcId="{CD0B37DD-C7C7-4A79-A3EE-38C37111D850}" destId="{8FC8E905-2BE9-46CB-B41F-AF04C76EC55F}" srcOrd="3" destOrd="0" parTransId="{70FA5C51-0C9D-480C-B236-F445C83FD21E}" sibTransId="{CD2EA1CF-12A2-4650-AC28-41B501582432}"/>
    <dgm:cxn modelId="{4707F350-0528-4D3C-8390-3DC74A580093}" type="presOf" srcId="{DA2334DF-D8DD-4D77-96FB-D82687409386}" destId="{9105E255-AA58-4CC5-A290-031C29A1E7FF}" srcOrd="1" destOrd="0" presId="urn:microsoft.com/office/officeart/2005/8/layout/orgChart1"/>
    <dgm:cxn modelId="{9A765051-9931-4964-8D51-B51D2E04293D}" type="presOf" srcId="{9DE52EF2-2A99-4DE2-BBA4-21DFE941B338}" destId="{7872B95B-9708-4592-8F44-66B3029E9B3A}" srcOrd="1" destOrd="0" presId="urn:microsoft.com/office/officeart/2005/8/layout/orgChart1"/>
    <dgm:cxn modelId="{FF603872-C12E-4B31-818F-856D226395C4}" srcId="{5B59A69D-5436-40CA-B2A7-1C5D065D5C0C}" destId="{31B35101-ECC2-4543-B624-D9EBF6712FDD}" srcOrd="6" destOrd="0" parTransId="{50A06282-4504-4C24-BF7F-C285F2AC9D7B}" sibTransId="{27EC4A26-887F-46FF-9828-083FBB19BD39}"/>
    <dgm:cxn modelId="{D0943972-676E-4650-A618-F70DF933C972}" type="presOf" srcId="{50A06282-4504-4C24-BF7F-C285F2AC9D7B}" destId="{6807DA50-0230-4D92-B7A8-C8E64BC81888}" srcOrd="0" destOrd="0" presId="urn:microsoft.com/office/officeart/2005/8/layout/orgChart1"/>
    <dgm:cxn modelId="{FCEDD273-137E-4486-874F-6291FE7D02CF}" type="presOf" srcId="{9C9B9BC1-D181-428F-BCFA-8F72FB8696DB}" destId="{AB55C41A-AA62-4C6C-84B9-96AF16C1D5DF}" srcOrd="1" destOrd="0" presId="urn:microsoft.com/office/officeart/2005/8/layout/orgChart1"/>
    <dgm:cxn modelId="{1C9D1276-ED9F-4CD3-B6B0-D4400B84826A}" srcId="{AA5D09C5-FBE2-46B2-9133-985144A72E55}" destId="{8972A5E6-5DD3-480C-8FB6-01795828EE76}" srcOrd="3" destOrd="0" parTransId="{B53B83E4-2E87-4192-9D07-ADC5B797AAB0}" sibTransId="{9788E547-7A14-43DA-9D65-D7B5BA74E7B3}"/>
    <dgm:cxn modelId="{C9322C56-DE9E-488C-9809-B8439BFA3881}" type="presOf" srcId="{8FC8E905-2BE9-46CB-B41F-AF04C76EC55F}" destId="{86E70C54-4229-4F10-8A11-270FD3AE0687}" srcOrd="0" destOrd="0" presId="urn:microsoft.com/office/officeart/2005/8/layout/orgChart1"/>
    <dgm:cxn modelId="{AD7BE876-F20E-4422-BB6F-DCE46FB06176}" type="presOf" srcId="{8972A5E6-5DD3-480C-8FB6-01795828EE76}" destId="{178E0285-EC47-4D07-8C06-5CFBB5E85AE3}" srcOrd="0" destOrd="0" presId="urn:microsoft.com/office/officeart/2005/8/layout/orgChart1"/>
    <dgm:cxn modelId="{3579E978-0959-49BA-9FF5-9DE47F3F4AD5}" srcId="{CD0B37DD-C7C7-4A79-A3EE-38C37111D850}" destId="{8FA38F1C-028A-4A35-8F12-17017CC17ED2}" srcOrd="2" destOrd="0" parTransId="{3C5BFECD-398D-4591-A238-D5B9A5423847}" sibTransId="{0B2E9C47-0BB4-4B4F-A7AC-18AE957A5949}"/>
    <dgm:cxn modelId="{C93F9679-B0A6-44C5-8179-B9C7FE0C2C5D}" srcId="{CB255EC2-BAC6-469B-9B77-1F50E2AD78A2}" destId="{5B59A69D-5436-40CA-B2A7-1C5D065D5C0C}" srcOrd="0" destOrd="0" parTransId="{DE012886-BBC3-4060-9BD0-1D0012DBC0AA}" sibTransId="{CF263F36-BDB6-42F2-938D-9F78246EE7BE}"/>
    <dgm:cxn modelId="{0DC30C7B-FFB9-4E82-BA6B-36DA265EA816}" type="presOf" srcId="{24F86738-9DBD-4BDE-A44E-4502F62F3A09}" destId="{94C6522F-0DFD-46EF-B80A-7068D3681CFD}" srcOrd="0" destOrd="0" presId="urn:microsoft.com/office/officeart/2005/8/layout/orgChart1"/>
    <dgm:cxn modelId="{91F5A87E-4248-4076-816E-1916EA9E1274}" type="presOf" srcId="{5CE07648-292F-4D50-B417-2A743A0C3BC9}" destId="{70AE7208-EAF4-46A8-9DD6-FD7514A0FA0A}" srcOrd="1" destOrd="0" presId="urn:microsoft.com/office/officeart/2005/8/layout/orgChart1"/>
    <dgm:cxn modelId="{2335B17E-2624-447D-BB3A-8B005B75C6F3}" type="presOf" srcId="{97F0E54E-9663-4672-86AF-01BA8374C5C2}" destId="{BBEE31E2-CCBC-4D55-85BC-9D62D44E946D}" srcOrd="0" destOrd="0" presId="urn:microsoft.com/office/officeart/2005/8/layout/orgChart1"/>
    <dgm:cxn modelId="{2A723683-6ADF-4DA3-B744-E1DE19508AFB}" type="presOf" srcId="{80CA748D-45EB-4BE2-B948-C1E245C63EE4}" destId="{0BDDF628-1AA2-47C3-A651-ECAFF808C428}" srcOrd="1" destOrd="0" presId="urn:microsoft.com/office/officeart/2005/8/layout/orgChart1"/>
    <dgm:cxn modelId="{E75FC783-3AC2-481E-A162-D673F5F511DA}" type="presOf" srcId="{373EB8C3-D227-4396-83A6-695786252605}" destId="{C2E4D48C-E9C0-4412-ACF5-7CF21F9FFD66}" srcOrd="0" destOrd="0" presId="urn:microsoft.com/office/officeart/2005/8/layout/orgChart1"/>
    <dgm:cxn modelId="{6E66DA84-98D7-43F2-9186-A9E9B12D6FD4}" type="presOf" srcId="{4E893E78-EDF0-4A53-89FC-FEE723FE57EB}" destId="{003299A9-6F87-4B1B-AF75-43A672CB75BD}" srcOrd="0" destOrd="0" presId="urn:microsoft.com/office/officeart/2005/8/layout/orgChart1"/>
    <dgm:cxn modelId="{18A87089-B64C-4EDB-BF7F-664487CFC972}" type="presOf" srcId="{91B6D35F-F7F8-499A-AA9C-9F93DD1207E2}" destId="{ABB4AB85-E127-4432-99A1-FB4129BB23EC}" srcOrd="1" destOrd="0" presId="urn:microsoft.com/office/officeart/2005/8/layout/orgChart1"/>
    <dgm:cxn modelId="{6D718589-585E-402E-BF74-B1655D80D1BE}" type="presOf" srcId="{46E482BE-3775-4268-B451-F0C30487B07C}" destId="{9F03145D-92CC-43F8-BC05-1FFCA016883B}" srcOrd="0" destOrd="0" presId="urn:microsoft.com/office/officeart/2005/8/layout/orgChart1"/>
    <dgm:cxn modelId="{4B0D148A-7983-426B-9A1A-A6266D7B7785}" type="presOf" srcId="{4E893E78-EDF0-4A53-89FC-FEE723FE57EB}" destId="{9EE1938C-1876-4C5B-BB29-3B9EF8545657}" srcOrd="1" destOrd="0" presId="urn:microsoft.com/office/officeart/2005/8/layout/orgChart1"/>
    <dgm:cxn modelId="{9717618B-11DD-48DB-BDF0-CBC5BBB4BDEC}" srcId="{E33778D1-0036-4AAE-AA9B-6FC962CC4988}" destId="{84C57BEB-1D1E-4F93-8265-E0DBB34698B6}" srcOrd="1" destOrd="0" parTransId="{9D86808B-01BA-468A-8AD9-0FA1323B5739}" sibTransId="{158E312F-D56A-49DC-9FF4-1E68EB60C8F6}"/>
    <dgm:cxn modelId="{E051348D-681D-4B43-B1F8-9A6F6FD06BF9}" type="presOf" srcId="{D6DEB712-D79E-4D69-8A2A-01C64478221E}" destId="{32DBAD9B-44E8-460D-BC58-75B09D50738D}" srcOrd="0" destOrd="0" presId="urn:microsoft.com/office/officeart/2005/8/layout/orgChart1"/>
    <dgm:cxn modelId="{C33F398F-56F7-4B19-BB5D-C2BFE6D6D7C1}" type="presOf" srcId="{69649074-0891-40B4-B7F8-BEA25927AABE}" destId="{30E5B82E-9479-4240-97C3-5A6839499EA1}" srcOrd="1" destOrd="0" presId="urn:microsoft.com/office/officeart/2005/8/layout/orgChart1"/>
    <dgm:cxn modelId="{FFA7C98F-4926-4016-832C-B0DC97A84C55}" type="presOf" srcId="{6BCAB3EB-1B2D-4CEF-89DD-4365F3DC7B48}" destId="{258E7CE0-F413-4203-8E6A-81902572053C}" srcOrd="1" destOrd="0" presId="urn:microsoft.com/office/officeart/2005/8/layout/orgChart1"/>
    <dgm:cxn modelId="{2B4A5690-8BE0-44DB-8DB9-A8DCCA3F04A3}" type="presOf" srcId="{3EC13134-3A35-4537-B6DD-1142E023FC46}" destId="{27EF4373-E2CB-4753-969D-3091653BDE12}" srcOrd="0" destOrd="0" presId="urn:microsoft.com/office/officeart/2005/8/layout/orgChart1"/>
    <dgm:cxn modelId="{4E1A3F92-5D30-4797-93DF-0827E744FC24}" type="presOf" srcId="{5B59A69D-5436-40CA-B2A7-1C5D065D5C0C}" destId="{2D12E360-4B92-4435-A431-3482824B23CE}" srcOrd="0" destOrd="0" presId="urn:microsoft.com/office/officeart/2005/8/layout/orgChart1"/>
    <dgm:cxn modelId="{7F4E4992-535D-44CA-9230-96DDA6CF57A4}" type="presOf" srcId="{DA2334DF-D8DD-4D77-96FB-D82687409386}" destId="{9B659EA4-AFC1-427A-A5CC-154C77F80A70}" srcOrd="0" destOrd="0" presId="urn:microsoft.com/office/officeart/2005/8/layout/orgChart1"/>
    <dgm:cxn modelId="{DE2DC092-2685-42C0-B5EF-B3C4BC0833F9}" type="presOf" srcId="{C194784B-0705-48EF-98EF-E79B97EB4122}" destId="{5F8951E8-5B1C-4FE9-9745-90B61E2E06E3}" srcOrd="1" destOrd="0" presId="urn:microsoft.com/office/officeart/2005/8/layout/orgChart1"/>
    <dgm:cxn modelId="{CCCD5F93-314D-4074-9AFD-0861B912E888}" type="presOf" srcId="{86219B37-C672-4D41-8884-202F9B532861}" destId="{C30DFE7A-42CF-4773-A8BD-0D447C2C6692}" srcOrd="0" destOrd="0" presId="urn:microsoft.com/office/officeart/2005/8/layout/orgChart1"/>
    <dgm:cxn modelId="{7D056896-1AF4-49EC-B81B-23FB5A7700AF}" type="presOf" srcId="{E4C78462-1553-48E7-A93D-E7189FABDEED}" destId="{39634AC6-ABB5-4EC9-8FAA-545FF44023F0}" srcOrd="1" destOrd="0" presId="urn:microsoft.com/office/officeart/2005/8/layout/orgChart1"/>
    <dgm:cxn modelId="{9DD33397-F3FF-4CF8-984F-2ED987CB6946}" type="presOf" srcId="{B11BCEEB-3571-4E20-9686-5D34E2D2F52A}" destId="{6DCC0D9F-30A3-4C7C-96AF-14996F1551AC}" srcOrd="1" destOrd="0" presId="urn:microsoft.com/office/officeart/2005/8/layout/orgChart1"/>
    <dgm:cxn modelId="{BBCCC59E-8081-4800-978C-A12C8241C999}" type="presOf" srcId="{6C583A3A-976A-4F31-BA60-828AE4ECC10F}" destId="{E1E5592F-D23A-49E2-9A81-C277DBFB1062}" srcOrd="1" destOrd="0" presId="urn:microsoft.com/office/officeart/2005/8/layout/orgChart1"/>
    <dgm:cxn modelId="{A9CF4DA1-A9DD-4B52-B721-A359E052DF1D}" type="presOf" srcId="{9DE52EF2-2A99-4DE2-BBA4-21DFE941B338}" destId="{5A7BBE22-D312-4049-9595-57D45B670179}" srcOrd="0" destOrd="0" presId="urn:microsoft.com/office/officeart/2005/8/layout/orgChart1"/>
    <dgm:cxn modelId="{00E1A5A4-BEF2-4F33-AEDF-F6B0CAE6F87C}" type="presOf" srcId="{14B88D75-2486-4CB4-B3DC-8F3ECCA05642}" destId="{A5299A22-AA46-4DA9-8529-30600AF9746A}" srcOrd="0" destOrd="0" presId="urn:microsoft.com/office/officeart/2005/8/layout/orgChart1"/>
    <dgm:cxn modelId="{5373EBA4-8577-408B-AC9C-3578EC468167}" srcId="{9C9B9BC1-D181-428F-BCFA-8F72FB8696DB}" destId="{47CBF981-48FE-4BE5-9EE5-2E525FFDA481}" srcOrd="2" destOrd="0" parTransId="{77DCF785-DCC8-49CA-9967-99174D7C7AAD}" sibTransId="{FBBDD56A-5905-4D9C-AFFD-4BB335700182}"/>
    <dgm:cxn modelId="{8D6C3AA8-A136-4A3C-AF79-4DFBDB7705E9}" type="presOf" srcId="{9C9B9BC1-D181-428F-BCFA-8F72FB8696DB}" destId="{A360F704-DA3C-42E7-844B-320D65D1A59F}" srcOrd="0" destOrd="0" presId="urn:microsoft.com/office/officeart/2005/8/layout/orgChart1"/>
    <dgm:cxn modelId="{C61FC2AC-D355-40C5-9025-D849567C799F}" srcId="{AA5D09C5-FBE2-46B2-9133-985144A72E55}" destId="{920B977D-F17C-46D3-A41B-E4605A80A117}" srcOrd="2" destOrd="0" parTransId="{FCFDA37B-D4CA-48D2-A771-572A4058B1C7}" sibTransId="{47A7BDE5-8DF5-4345-B38D-805C2A973B70}"/>
    <dgm:cxn modelId="{C3A476AD-1101-48CC-9049-465B8B2F6BFA}" type="presOf" srcId="{E4C78462-1553-48E7-A93D-E7189FABDEED}" destId="{5A70A0CF-D210-477E-A1FC-AA00FD5F110E}" srcOrd="0" destOrd="0" presId="urn:microsoft.com/office/officeart/2005/8/layout/orgChart1"/>
    <dgm:cxn modelId="{04C8DFAF-C9BC-4603-A304-3572938B53FA}" srcId="{2AA45397-83A0-4D78-978E-47071D6BB8C0}" destId="{D0AC35A5-CA79-43B1-858F-4ECE1516283D}" srcOrd="1" destOrd="0" parTransId="{A5021263-2F15-46CA-A6EB-54F787FB2495}" sibTransId="{3BD88741-8BEC-471C-94FF-0774B733956C}"/>
    <dgm:cxn modelId="{A78B5FB1-DF61-4904-AA6E-76DE4A6C55D6}" type="presOf" srcId="{AF375C15-EE88-4D4A-972E-DC73D42C6B1D}" destId="{77B4C47F-1615-4FF0-B8D4-FA6453519CE4}" srcOrd="0" destOrd="0" presId="urn:microsoft.com/office/officeart/2005/8/layout/orgChart1"/>
    <dgm:cxn modelId="{6E27B3B2-A8F1-4ECC-9C50-D960440B26C6}" type="presOf" srcId="{6C583A3A-976A-4F31-BA60-828AE4ECC10F}" destId="{E28D6DB1-FF18-43F0-8E4B-8E2AFD0C74DD}" srcOrd="0" destOrd="0" presId="urn:microsoft.com/office/officeart/2005/8/layout/orgChart1"/>
    <dgm:cxn modelId="{06626FB4-99A1-45EF-A444-6CBB25443780}" srcId="{5B59A69D-5436-40CA-B2A7-1C5D065D5C0C}" destId="{9C9B9BC1-D181-428F-BCFA-8F72FB8696DB}" srcOrd="2" destOrd="0" parTransId="{DB214322-0414-4F75-BB32-E4A6D891C77C}" sibTransId="{79E079EF-AF0A-4D54-B6BB-6E11C48F4464}"/>
    <dgm:cxn modelId="{0671F7B4-4167-4A1F-A811-D63DB0B44ACD}" srcId="{31B35101-ECC2-4543-B624-D9EBF6712FDD}" destId="{4E893E78-EDF0-4A53-89FC-FEE723FE57EB}" srcOrd="2" destOrd="0" parTransId="{373EB8C3-D227-4396-83A6-695786252605}" sibTransId="{A28D4F2A-82D1-4309-8770-67E3F472EF9A}"/>
    <dgm:cxn modelId="{77ED39B5-3589-4F8F-ADAC-F3AFE3224C64}" type="presOf" srcId="{E8DCBF46-2806-4CC1-A0D3-1CE2F7FC6E9E}" destId="{CB03A62B-16F4-4377-9B4C-0C475073F0AD}" srcOrd="0" destOrd="0" presId="urn:microsoft.com/office/officeart/2005/8/layout/orgChart1"/>
    <dgm:cxn modelId="{3EF29AB5-38F4-408B-B4A7-C49370752D72}" type="presOf" srcId="{AC57C902-22A5-44A1-91B1-1C0BB91EC138}" destId="{7371FA7B-B368-41AA-803F-A9D3DBCAF844}" srcOrd="0" destOrd="0" presId="urn:microsoft.com/office/officeart/2005/8/layout/orgChart1"/>
    <dgm:cxn modelId="{14940BB7-874E-49A3-8756-E1993F4F6ABB}" srcId="{5B59A69D-5436-40CA-B2A7-1C5D065D5C0C}" destId="{E33778D1-0036-4AAE-AA9B-6FC962CC4988}" srcOrd="1" destOrd="0" parTransId="{BB6975A4-0CDA-47E6-BB3E-A9D823BF92FE}" sibTransId="{C0897C49-4803-4EBC-B6A8-5993D960D9C5}"/>
    <dgm:cxn modelId="{CBEF5EB7-26B7-4893-ACD3-77450CF784B3}" type="presOf" srcId="{69649074-0891-40B4-B7F8-BEA25927AABE}" destId="{539590B7-C0A7-4E5D-B94E-1CCB9580056C}" srcOrd="0" destOrd="0" presId="urn:microsoft.com/office/officeart/2005/8/layout/orgChart1"/>
    <dgm:cxn modelId="{3B7707BB-181D-43BB-8CE5-C94F835E623C}" type="presOf" srcId="{D6DEB712-D79E-4D69-8A2A-01C64478221E}" destId="{67F67BDA-DDF4-4DB2-B4AE-AA9A348B319B}" srcOrd="1" destOrd="0" presId="urn:microsoft.com/office/officeart/2005/8/layout/orgChart1"/>
    <dgm:cxn modelId="{7C6591BB-94C7-41AE-AE18-CDFECA80DE8E}" type="presOf" srcId="{2AA45397-83A0-4D78-978E-47071D6BB8C0}" destId="{15172367-F46B-499D-8251-A89198BAD666}" srcOrd="1" destOrd="0" presId="urn:microsoft.com/office/officeart/2005/8/layout/orgChart1"/>
    <dgm:cxn modelId="{ED3C0BBC-A8FC-4F3C-9DDA-D4EA46CB8665}" srcId="{E33778D1-0036-4AAE-AA9B-6FC962CC4988}" destId="{6C583A3A-976A-4F31-BA60-828AE4ECC10F}" srcOrd="2" destOrd="0" parTransId="{6140D610-0FC4-4D68-9148-671D6B2F6343}" sibTransId="{C9CFDCAB-A230-44F4-B554-F1893C101C4C}"/>
    <dgm:cxn modelId="{55EC22BC-8132-4AC6-8780-43DA306002B2}" type="presOf" srcId="{8972A5E6-5DD3-480C-8FB6-01795828EE76}" destId="{25BFCB49-E1E8-490B-8249-F1D36940676A}" srcOrd="1" destOrd="0" presId="urn:microsoft.com/office/officeart/2005/8/layout/orgChart1"/>
    <dgm:cxn modelId="{BA8045BE-D7DC-4BA2-BE19-300989836F68}" type="presOf" srcId="{BB6975A4-0CDA-47E6-BB3E-A9D823BF92FE}" destId="{FA9992E6-36DF-4D88-8D56-08D9D496B3B3}" srcOrd="0" destOrd="0" presId="urn:microsoft.com/office/officeart/2005/8/layout/orgChart1"/>
    <dgm:cxn modelId="{6D56BABE-848D-4CE7-9968-9C8BB09F172E}" type="presOf" srcId="{DF97BC1A-A2DC-4D8F-AD99-DC4B74ABA5AE}" destId="{7943751A-C433-4761-8B09-2A98F0D594AF}" srcOrd="0" destOrd="0" presId="urn:microsoft.com/office/officeart/2005/8/layout/orgChart1"/>
    <dgm:cxn modelId="{BA0E69BF-145D-4B7E-8CE1-CDA8AF1B42D8}" type="presOf" srcId="{920B977D-F17C-46D3-A41B-E4605A80A117}" destId="{740C824C-F956-4966-A99E-035637AAE5DB}" srcOrd="0" destOrd="0" presId="urn:microsoft.com/office/officeart/2005/8/layout/orgChart1"/>
    <dgm:cxn modelId="{88E0DCBF-2C2C-423B-98E1-55091A114332}" type="presOf" srcId="{97F0E54E-9663-4672-86AF-01BA8374C5C2}" destId="{42A2F7BC-63A0-472D-A550-252FF1820CF5}" srcOrd="1" destOrd="0" presId="urn:microsoft.com/office/officeart/2005/8/layout/orgChart1"/>
    <dgm:cxn modelId="{67A26AC0-29A2-46F6-8DDB-D295B1860650}" type="presOf" srcId="{47CBF981-48FE-4BE5-9EE5-2E525FFDA481}" destId="{5E46A9BA-D37D-44AC-BF6D-4D01B42100E5}" srcOrd="0" destOrd="0" presId="urn:microsoft.com/office/officeart/2005/8/layout/orgChart1"/>
    <dgm:cxn modelId="{FD22F8C0-D005-49AA-8399-587281E8E82D}" type="presOf" srcId="{CD0B37DD-C7C7-4A79-A3EE-38C37111D850}" destId="{41C3FA6D-1753-40C5-9BA0-15DBA7FCC338}" srcOrd="0" destOrd="0" presId="urn:microsoft.com/office/officeart/2005/8/layout/orgChart1"/>
    <dgm:cxn modelId="{8FF9FDC0-7190-489E-8722-4B09454F2AD3}" type="presOf" srcId="{47CBF981-48FE-4BE5-9EE5-2E525FFDA481}" destId="{EB951102-6B62-4ADC-8304-AF093F794F41}" srcOrd="1" destOrd="0" presId="urn:microsoft.com/office/officeart/2005/8/layout/orgChart1"/>
    <dgm:cxn modelId="{162A81C1-1598-4A8C-86C4-F0301E8514FC}" type="presOf" srcId="{B53B83E4-2E87-4192-9D07-ADC5B797AAB0}" destId="{052F48EE-12F0-4550-A1B2-ED485B061FC8}" srcOrd="0" destOrd="0" presId="urn:microsoft.com/office/officeart/2005/8/layout/orgChart1"/>
    <dgm:cxn modelId="{C10399C1-5041-4C7D-A708-23F6620D8D24}" type="presOf" srcId="{D2C8CAA6-2812-4B74-B819-170F75CF7CB5}" destId="{7412753B-BFB5-4659-95B6-B39DC77776D8}" srcOrd="0" destOrd="0" presId="urn:microsoft.com/office/officeart/2005/8/layout/orgChart1"/>
    <dgm:cxn modelId="{6D35E8C2-917C-4F68-98EB-805075E08823}" srcId="{CD0B37DD-C7C7-4A79-A3EE-38C37111D850}" destId="{69649074-0891-40B4-B7F8-BEA25927AABE}" srcOrd="1" destOrd="0" parTransId="{4A114AF5-E06A-4FF2-AD9D-C7CEC981177C}" sibTransId="{90E8C764-DC2B-4B95-9D08-1D8F1E12309E}"/>
    <dgm:cxn modelId="{DE4A0EC3-480D-459C-8D55-86EEC8C0E2D3}" srcId="{5B59A69D-5436-40CA-B2A7-1C5D065D5C0C}" destId="{AF375C15-EE88-4D4A-972E-DC73D42C6B1D}" srcOrd="5" destOrd="0" parTransId="{933D96E6-A275-4A3A-89CA-1901A315AA26}" sibTransId="{871F265C-069D-432B-968B-705FDE450724}"/>
    <dgm:cxn modelId="{509963C4-4ED7-41B3-BEC5-FC815BFBF5DB}" type="presOf" srcId="{84C57BEB-1D1E-4F93-8265-E0DBB34698B6}" destId="{BE5CF1AE-6A73-4897-BB13-9EAB025E0E56}" srcOrd="1" destOrd="0" presId="urn:microsoft.com/office/officeart/2005/8/layout/orgChart1"/>
    <dgm:cxn modelId="{7B6137C6-1F00-4D7B-B0B9-E358AF846A5C}" srcId="{CD0B37DD-C7C7-4A79-A3EE-38C37111D850}" destId="{AC57C902-22A5-44A1-91B1-1C0BB91EC138}" srcOrd="0" destOrd="0" parTransId="{00E1C5B7-4353-494B-A6FB-92C4C6C785B0}" sibTransId="{842E3E1E-6E47-498D-8BE6-25F1DDA12C21}"/>
    <dgm:cxn modelId="{CD8A6BC7-7071-486F-8734-21BA4869AA4E}" type="presOf" srcId="{E2796E61-A35D-46DB-A703-D91BC7B4715F}" destId="{65974338-905C-446C-B28E-F77EF36BC1FE}" srcOrd="0" destOrd="0" presId="urn:microsoft.com/office/officeart/2005/8/layout/orgChart1"/>
    <dgm:cxn modelId="{09BAA6C8-32A1-4B7B-999E-0502FC3661B4}" srcId="{AA5D09C5-FBE2-46B2-9133-985144A72E55}" destId="{6BCAB3EB-1B2D-4CEF-89DD-4365F3DC7B48}" srcOrd="4" destOrd="0" parTransId="{E8DCBF46-2806-4CC1-A0D3-1CE2F7FC6E9E}" sibTransId="{DA317FAC-2F7C-4709-A14F-074C87F8819F}"/>
    <dgm:cxn modelId="{C804A5CF-8005-4A80-93E6-CD616E68C07A}" srcId="{AA5D09C5-FBE2-46B2-9133-985144A72E55}" destId="{1A82CF4B-6A9F-47E3-B8E3-45568988EDF1}" srcOrd="0" destOrd="0" parTransId="{4EAF08DF-B93F-4377-97AB-189C3F7AA8BE}" sibTransId="{6DAE9E12-EAA6-43F6-8DBF-40B3946E9283}"/>
    <dgm:cxn modelId="{5130C1D2-5E62-4792-B9A8-E0338FF07092}" type="presOf" srcId="{BFA9EF7A-5E2C-4A7B-8C2E-016861BCC69B}" destId="{791B3DAF-E8BD-41FE-B532-106432D027A4}" srcOrd="1" destOrd="0" presId="urn:microsoft.com/office/officeart/2005/8/layout/orgChart1"/>
    <dgm:cxn modelId="{6E1307D5-76DF-4E8C-B279-251203972DB1}" type="presOf" srcId="{77DCF785-DCC8-49CA-9967-99174D7C7AAD}" destId="{E7EE5EB4-D8B4-40D7-8D56-DA1BF5EEA7D2}" srcOrd="0" destOrd="0" presId="urn:microsoft.com/office/officeart/2005/8/layout/orgChart1"/>
    <dgm:cxn modelId="{00FB4BD7-F71C-4040-BA82-ED3A2B6D5C22}" type="presOf" srcId="{7D9696B3-6DE6-4C68-A3DC-650C2FCE795C}" destId="{EEFEE9B8-B49C-43B2-9CA0-089E0BC21540}" srcOrd="1" destOrd="0" presId="urn:microsoft.com/office/officeart/2005/8/layout/orgChart1"/>
    <dgm:cxn modelId="{31C6B0D9-ED67-48ED-A4D2-DC2E92EB4047}" type="presOf" srcId="{2AA45397-83A0-4D78-978E-47071D6BB8C0}" destId="{F98747A7-73CD-4F6B-8143-74A67D77689B}" srcOrd="0" destOrd="0" presId="urn:microsoft.com/office/officeart/2005/8/layout/orgChart1"/>
    <dgm:cxn modelId="{7567C2D9-9468-455D-A8A1-4493DFBC0111}" srcId="{9C9B9BC1-D181-428F-BCFA-8F72FB8696DB}" destId="{80CA748D-45EB-4BE2-B948-C1E245C63EE4}" srcOrd="1" destOrd="0" parTransId="{701FDA83-AB5F-48CF-891D-84EBB9163AA0}" sibTransId="{B92A0904-AEEE-46CC-8232-B55A05067475}"/>
    <dgm:cxn modelId="{21B44DDC-3452-43D1-9C3E-74C7390ACC2B}" type="presOf" srcId="{AA5D09C5-FBE2-46B2-9133-985144A72E55}" destId="{FE26CA34-AAC5-4EB4-B5B1-B3C041E735BB}" srcOrd="1" destOrd="0" presId="urn:microsoft.com/office/officeart/2005/8/layout/orgChart1"/>
    <dgm:cxn modelId="{150E1ADE-12FA-4622-A9E7-A1372DBC30F6}" type="presOf" srcId="{1A82CF4B-6A9F-47E3-B8E3-45568988EDF1}" destId="{45E04748-D956-4275-8FB3-B8B886C9EFF0}" srcOrd="1" destOrd="0" presId="urn:microsoft.com/office/officeart/2005/8/layout/orgChart1"/>
    <dgm:cxn modelId="{8BA032E1-BCA7-4533-84C8-47B350A441DC}" srcId="{5B59A69D-5436-40CA-B2A7-1C5D065D5C0C}" destId="{AA5D09C5-FBE2-46B2-9133-985144A72E55}" srcOrd="0" destOrd="0" parTransId="{26FF7ECB-AC58-46F0-8115-ABC875905BF3}" sibTransId="{54249083-FC46-404D-A8B6-C41F86D633BD}"/>
    <dgm:cxn modelId="{AA2139E1-F514-4CD8-90B3-C9E8E3F8C17C}" type="presOf" srcId="{D0AC35A5-CA79-43B1-858F-4ECE1516283D}" destId="{8E55E524-8B23-4418-BBDF-99E1F3BA3BB7}" srcOrd="1" destOrd="0" presId="urn:microsoft.com/office/officeart/2005/8/layout/orgChart1"/>
    <dgm:cxn modelId="{0B7E50E1-2F7D-4C1F-A766-64A3CEFB7BAC}" type="presOf" srcId="{7B394317-BA8A-41B1-9A1B-C71BEBB3820E}" destId="{403EA031-F272-44AB-B542-9B798BFC89BE}" srcOrd="1" destOrd="0" presId="urn:microsoft.com/office/officeart/2005/8/layout/orgChart1"/>
    <dgm:cxn modelId="{821AD1E2-CEE3-49B0-AEE5-885F76C73B7B}" type="presOf" srcId="{CD0B37DD-C7C7-4A79-A3EE-38C37111D850}" destId="{20E6AEFC-0913-41E1-8BF3-24F5B252D503}" srcOrd="1" destOrd="0" presId="urn:microsoft.com/office/officeart/2005/8/layout/orgChart1"/>
    <dgm:cxn modelId="{D01816E7-3542-425F-ACC5-C5DC4156C447}" type="presOf" srcId="{3C08FC4C-CDEC-43B8-ABB3-CCCD6EB59086}" destId="{476DE4D6-5761-4605-AAD3-2CD80E301304}" srcOrd="1" destOrd="0" presId="urn:microsoft.com/office/officeart/2005/8/layout/orgChart1"/>
    <dgm:cxn modelId="{E7503DE7-9703-48C4-A37C-84EC7A1923ED}" type="presOf" srcId="{6140D610-0FC4-4D68-9148-671D6B2F6343}" destId="{634DC754-179F-4D09-BEBA-C55A6BA2D0D7}" srcOrd="0" destOrd="0" presId="urn:microsoft.com/office/officeart/2005/8/layout/orgChart1"/>
    <dgm:cxn modelId="{AB44AEE8-B5B5-4457-9120-1590A3887B1D}" type="presOf" srcId="{4CB10512-50C9-4427-B332-26831E1C6E7C}" destId="{616FB1BF-D7EB-4996-A834-EBC7EE1ED012}" srcOrd="0" destOrd="0" presId="urn:microsoft.com/office/officeart/2005/8/layout/orgChart1"/>
    <dgm:cxn modelId="{E14DF3EB-F00D-4814-973A-ED9CBB1785AC}" srcId="{CD0B37DD-C7C7-4A79-A3EE-38C37111D850}" destId="{C194784B-0705-48EF-98EF-E79B97EB4122}" srcOrd="4" destOrd="0" parTransId="{DF97BC1A-A2DC-4D8F-AD99-DC4B74ABA5AE}" sibTransId="{A2F86DA8-3710-4587-949F-E84AAC99D2D4}"/>
    <dgm:cxn modelId="{50B063EC-F0FB-4A53-864B-97DAD0E7F9D6}" type="presOf" srcId="{AA5D09C5-FBE2-46B2-9133-985144A72E55}" destId="{A0F92FD3-E76B-483D-A32D-B1D3718AD825}" srcOrd="0" destOrd="0" presId="urn:microsoft.com/office/officeart/2005/8/layout/orgChart1"/>
    <dgm:cxn modelId="{D861A6EC-64AD-4491-9FC2-BC5CF341E0A1}" type="presOf" srcId="{E65571BA-95A5-4B52-995F-B1AC1145AEDF}" destId="{1B0307A3-5B3D-41C5-AB24-4CB12D5C6604}" srcOrd="0" destOrd="0" presId="urn:microsoft.com/office/officeart/2005/8/layout/orgChart1"/>
    <dgm:cxn modelId="{5DE7E7ED-9EB7-440F-90F8-90C84B264A84}" type="presOf" srcId="{5CE07648-292F-4D50-B417-2A743A0C3BC9}" destId="{97DAA350-621D-430C-927C-261CCC13B371}" srcOrd="0" destOrd="0" presId="urn:microsoft.com/office/officeart/2005/8/layout/orgChart1"/>
    <dgm:cxn modelId="{950F6EEE-D992-4073-9942-C0DB25AF453D}" srcId="{5B59A69D-5436-40CA-B2A7-1C5D065D5C0C}" destId="{2AA45397-83A0-4D78-978E-47071D6BB8C0}" srcOrd="4" destOrd="0" parTransId="{24F86738-9DBD-4BDE-A44E-4502F62F3A09}" sibTransId="{021714BA-2378-4C64-A641-624CCADAE649}"/>
    <dgm:cxn modelId="{FE6357EE-4F5A-4564-BE74-129799F46AE5}" type="presOf" srcId="{E33778D1-0036-4AAE-AA9B-6FC962CC4988}" destId="{F55B8289-4273-4DB4-81A3-0E8BA7CFD4DA}" srcOrd="0" destOrd="0" presId="urn:microsoft.com/office/officeart/2005/8/layout/orgChart1"/>
    <dgm:cxn modelId="{735937EF-6685-4729-AEB3-F83AE9963868}" type="presOf" srcId="{4EAF08DF-B93F-4377-97AB-189C3F7AA8BE}" destId="{164361E1-9BE5-4884-8813-EB98B0C5A62C}" srcOrd="0" destOrd="0" presId="urn:microsoft.com/office/officeart/2005/8/layout/orgChart1"/>
    <dgm:cxn modelId="{4435F9EF-0DC7-4185-8D4A-394229CFAA36}" type="presOf" srcId="{D0AC35A5-CA79-43B1-858F-4ECE1516283D}" destId="{922952CC-6071-4F30-9E4D-FB4D3631BD50}" srcOrd="0" destOrd="0" presId="urn:microsoft.com/office/officeart/2005/8/layout/orgChart1"/>
    <dgm:cxn modelId="{1CCF8EF0-264E-4389-ADBD-B9CFE9DC6213}" srcId="{AF375C15-EE88-4D4A-972E-DC73D42C6B1D}" destId="{B11BCEEB-3571-4E20-9686-5D34E2D2F52A}" srcOrd="2" destOrd="0" parTransId="{E65571BA-95A5-4B52-995F-B1AC1145AEDF}" sibTransId="{2EEA5E01-707B-465D-911D-0EDFD5FFB77A}"/>
    <dgm:cxn modelId="{5C76CCF0-6DD2-433C-8F71-ABE4312F5C16}" type="presOf" srcId="{00E1C5B7-4353-494B-A6FB-92C4C6C785B0}" destId="{0D8FCBE4-DD72-430B-8996-8697F292A02F}" srcOrd="0" destOrd="0" presId="urn:microsoft.com/office/officeart/2005/8/layout/orgChart1"/>
    <dgm:cxn modelId="{134F40F5-976C-4BF0-BA34-A09270DFA073}" srcId="{AF375C15-EE88-4D4A-972E-DC73D42C6B1D}" destId="{7D9696B3-6DE6-4C68-A3DC-650C2FCE795C}" srcOrd="1" destOrd="0" parTransId="{665E3047-9712-49CC-B544-3D081A38575A}" sibTransId="{6ADD76E7-24B2-42BD-97A4-0BB0B97A1D8F}"/>
    <dgm:cxn modelId="{242869F5-2376-4C99-81CD-56A77C97F480}" type="presOf" srcId="{3EC13134-3A35-4537-B6DD-1142E023FC46}" destId="{F0B43D87-48A2-42F1-A4B6-DE52BFAF7213}" srcOrd="1" destOrd="0" presId="urn:microsoft.com/office/officeart/2005/8/layout/orgChart1"/>
    <dgm:cxn modelId="{8F496CF6-1B0E-478D-BD36-3F892807E8FE}" type="presOf" srcId="{5B59A69D-5436-40CA-B2A7-1C5D065D5C0C}" destId="{ABAE41A0-B68D-4EBD-849C-9E9D40AAF79E}" srcOrd="1" destOrd="0" presId="urn:microsoft.com/office/officeart/2005/8/layout/orgChart1"/>
    <dgm:cxn modelId="{F8CFC2F7-32CF-4D61-A243-DF4E33D1AFFA}" type="presOf" srcId="{727715AF-63C1-4F6F-89E9-E5C2DFB525C9}" destId="{41F339ED-0514-40E1-B312-13C8808FB6F0}" srcOrd="0" destOrd="0" presId="urn:microsoft.com/office/officeart/2005/8/layout/orgChart1"/>
    <dgm:cxn modelId="{99549EF8-B465-4930-AC38-2488722C635E}" type="presOf" srcId="{7D9696B3-6DE6-4C68-A3DC-650C2FCE795C}" destId="{16DAD004-0046-4F0B-98B0-D9831A64BCC2}" srcOrd="0" destOrd="0" presId="urn:microsoft.com/office/officeart/2005/8/layout/orgChart1"/>
    <dgm:cxn modelId="{D2CFC0FA-47C7-40BB-96B7-D80B63FD5F67}" type="presOf" srcId="{AF375C15-EE88-4D4A-972E-DC73D42C6B1D}" destId="{AC38A8E5-F0C0-448F-847B-74B31D4CA6D0}" srcOrd="1" destOrd="0" presId="urn:microsoft.com/office/officeart/2005/8/layout/orgChart1"/>
    <dgm:cxn modelId="{067F7AFB-0673-443E-ADDC-7DF1218E5FE3}" type="presOf" srcId="{8FA38F1C-028A-4A35-8F12-17017CC17ED2}" destId="{91DB2225-2D8B-4FC1-BA17-DC5A64D254F5}" srcOrd="1" destOrd="0" presId="urn:microsoft.com/office/officeart/2005/8/layout/orgChart1"/>
    <dgm:cxn modelId="{699A0BFF-ACD2-463F-A4B6-71F2D0C5231D}" type="presOf" srcId="{70FA5C51-0C9D-480C-B236-F445C83FD21E}" destId="{BE5FB098-1375-45D9-B2F7-1504F99004CC}" srcOrd="0" destOrd="0" presId="urn:microsoft.com/office/officeart/2005/8/layout/orgChart1"/>
    <dgm:cxn modelId="{5BC904B1-4219-42F2-8A83-8E649DF534D1}" type="presParOf" srcId="{FBCACE45-E93F-4BDB-A02B-4CC755134B12}" destId="{A3F77B44-CE45-488B-882C-1B7EE1DBD938}" srcOrd="0" destOrd="0" presId="urn:microsoft.com/office/officeart/2005/8/layout/orgChart1"/>
    <dgm:cxn modelId="{90F2F166-C242-45F2-B3ED-B95E448C5386}" type="presParOf" srcId="{A3F77B44-CE45-488B-882C-1B7EE1DBD938}" destId="{065DF7DB-24F6-4B5A-B192-1DE7D8C23C36}" srcOrd="0" destOrd="0" presId="urn:microsoft.com/office/officeart/2005/8/layout/orgChart1"/>
    <dgm:cxn modelId="{EA1B09D5-C6FC-43A3-B881-C78AEB1D9525}" type="presParOf" srcId="{065DF7DB-24F6-4B5A-B192-1DE7D8C23C36}" destId="{2D12E360-4B92-4435-A431-3482824B23CE}" srcOrd="0" destOrd="0" presId="urn:microsoft.com/office/officeart/2005/8/layout/orgChart1"/>
    <dgm:cxn modelId="{FF83745B-0D08-4EA6-952F-90F54B1F147D}" type="presParOf" srcId="{065DF7DB-24F6-4B5A-B192-1DE7D8C23C36}" destId="{ABAE41A0-B68D-4EBD-849C-9E9D40AAF79E}" srcOrd="1" destOrd="0" presId="urn:microsoft.com/office/officeart/2005/8/layout/orgChart1"/>
    <dgm:cxn modelId="{4400095F-479F-4674-BE3A-0D946BC1AF86}" type="presParOf" srcId="{A3F77B44-CE45-488B-882C-1B7EE1DBD938}" destId="{CD948DF5-C1A4-4709-A29E-EF57599DEB83}" srcOrd="1" destOrd="0" presId="urn:microsoft.com/office/officeart/2005/8/layout/orgChart1"/>
    <dgm:cxn modelId="{AF02C0B7-4823-4477-8D06-3779CF7C3D3A}" type="presParOf" srcId="{CD948DF5-C1A4-4709-A29E-EF57599DEB83}" destId="{B3E919E1-C9C9-42BE-9211-29A95C94C7EB}" srcOrd="0" destOrd="0" presId="urn:microsoft.com/office/officeart/2005/8/layout/orgChart1"/>
    <dgm:cxn modelId="{9CE970B8-0657-4E85-BC8F-C4AA17BAFF1E}" type="presParOf" srcId="{CD948DF5-C1A4-4709-A29E-EF57599DEB83}" destId="{0EE31904-5062-4612-A0E0-B065D15160F8}" srcOrd="1" destOrd="0" presId="urn:microsoft.com/office/officeart/2005/8/layout/orgChart1"/>
    <dgm:cxn modelId="{8D8D1DA3-E6E3-4D76-AACE-7EEB69FA2325}" type="presParOf" srcId="{0EE31904-5062-4612-A0E0-B065D15160F8}" destId="{63A300DE-424B-4FE8-B307-841E57D7F5BE}" srcOrd="0" destOrd="0" presId="urn:microsoft.com/office/officeart/2005/8/layout/orgChart1"/>
    <dgm:cxn modelId="{7C1C0801-399E-43DE-84B5-2AE68A145B28}" type="presParOf" srcId="{63A300DE-424B-4FE8-B307-841E57D7F5BE}" destId="{A0F92FD3-E76B-483D-A32D-B1D3718AD825}" srcOrd="0" destOrd="0" presId="urn:microsoft.com/office/officeart/2005/8/layout/orgChart1"/>
    <dgm:cxn modelId="{03CB6BE9-5B3B-450B-B558-7250CB63B49C}" type="presParOf" srcId="{63A300DE-424B-4FE8-B307-841E57D7F5BE}" destId="{FE26CA34-AAC5-4EB4-B5B1-B3C041E735BB}" srcOrd="1" destOrd="0" presId="urn:microsoft.com/office/officeart/2005/8/layout/orgChart1"/>
    <dgm:cxn modelId="{3BD97E6A-5242-4095-B0BB-B62771E0AFE9}" type="presParOf" srcId="{0EE31904-5062-4612-A0E0-B065D15160F8}" destId="{5704FCED-C7B7-4560-AA4B-1E5529B19D20}" srcOrd="1" destOrd="0" presId="urn:microsoft.com/office/officeart/2005/8/layout/orgChart1"/>
    <dgm:cxn modelId="{942F74E0-781A-4F39-AA25-9625A0A206F5}" type="presParOf" srcId="{0EE31904-5062-4612-A0E0-B065D15160F8}" destId="{C53725D9-7BAA-478F-A00F-E4940C2817E1}" srcOrd="2" destOrd="0" presId="urn:microsoft.com/office/officeart/2005/8/layout/orgChart1"/>
    <dgm:cxn modelId="{ADF071A7-DC5D-4E22-BA36-CD69B217210E}" type="presParOf" srcId="{C53725D9-7BAA-478F-A00F-E4940C2817E1}" destId="{164361E1-9BE5-4884-8813-EB98B0C5A62C}" srcOrd="0" destOrd="0" presId="urn:microsoft.com/office/officeart/2005/8/layout/orgChart1"/>
    <dgm:cxn modelId="{5CF4C5DF-E9D9-4C6A-A114-F25CB8FF1972}" type="presParOf" srcId="{C53725D9-7BAA-478F-A00F-E4940C2817E1}" destId="{C04B032B-2F6A-4C55-96DB-FEF5D9AED452}" srcOrd="1" destOrd="0" presId="urn:microsoft.com/office/officeart/2005/8/layout/orgChart1"/>
    <dgm:cxn modelId="{836F0C11-A7A3-409F-9D8C-CFE126E98880}" type="presParOf" srcId="{C04B032B-2F6A-4C55-96DB-FEF5D9AED452}" destId="{8E5B68D2-22A3-4008-BFA6-9B7B83C60900}" srcOrd="0" destOrd="0" presId="urn:microsoft.com/office/officeart/2005/8/layout/orgChart1"/>
    <dgm:cxn modelId="{040C2ADA-9887-4A23-8913-955D774AC62E}" type="presParOf" srcId="{8E5B68D2-22A3-4008-BFA6-9B7B83C60900}" destId="{10698F91-3553-4C55-BDDD-3A51D6A6F6CE}" srcOrd="0" destOrd="0" presId="urn:microsoft.com/office/officeart/2005/8/layout/orgChart1"/>
    <dgm:cxn modelId="{8AE2D437-69A2-4815-82BA-B29840904F2A}" type="presParOf" srcId="{8E5B68D2-22A3-4008-BFA6-9B7B83C60900}" destId="{45E04748-D956-4275-8FB3-B8B886C9EFF0}" srcOrd="1" destOrd="0" presId="urn:microsoft.com/office/officeart/2005/8/layout/orgChart1"/>
    <dgm:cxn modelId="{F7849E45-D182-4660-81D2-9EEDD0C5AFB9}" type="presParOf" srcId="{C04B032B-2F6A-4C55-96DB-FEF5D9AED452}" destId="{37A62B40-7A5D-4641-B46A-DB92A36A9F49}" srcOrd="1" destOrd="0" presId="urn:microsoft.com/office/officeart/2005/8/layout/orgChart1"/>
    <dgm:cxn modelId="{E4851756-A814-4B20-8987-216B4F26C809}" type="presParOf" srcId="{C04B032B-2F6A-4C55-96DB-FEF5D9AED452}" destId="{120C918C-C4E6-4C4B-AADE-BA6A7939B637}" srcOrd="2" destOrd="0" presId="urn:microsoft.com/office/officeart/2005/8/layout/orgChart1"/>
    <dgm:cxn modelId="{B00C446F-18D4-4467-8FBD-7F3E32AA1832}" type="presParOf" srcId="{C53725D9-7BAA-478F-A00F-E4940C2817E1}" destId="{F662BA5D-82D2-42B1-8ECD-CF142DC8223C}" srcOrd="2" destOrd="0" presId="urn:microsoft.com/office/officeart/2005/8/layout/orgChart1"/>
    <dgm:cxn modelId="{5539ED3F-49BC-4A38-921D-7B6DCDDFE94D}" type="presParOf" srcId="{C53725D9-7BAA-478F-A00F-E4940C2817E1}" destId="{1985C782-9323-4B9B-B779-E291C8B7C2A6}" srcOrd="3" destOrd="0" presId="urn:microsoft.com/office/officeart/2005/8/layout/orgChart1"/>
    <dgm:cxn modelId="{BA25726D-E6E3-4B8F-828B-22DF3B624A5F}" type="presParOf" srcId="{1985C782-9323-4B9B-B779-E291C8B7C2A6}" destId="{7B5F11EB-13F4-4EC0-938B-FDFBFB839AB5}" srcOrd="0" destOrd="0" presId="urn:microsoft.com/office/officeart/2005/8/layout/orgChart1"/>
    <dgm:cxn modelId="{FCD859EC-B93F-41E5-BF8A-CDC2F210909C}" type="presParOf" srcId="{7B5F11EB-13F4-4EC0-938B-FDFBFB839AB5}" destId="{97DAA350-621D-430C-927C-261CCC13B371}" srcOrd="0" destOrd="0" presId="urn:microsoft.com/office/officeart/2005/8/layout/orgChart1"/>
    <dgm:cxn modelId="{092D7BD7-EDD6-4CBC-B235-67C214EA4736}" type="presParOf" srcId="{7B5F11EB-13F4-4EC0-938B-FDFBFB839AB5}" destId="{70AE7208-EAF4-46A8-9DD6-FD7514A0FA0A}" srcOrd="1" destOrd="0" presId="urn:microsoft.com/office/officeart/2005/8/layout/orgChart1"/>
    <dgm:cxn modelId="{7E8385AE-430B-4AA9-8E35-9336195C9F15}" type="presParOf" srcId="{1985C782-9323-4B9B-B779-E291C8B7C2A6}" destId="{F8EC0AC7-7FFF-4809-8FEB-3700316202E9}" srcOrd="1" destOrd="0" presId="urn:microsoft.com/office/officeart/2005/8/layout/orgChart1"/>
    <dgm:cxn modelId="{612EA042-A1BC-4EF3-8B4F-BB968A2176A9}" type="presParOf" srcId="{1985C782-9323-4B9B-B779-E291C8B7C2A6}" destId="{77E715E8-FC15-4DC1-B155-EA8A98D60D0E}" srcOrd="2" destOrd="0" presId="urn:microsoft.com/office/officeart/2005/8/layout/orgChart1"/>
    <dgm:cxn modelId="{1D23C651-B944-4835-9046-9071D149A144}" type="presParOf" srcId="{C53725D9-7BAA-478F-A00F-E4940C2817E1}" destId="{7B38F313-457C-45FC-8E01-89CC2D247315}" srcOrd="4" destOrd="0" presId="urn:microsoft.com/office/officeart/2005/8/layout/orgChart1"/>
    <dgm:cxn modelId="{49387952-BB74-43EF-B025-1032013A0760}" type="presParOf" srcId="{C53725D9-7BAA-478F-A00F-E4940C2817E1}" destId="{DF45C92C-7D37-416C-A784-D6874A6DFF01}" srcOrd="5" destOrd="0" presId="urn:microsoft.com/office/officeart/2005/8/layout/orgChart1"/>
    <dgm:cxn modelId="{464267AA-11C0-44C4-AFA9-1C9AB4EAC407}" type="presParOf" srcId="{DF45C92C-7D37-416C-A784-D6874A6DFF01}" destId="{484E169F-495B-482A-AF01-A1A35046C7EB}" srcOrd="0" destOrd="0" presId="urn:microsoft.com/office/officeart/2005/8/layout/orgChart1"/>
    <dgm:cxn modelId="{23ABE583-A8CD-4A60-86D6-6B0161F058A4}" type="presParOf" srcId="{484E169F-495B-482A-AF01-A1A35046C7EB}" destId="{740C824C-F956-4966-A99E-035637AAE5DB}" srcOrd="0" destOrd="0" presId="urn:microsoft.com/office/officeart/2005/8/layout/orgChart1"/>
    <dgm:cxn modelId="{E7F66192-9FC1-4042-A9A7-A9C4B34A73AC}" type="presParOf" srcId="{484E169F-495B-482A-AF01-A1A35046C7EB}" destId="{A2C1CA04-C12B-489D-A5B9-CEFA79DEECDA}" srcOrd="1" destOrd="0" presId="urn:microsoft.com/office/officeart/2005/8/layout/orgChart1"/>
    <dgm:cxn modelId="{A512A497-7A42-41DD-B44D-1B272550D95A}" type="presParOf" srcId="{DF45C92C-7D37-416C-A784-D6874A6DFF01}" destId="{D83C1E95-FE01-4166-B18B-AEDD54B6AA45}" srcOrd="1" destOrd="0" presId="urn:microsoft.com/office/officeart/2005/8/layout/orgChart1"/>
    <dgm:cxn modelId="{15B3DBF9-0548-4BFF-B0B8-56D6F88E1922}" type="presParOf" srcId="{DF45C92C-7D37-416C-A784-D6874A6DFF01}" destId="{82CAD6F5-1B55-43C0-882B-7C6BA4856269}" srcOrd="2" destOrd="0" presId="urn:microsoft.com/office/officeart/2005/8/layout/orgChart1"/>
    <dgm:cxn modelId="{74FB32C3-478B-44FF-993E-75ABBED8B999}" type="presParOf" srcId="{C53725D9-7BAA-478F-A00F-E4940C2817E1}" destId="{052F48EE-12F0-4550-A1B2-ED485B061FC8}" srcOrd="6" destOrd="0" presId="urn:microsoft.com/office/officeart/2005/8/layout/orgChart1"/>
    <dgm:cxn modelId="{97A63EFB-9670-4970-BC5D-AE59F0709544}" type="presParOf" srcId="{C53725D9-7BAA-478F-A00F-E4940C2817E1}" destId="{2980B9FE-5492-4C13-9FA0-452830D87EC6}" srcOrd="7" destOrd="0" presId="urn:microsoft.com/office/officeart/2005/8/layout/orgChart1"/>
    <dgm:cxn modelId="{97AD24B6-C594-4448-9F37-9511140B541B}" type="presParOf" srcId="{2980B9FE-5492-4C13-9FA0-452830D87EC6}" destId="{862A8006-53B4-4DC4-B92B-58510E5FFAF0}" srcOrd="0" destOrd="0" presId="urn:microsoft.com/office/officeart/2005/8/layout/orgChart1"/>
    <dgm:cxn modelId="{A1AC4D3B-377A-4C09-9FCA-A003C4F50040}" type="presParOf" srcId="{862A8006-53B4-4DC4-B92B-58510E5FFAF0}" destId="{178E0285-EC47-4D07-8C06-5CFBB5E85AE3}" srcOrd="0" destOrd="0" presId="urn:microsoft.com/office/officeart/2005/8/layout/orgChart1"/>
    <dgm:cxn modelId="{BEAA08B7-70FC-42E9-B096-408F136C3FEF}" type="presParOf" srcId="{862A8006-53B4-4DC4-B92B-58510E5FFAF0}" destId="{25BFCB49-E1E8-490B-8249-F1D36940676A}" srcOrd="1" destOrd="0" presId="urn:microsoft.com/office/officeart/2005/8/layout/orgChart1"/>
    <dgm:cxn modelId="{1EBD0C49-2910-466C-A9EC-586DB2CE186A}" type="presParOf" srcId="{2980B9FE-5492-4C13-9FA0-452830D87EC6}" destId="{D94F700C-5BFD-4F51-964D-92A4A42152AC}" srcOrd="1" destOrd="0" presId="urn:microsoft.com/office/officeart/2005/8/layout/orgChart1"/>
    <dgm:cxn modelId="{D911FCF8-5190-42DA-B99B-0E8602B85F67}" type="presParOf" srcId="{2980B9FE-5492-4C13-9FA0-452830D87EC6}" destId="{D6BEF3C5-6BA4-457A-8646-2CF079ECE325}" srcOrd="2" destOrd="0" presId="urn:microsoft.com/office/officeart/2005/8/layout/orgChart1"/>
    <dgm:cxn modelId="{6D1CC3A5-0E50-45D4-BAE8-670F8E919EB0}" type="presParOf" srcId="{C53725D9-7BAA-478F-A00F-E4940C2817E1}" destId="{CB03A62B-16F4-4377-9B4C-0C475073F0AD}" srcOrd="8" destOrd="0" presId="urn:microsoft.com/office/officeart/2005/8/layout/orgChart1"/>
    <dgm:cxn modelId="{476059EB-4EFA-45BF-9E12-D278B70859B0}" type="presParOf" srcId="{C53725D9-7BAA-478F-A00F-E4940C2817E1}" destId="{41D8BE67-CE91-49EB-9C47-C8E2A005CBE0}" srcOrd="9" destOrd="0" presId="urn:microsoft.com/office/officeart/2005/8/layout/orgChart1"/>
    <dgm:cxn modelId="{8EE38930-FAFD-4FD8-A694-A05AAEF76F21}" type="presParOf" srcId="{41D8BE67-CE91-49EB-9C47-C8E2A005CBE0}" destId="{D4A47514-BA9C-488F-9CD4-9150D778E462}" srcOrd="0" destOrd="0" presId="urn:microsoft.com/office/officeart/2005/8/layout/orgChart1"/>
    <dgm:cxn modelId="{3066DEEF-21F9-44DB-8C9B-03254E84AE56}" type="presParOf" srcId="{D4A47514-BA9C-488F-9CD4-9150D778E462}" destId="{AF6C0EB0-C60F-4A33-BE8F-9A503360F285}" srcOrd="0" destOrd="0" presId="urn:microsoft.com/office/officeart/2005/8/layout/orgChart1"/>
    <dgm:cxn modelId="{606E2799-434A-48C4-B1C9-70FC86088B40}" type="presParOf" srcId="{D4A47514-BA9C-488F-9CD4-9150D778E462}" destId="{258E7CE0-F413-4203-8E6A-81902572053C}" srcOrd="1" destOrd="0" presId="urn:microsoft.com/office/officeart/2005/8/layout/orgChart1"/>
    <dgm:cxn modelId="{DD0579DE-C395-4AC0-9B43-3C5E1A567B01}" type="presParOf" srcId="{41D8BE67-CE91-49EB-9C47-C8E2A005CBE0}" destId="{CB6A9639-2515-4B2D-BC52-7F32BB10A30D}" srcOrd="1" destOrd="0" presId="urn:microsoft.com/office/officeart/2005/8/layout/orgChart1"/>
    <dgm:cxn modelId="{27D72E28-ECB3-4588-A205-0E098FCB22FA}" type="presParOf" srcId="{41D8BE67-CE91-49EB-9C47-C8E2A005CBE0}" destId="{A7F63C0A-F102-4CF3-9A9D-EFED3A361471}" srcOrd="2" destOrd="0" presId="urn:microsoft.com/office/officeart/2005/8/layout/orgChart1"/>
    <dgm:cxn modelId="{B419C3FA-73E2-47F4-BB07-223A03E5FB63}" type="presParOf" srcId="{C53725D9-7BAA-478F-A00F-E4940C2817E1}" destId="{4393FA4A-6036-492B-9399-4A51707D5AB2}" srcOrd="10" destOrd="0" presId="urn:microsoft.com/office/officeart/2005/8/layout/orgChart1"/>
    <dgm:cxn modelId="{20C73401-941B-419A-89FE-44D0696A1035}" type="presParOf" srcId="{C53725D9-7BAA-478F-A00F-E4940C2817E1}" destId="{254108F1-F305-40A7-B74A-FA9DAA36F429}" srcOrd="11" destOrd="0" presId="urn:microsoft.com/office/officeart/2005/8/layout/orgChart1"/>
    <dgm:cxn modelId="{23C2BBDA-7965-4800-95A3-222E7A8DD44C}" type="presParOf" srcId="{254108F1-F305-40A7-B74A-FA9DAA36F429}" destId="{20AB7B02-1F05-4592-A085-5917DFBDFC62}" srcOrd="0" destOrd="0" presId="urn:microsoft.com/office/officeart/2005/8/layout/orgChart1"/>
    <dgm:cxn modelId="{993AC1B5-631A-4965-AF63-C14566760E58}" type="presParOf" srcId="{20AB7B02-1F05-4592-A085-5917DFBDFC62}" destId="{5A7BBE22-D312-4049-9595-57D45B670179}" srcOrd="0" destOrd="0" presId="urn:microsoft.com/office/officeart/2005/8/layout/orgChart1"/>
    <dgm:cxn modelId="{E910AEFC-2D5F-4A7E-9CA1-A8235831D23B}" type="presParOf" srcId="{20AB7B02-1F05-4592-A085-5917DFBDFC62}" destId="{7872B95B-9708-4592-8F44-66B3029E9B3A}" srcOrd="1" destOrd="0" presId="urn:microsoft.com/office/officeart/2005/8/layout/orgChart1"/>
    <dgm:cxn modelId="{EE219804-60AE-4337-8D92-D90650A8F9D6}" type="presParOf" srcId="{254108F1-F305-40A7-B74A-FA9DAA36F429}" destId="{A8481153-732D-4790-B40E-0C671E44E199}" srcOrd="1" destOrd="0" presId="urn:microsoft.com/office/officeart/2005/8/layout/orgChart1"/>
    <dgm:cxn modelId="{B8D9DFB0-9D0F-4C1A-856F-78241AD8A9C1}" type="presParOf" srcId="{254108F1-F305-40A7-B74A-FA9DAA36F429}" destId="{EA266630-67EF-4BB6-8601-8619B1F52325}" srcOrd="2" destOrd="0" presId="urn:microsoft.com/office/officeart/2005/8/layout/orgChart1"/>
    <dgm:cxn modelId="{8DDF5AE8-1DD2-48FA-B64C-274F0CC73662}" type="presParOf" srcId="{CD948DF5-C1A4-4709-A29E-EF57599DEB83}" destId="{FA9992E6-36DF-4D88-8D56-08D9D496B3B3}" srcOrd="2" destOrd="0" presId="urn:microsoft.com/office/officeart/2005/8/layout/orgChart1"/>
    <dgm:cxn modelId="{0D7F0E40-5F90-4D7D-AD67-FF9EC5063B7D}" type="presParOf" srcId="{CD948DF5-C1A4-4709-A29E-EF57599DEB83}" destId="{6DF8ECE1-7BEC-462C-96CA-56EF8BB50F65}" srcOrd="3" destOrd="0" presId="urn:microsoft.com/office/officeart/2005/8/layout/orgChart1"/>
    <dgm:cxn modelId="{73CFEC75-BB52-4699-9849-1D1EB4A05AF7}" type="presParOf" srcId="{6DF8ECE1-7BEC-462C-96CA-56EF8BB50F65}" destId="{7226A52D-A13A-481D-91E2-97A9B4382713}" srcOrd="0" destOrd="0" presId="urn:microsoft.com/office/officeart/2005/8/layout/orgChart1"/>
    <dgm:cxn modelId="{DCAB3C6A-F743-439E-8418-852BBDE80025}" type="presParOf" srcId="{7226A52D-A13A-481D-91E2-97A9B4382713}" destId="{F55B8289-4273-4DB4-81A3-0E8BA7CFD4DA}" srcOrd="0" destOrd="0" presId="urn:microsoft.com/office/officeart/2005/8/layout/orgChart1"/>
    <dgm:cxn modelId="{17880D62-5574-496F-A260-514F73098F0D}" type="presParOf" srcId="{7226A52D-A13A-481D-91E2-97A9B4382713}" destId="{EE0381AF-2132-4404-B56E-6072C6BDE72E}" srcOrd="1" destOrd="0" presId="urn:microsoft.com/office/officeart/2005/8/layout/orgChart1"/>
    <dgm:cxn modelId="{EC4870E5-B7C5-4AF8-A4A1-6D83748EA0EF}" type="presParOf" srcId="{6DF8ECE1-7BEC-462C-96CA-56EF8BB50F65}" destId="{84AA87D3-A47D-4149-9F62-B498885EB3D0}" srcOrd="1" destOrd="0" presId="urn:microsoft.com/office/officeart/2005/8/layout/orgChart1"/>
    <dgm:cxn modelId="{4DB7E033-9168-466A-9819-25724692BB2F}" type="presParOf" srcId="{6DF8ECE1-7BEC-462C-96CA-56EF8BB50F65}" destId="{CE27A722-9D07-4C17-8BF4-DCA2B44E9746}" srcOrd="2" destOrd="0" presId="urn:microsoft.com/office/officeart/2005/8/layout/orgChart1"/>
    <dgm:cxn modelId="{D149D5CA-3789-4FB3-82F8-7D6718581700}" type="presParOf" srcId="{CE27A722-9D07-4C17-8BF4-DCA2B44E9746}" destId="{E7D678EF-AF44-462B-A3C2-5FF261049F02}" srcOrd="0" destOrd="0" presId="urn:microsoft.com/office/officeart/2005/8/layout/orgChart1"/>
    <dgm:cxn modelId="{8EED9402-6C7F-4782-9B34-8BC81CADFE47}" type="presParOf" srcId="{CE27A722-9D07-4C17-8BF4-DCA2B44E9746}" destId="{81BEAEA2-AF32-47E8-B3BB-DEF36AFC5EDB}" srcOrd="1" destOrd="0" presId="urn:microsoft.com/office/officeart/2005/8/layout/orgChart1"/>
    <dgm:cxn modelId="{622AD98C-8F92-4698-BBD8-028262C360B6}" type="presParOf" srcId="{81BEAEA2-AF32-47E8-B3BB-DEF36AFC5EDB}" destId="{365794DE-E415-4FCC-862C-389F26EC8EAB}" srcOrd="0" destOrd="0" presId="urn:microsoft.com/office/officeart/2005/8/layout/orgChart1"/>
    <dgm:cxn modelId="{E7E0A6A5-35E2-4186-9A2B-7EE7794E5750}" type="presParOf" srcId="{365794DE-E415-4FCC-862C-389F26EC8EAB}" destId="{9B659EA4-AFC1-427A-A5CC-154C77F80A70}" srcOrd="0" destOrd="0" presId="urn:microsoft.com/office/officeart/2005/8/layout/orgChart1"/>
    <dgm:cxn modelId="{F24C5878-BAE3-4CA6-A1AD-AE9DD875DB40}" type="presParOf" srcId="{365794DE-E415-4FCC-862C-389F26EC8EAB}" destId="{9105E255-AA58-4CC5-A290-031C29A1E7FF}" srcOrd="1" destOrd="0" presId="urn:microsoft.com/office/officeart/2005/8/layout/orgChart1"/>
    <dgm:cxn modelId="{6C5ACD2E-044A-4C18-B8AF-DA47A02E1AD1}" type="presParOf" srcId="{81BEAEA2-AF32-47E8-B3BB-DEF36AFC5EDB}" destId="{469EE4B7-3A63-4788-A5E8-AD47C0E51D2C}" srcOrd="1" destOrd="0" presId="urn:microsoft.com/office/officeart/2005/8/layout/orgChart1"/>
    <dgm:cxn modelId="{081166F7-956E-435B-A77E-26E418E89A67}" type="presParOf" srcId="{81BEAEA2-AF32-47E8-B3BB-DEF36AFC5EDB}" destId="{5E50CDBD-1EF6-4E29-B73C-ABF9836BB5B5}" srcOrd="2" destOrd="0" presId="urn:microsoft.com/office/officeart/2005/8/layout/orgChart1"/>
    <dgm:cxn modelId="{9B163D28-313F-427D-8D6F-59C1F5C6A3BA}" type="presParOf" srcId="{CE27A722-9D07-4C17-8BF4-DCA2B44E9746}" destId="{6EE0A52B-2884-4530-99F1-93F75F4247F7}" srcOrd="2" destOrd="0" presId="urn:microsoft.com/office/officeart/2005/8/layout/orgChart1"/>
    <dgm:cxn modelId="{B9DC059F-6326-467F-9B62-E3F59D797B8E}" type="presParOf" srcId="{CE27A722-9D07-4C17-8BF4-DCA2B44E9746}" destId="{1F04CC94-8E61-40B3-B24F-7FF57C935CDE}" srcOrd="3" destOrd="0" presId="urn:microsoft.com/office/officeart/2005/8/layout/orgChart1"/>
    <dgm:cxn modelId="{A81ECCA3-7D34-4C7C-B86C-C21297C64687}" type="presParOf" srcId="{1F04CC94-8E61-40B3-B24F-7FF57C935CDE}" destId="{AAC8257C-90A8-44ED-91DB-D2C9EAEFAED4}" srcOrd="0" destOrd="0" presId="urn:microsoft.com/office/officeart/2005/8/layout/orgChart1"/>
    <dgm:cxn modelId="{57149AF6-F84D-4B48-9277-647FB59ED99C}" type="presParOf" srcId="{AAC8257C-90A8-44ED-91DB-D2C9EAEFAED4}" destId="{E8EB94B1-5E94-40C7-80DA-01F228E15616}" srcOrd="0" destOrd="0" presId="urn:microsoft.com/office/officeart/2005/8/layout/orgChart1"/>
    <dgm:cxn modelId="{01936FC0-CD37-4A95-95D3-189E75DB3D92}" type="presParOf" srcId="{AAC8257C-90A8-44ED-91DB-D2C9EAEFAED4}" destId="{BE5CF1AE-6A73-4897-BB13-9EAB025E0E56}" srcOrd="1" destOrd="0" presId="urn:microsoft.com/office/officeart/2005/8/layout/orgChart1"/>
    <dgm:cxn modelId="{F696CF09-DE85-4753-B841-61FF23FF48C2}" type="presParOf" srcId="{1F04CC94-8E61-40B3-B24F-7FF57C935CDE}" destId="{F2BE3797-7F2B-4EAF-BA59-C96CECFD9498}" srcOrd="1" destOrd="0" presId="urn:microsoft.com/office/officeart/2005/8/layout/orgChart1"/>
    <dgm:cxn modelId="{34CBF24F-844F-4D34-9365-7D6600FD5D22}" type="presParOf" srcId="{1F04CC94-8E61-40B3-B24F-7FF57C935CDE}" destId="{A16BC4DD-680C-4726-9439-FAEE57930BF2}" srcOrd="2" destOrd="0" presId="urn:microsoft.com/office/officeart/2005/8/layout/orgChart1"/>
    <dgm:cxn modelId="{C968320D-7A71-4601-BFD3-CAF36ABE66D8}" type="presParOf" srcId="{CE27A722-9D07-4C17-8BF4-DCA2B44E9746}" destId="{634DC754-179F-4D09-BEBA-C55A6BA2D0D7}" srcOrd="4" destOrd="0" presId="urn:microsoft.com/office/officeart/2005/8/layout/orgChart1"/>
    <dgm:cxn modelId="{8E483B41-0971-42B3-AE68-80CC8E0830E7}" type="presParOf" srcId="{CE27A722-9D07-4C17-8BF4-DCA2B44E9746}" destId="{D42414E5-E10B-4E18-9706-E3FD292D3C12}" srcOrd="5" destOrd="0" presId="urn:microsoft.com/office/officeart/2005/8/layout/orgChart1"/>
    <dgm:cxn modelId="{D835C2E9-3DA2-4AA5-BAF1-CED733CE5758}" type="presParOf" srcId="{D42414E5-E10B-4E18-9706-E3FD292D3C12}" destId="{F6F89619-6C70-4369-AEFD-1B32E6ABEE7D}" srcOrd="0" destOrd="0" presId="urn:microsoft.com/office/officeart/2005/8/layout/orgChart1"/>
    <dgm:cxn modelId="{EC5C1936-93E6-4F6B-987E-6C1AB654D3B8}" type="presParOf" srcId="{F6F89619-6C70-4369-AEFD-1B32E6ABEE7D}" destId="{E28D6DB1-FF18-43F0-8E4B-8E2AFD0C74DD}" srcOrd="0" destOrd="0" presId="urn:microsoft.com/office/officeart/2005/8/layout/orgChart1"/>
    <dgm:cxn modelId="{720189BC-75BC-4555-856B-125CE508D31E}" type="presParOf" srcId="{F6F89619-6C70-4369-AEFD-1B32E6ABEE7D}" destId="{E1E5592F-D23A-49E2-9A81-C277DBFB1062}" srcOrd="1" destOrd="0" presId="urn:microsoft.com/office/officeart/2005/8/layout/orgChart1"/>
    <dgm:cxn modelId="{6F74DEAC-8B7A-45E6-B681-F9B398B2949B}" type="presParOf" srcId="{D42414E5-E10B-4E18-9706-E3FD292D3C12}" destId="{FC9B04DB-937F-4CD7-BAFA-630F435701F7}" srcOrd="1" destOrd="0" presId="urn:microsoft.com/office/officeart/2005/8/layout/orgChart1"/>
    <dgm:cxn modelId="{2AA18BF6-97A5-45C0-A747-EA574CF8DB38}" type="presParOf" srcId="{D42414E5-E10B-4E18-9706-E3FD292D3C12}" destId="{F4D58F37-D870-436D-855C-7823FDC415C4}" srcOrd="2" destOrd="0" presId="urn:microsoft.com/office/officeart/2005/8/layout/orgChart1"/>
    <dgm:cxn modelId="{DCEFE96D-C6D6-40D1-8C28-7C19AA3F4922}" type="presParOf" srcId="{CD948DF5-C1A4-4709-A29E-EF57599DEB83}" destId="{BEAA49E4-5BF4-489E-B71B-E5652A07F12A}" srcOrd="4" destOrd="0" presId="urn:microsoft.com/office/officeart/2005/8/layout/orgChart1"/>
    <dgm:cxn modelId="{C1CCFA7D-846F-406F-AB72-FEF31804D591}" type="presParOf" srcId="{CD948DF5-C1A4-4709-A29E-EF57599DEB83}" destId="{10B0969E-B171-4687-9D33-9CDCD3FA847D}" srcOrd="5" destOrd="0" presId="urn:microsoft.com/office/officeart/2005/8/layout/orgChart1"/>
    <dgm:cxn modelId="{BCC660A5-D0EB-4256-8B2A-A721F99F2078}" type="presParOf" srcId="{10B0969E-B171-4687-9D33-9CDCD3FA847D}" destId="{E0B8E5E2-C741-43B4-B9F2-863417D554BF}" srcOrd="0" destOrd="0" presId="urn:microsoft.com/office/officeart/2005/8/layout/orgChart1"/>
    <dgm:cxn modelId="{B85F68E4-357B-4EA4-B2D0-06A538F9103E}" type="presParOf" srcId="{E0B8E5E2-C741-43B4-B9F2-863417D554BF}" destId="{A360F704-DA3C-42E7-844B-320D65D1A59F}" srcOrd="0" destOrd="0" presId="urn:microsoft.com/office/officeart/2005/8/layout/orgChart1"/>
    <dgm:cxn modelId="{8D10AF4E-5714-4422-ABC6-253B5583263D}" type="presParOf" srcId="{E0B8E5E2-C741-43B4-B9F2-863417D554BF}" destId="{AB55C41A-AA62-4C6C-84B9-96AF16C1D5DF}" srcOrd="1" destOrd="0" presId="urn:microsoft.com/office/officeart/2005/8/layout/orgChart1"/>
    <dgm:cxn modelId="{A7916CF9-5744-4C8F-B5B0-9C9FFD7C9F39}" type="presParOf" srcId="{10B0969E-B171-4687-9D33-9CDCD3FA847D}" destId="{7786A689-D077-4E8E-ADC5-A042B2B37728}" srcOrd="1" destOrd="0" presId="urn:microsoft.com/office/officeart/2005/8/layout/orgChart1"/>
    <dgm:cxn modelId="{99CFA239-AEE3-418D-8AB5-A46003F37BD2}" type="presParOf" srcId="{7786A689-D077-4E8E-ADC5-A042B2B37728}" destId="{41F339ED-0514-40E1-B312-13C8808FB6F0}" srcOrd="0" destOrd="0" presId="urn:microsoft.com/office/officeart/2005/8/layout/orgChart1"/>
    <dgm:cxn modelId="{4B497627-E417-4145-B87A-C34E1F8E4E0D}" type="presParOf" srcId="{7786A689-D077-4E8E-ADC5-A042B2B37728}" destId="{809CFCE9-A73E-4466-9C7A-4E7E7C4282CC}" srcOrd="1" destOrd="0" presId="urn:microsoft.com/office/officeart/2005/8/layout/orgChart1"/>
    <dgm:cxn modelId="{2DC9EB47-A5D1-41A7-BE7A-D391F0363FD4}" type="presParOf" srcId="{809CFCE9-A73E-4466-9C7A-4E7E7C4282CC}" destId="{CC98B7F4-09E9-4FB0-866F-073B05EC0FCA}" srcOrd="0" destOrd="0" presId="urn:microsoft.com/office/officeart/2005/8/layout/orgChart1"/>
    <dgm:cxn modelId="{77AA5349-6899-4EAD-A22C-EE8CDF1A48CE}" type="presParOf" srcId="{CC98B7F4-09E9-4FB0-866F-073B05EC0FCA}" destId="{A5299A22-AA46-4DA9-8529-30600AF9746A}" srcOrd="0" destOrd="0" presId="urn:microsoft.com/office/officeart/2005/8/layout/orgChart1"/>
    <dgm:cxn modelId="{F17C7492-DA08-42C6-BAD3-3D8DE9022328}" type="presParOf" srcId="{CC98B7F4-09E9-4FB0-866F-073B05EC0FCA}" destId="{BC01F4AB-7AAB-4CA8-A729-9D1723AD7C18}" srcOrd="1" destOrd="0" presId="urn:microsoft.com/office/officeart/2005/8/layout/orgChart1"/>
    <dgm:cxn modelId="{4C7F8768-321F-4728-B0FC-C5B1C03F3F5B}" type="presParOf" srcId="{809CFCE9-A73E-4466-9C7A-4E7E7C4282CC}" destId="{6185A274-AB05-45F3-AA7A-650B99582C36}" srcOrd="1" destOrd="0" presId="urn:microsoft.com/office/officeart/2005/8/layout/orgChart1"/>
    <dgm:cxn modelId="{2884A5A9-0E01-4D30-B201-509471D899DC}" type="presParOf" srcId="{809CFCE9-A73E-4466-9C7A-4E7E7C4282CC}" destId="{00BA449A-02C1-4939-9F3D-3E9FA9CF07D3}" srcOrd="2" destOrd="0" presId="urn:microsoft.com/office/officeart/2005/8/layout/orgChart1"/>
    <dgm:cxn modelId="{65D73777-8A25-4A6E-A1CF-9CB0E2448020}" type="presParOf" srcId="{7786A689-D077-4E8E-ADC5-A042B2B37728}" destId="{C1F1180E-0D82-4194-8488-878B993FB3F8}" srcOrd="2" destOrd="0" presId="urn:microsoft.com/office/officeart/2005/8/layout/orgChart1"/>
    <dgm:cxn modelId="{28F265D6-AEB9-4065-B576-B7078BE0A249}" type="presParOf" srcId="{7786A689-D077-4E8E-ADC5-A042B2B37728}" destId="{55B08854-7A8D-49C0-8014-07DEC7902F5A}" srcOrd="3" destOrd="0" presId="urn:microsoft.com/office/officeart/2005/8/layout/orgChart1"/>
    <dgm:cxn modelId="{060AF11F-EF59-41B0-8626-CA8EFFE4FABF}" type="presParOf" srcId="{55B08854-7A8D-49C0-8014-07DEC7902F5A}" destId="{0766D13F-EBDB-49CE-B5DD-21C12E364018}" srcOrd="0" destOrd="0" presId="urn:microsoft.com/office/officeart/2005/8/layout/orgChart1"/>
    <dgm:cxn modelId="{0676899C-1E23-4879-A567-EC679994C336}" type="presParOf" srcId="{0766D13F-EBDB-49CE-B5DD-21C12E364018}" destId="{641DD7D0-595F-41C1-A6AA-2E540A3AE78E}" srcOrd="0" destOrd="0" presId="urn:microsoft.com/office/officeart/2005/8/layout/orgChart1"/>
    <dgm:cxn modelId="{38A79DE5-1D2A-4F8B-82EE-9AEB2AA07777}" type="presParOf" srcId="{0766D13F-EBDB-49CE-B5DD-21C12E364018}" destId="{0BDDF628-1AA2-47C3-A651-ECAFF808C428}" srcOrd="1" destOrd="0" presId="urn:microsoft.com/office/officeart/2005/8/layout/orgChart1"/>
    <dgm:cxn modelId="{D92CE3DA-B2CC-4BC9-BEE3-A91449C623BC}" type="presParOf" srcId="{55B08854-7A8D-49C0-8014-07DEC7902F5A}" destId="{5391F079-8E78-4F88-92AA-C384B01EFA9C}" srcOrd="1" destOrd="0" presId="urn:microsoft.com/office/officeart/2005/8/layout/orgChart1"/>
    <dgm:cxn modelId="{96807BA1-D638-4D9E-962C-708A1C498784}" type="presParOf" srcId="{55B08854-7A8D-49C0-8014-07DEC7902F5A}" destId="{56DC8F48-ABA5-4F0A-BAFD-A069E7AE9203}" srcOrd="2" destOrd="0" presId="urn:microsoft.com/office/officeart/2005/8/layout/orgChart1"/>
    <dgm:cxn modelId="{593B5E67-07A9-471D-B43C-4F802892A6FA}" type="presParOf" srcId="{7786A689-D077-4E8E-ADC5-A042B2B37728}" destId="{E7EE5EB4-D8B4-40D7-8D56-DA1BF5EEA7D2}" srcOrd="4" destOrd="0" presId="urn:microsoft.com/office/officeart/2005/8/layout/orgChart1"/>
    <dgm:cxn modelId="{7F9AD580-7157-4D31-B154-8B72F36DDF74}" type="presParOf" srcId="{7786A689-D077-4E8E-ADC5-A042B2B37728}" destId="{CA576221-40FB-4A6D-9F8A-25E07FC94017}" srcOrd="5" destOrd="0" presId="urn:microsoft.com/office/officeart/2005/8/layout/orgChart1"/>
    <dgm:cxn modelId="{EB5201EE-14D8-434A-9F46-AB62B79EA179}" type="presParOf" srcId="{CA576221-40FB-4A6D-9F8A-25E07FC94017}" destId="{90BFDB81-305B-4AE1-9408-E42A60056A76}" srcOrd="0" destOrd="0" presId="urn:microsoft.com/office/officeart/2005/8/layout/orgChart1"/>
    <dgm:cxn modelId="{1BBE4375-3304-40E6-A2C3-D3AA7F3A7ECC}" type="presParOf" srcId="{90BFDB81-305B-4AE1-9408-E42A60056A76}" destId="{5E46A9BA-D37D-44AC-BF6D-4D01B42100E5}" srcOrd="0" destOrd="0" presId="urn:microsoft.com/office/officeart/2005/8/layout/orgChart1"/>
    <dgm:cxn modelId="{4BE64FB3-CEC5-4BF3-B21F-CAF5A6C3F87A}" type="presParOf" srcId="{90BFDB81-305B-4AE1-9408-E42A60056A76}" destId="{EB951102-6B62-4ADC-8304-AF093F794F41}" srcOrd="1" destOrd="0" presId="urn:microsoft.com/office/officeart/2005/8/layout/orgChart1"/>
    <dgm:cxn modelId="{530B6144-4B51-45AF-B97D-4CDB886D126C}" type="presParOf" srcId="{CA576221-40FB-4A6D-9F8A-25E07FC94017}" destId="{0FBE5DD5-E5CC-4F87-BD51-703B1BA79C9D}" srcOrd="1" destOrd="0" presId="urn:microsoft.com/office/officeart/2005/8/layout/orgChart1"/>
    <dgm:cxn modelId="{B62ACBF8-64E1-4290-964D-E753E3CD4A2C}" type="presParOf" srcId="{CA576221-40FB-4A6D-9F8A-25E07FC94017}" destId="{3D6049DD-B592-4D3C-8C5C-2F3460218739}" srcOrd="2" destOrd="0" presId="urn:microsoft.com/office/officeart/2005/8/layout/orgChart1"/>
    <dgm:cxn modelId="{21B68D80-3C5F-4052-8DF8-FF29C4493874}" type="presParOf" srcId="{7786A689-D077-4E8E-ADC5-A042B2B37728}" destId="{7412753B-BFB5-4659-95B6-B39DC77776D8}" srcOrd="6" destOrd="0" presId="urn:microsoft.com/office/officeart/2005/8/layout/orgChart1"/>
    <dgm:cxn modelId="{022E6999-85F4-4A21-9A6B-CE89D890A0C2}" type="presParOf" srcId="{7786A689-D077-4E8E-ADC5-A042B2B37728}" destId="{7ED9A594-618B-4CEC-B57F-D8A614F41369}" srcOrd="7" destOrd="0" presId="urn:microsoft.com/office/officeart/2005/8/layout/orgChart1"/>
    <dgm:cxn modelId="{6430B022-C660-4797-8DA7-80719F113322}" type="presParOf" srcId="{7ED9A594-618B-4CEC-B57F-D8A614F41369}" destId="{F7D55844-4D85-40A8-941F-1E56228A2BFB}" srcOrd="0" destOrd="0" presId="urn:microsoft.com/office/officeart/2005/8/layout/orgChart1"/>
    <dgm:cxn modelId="{4BD47CE5-7605-4CAB-97F9-4309B724D73D}" type="presParOf" srcId="{F7D55844-4D85-40A8-941F-1E56228A2BFB}" destId="{27EF4373-E2CB-4753-969D-3091653BDE12}" srcOrd="0" destOrd="0" presId="urn:microsoft.com/office/officeart/2005/8/layout/orgChart1"/>
    <dgm:cxn modelId="{E584FF65-1CE0-4B5A-9C2E-B42729BDA01D}" type="presParOf" srcId="{F7D55844-4D85-40A8-941F-1E56228A2BFB}" destId="{F0B43D87-48A2-42F1-A4B6-DE52BFAF7213}" srcOrd="1" destOrd="0" presId="urn:microsoft.com/office/officeart/2005/8/layout/orgChart1"/>
    <dgm:cxn modelId="{B8964E79-0F5B-4697-A2C6-1714DE1C3054}" type="presParOf" srcId="{7ED9A594-618B-4CEC-B57F-D8A614F41369}" destId="{B0679B81-546F-4414-9401-1EEEC5E83BF1}" srcOrd="1" destOrd="0" presId="urn:microsoft.com/office/officeart/2005/8/layout/orgChart1"/>
    <dgm:cxn modelId="{7863C586-103F-4897-BBBC-517E29A2C350}" type="presParOf" srcId="{7ED9A594-618B-4CEC-B57F-D8A614F41369}" destId="{ACA33AF4-E47C-409F-9A08-E54CF19AF333}" srcOrd="2" destOrd="0" presId="urn:microsoft.com/office/officeart/2005/8/layout/orgChart1"/>
    <dgm:cxn modelId="{78748276-7164-43B7-9082-368AC05C6F70}" type="presParOf" srcId="{10B0969E-B171-4687-9D33-9CDCD3FA847D}" destId="{4144F1EC-7877-4BE9-AD80-7C46FAA28775}" srcOrd="2" destOrd="0" presId="urn:microsoft.com/office/officeart/2005/8/layout/orgChart1"/>
    <dgm:cxn modelId="{02662E28-7DF6-4AE3-BA49-C13BC5B3C4C3}" type="presParOf" srcId="{CD948DF5-C1A4-4709-A29E-EF57599DEB83}" destId="{9F03145D-92CC-43F8-BC05-1FFCA016883B}" srcOrd="6" destOrd="0" presId="urn:microsoft.com/office/officeart/2005/8/layout/orgChart1"/>
    <dgm:cxn modelId="{80F3F64C-B371-400B-81CE-82913FF16C9A}" type="presParOf" srcId="{CD948DF5-C1A4-4709-A29E-EF57599DEB83}" destId="{320C6C8A-DC7D-4969-AF18-892BE31D3B90}" srcOrd="7" destOrd="0" presId="urn:microsoft.com/office/officeart/2005/8/layout/orgChart1"/>
    <dgm:cxn modelId="{97378CDF-BC4C-4A36-82ED-06B96764AD2B}" type="presParOf" srcId="{320C6C8A-DC7D-4969-AF18-892BE31D3B90}" destId="{290BB2B4-CE02-4226-9BAD-CCAF6C18CA15}" srcOrd="0" destOrd="0" presId="urn:microsoft.com/office/officeart/2005/8/layout/orgChart1"/>
    <dgm:cxn modelId="{A82FA559-89E2-409B-856C-0D6D34FAB4B3}" type="presParOf" srcId="{290BB2B4-CE02-4226-9BAD-CCAF6C18CA15}" destId="{41C3FA6D-1753-40C5-9BA0-15DBA7FCC338}" srcOrd="0" destOrd="0" presId="urn:microsoft.com/office/officeart/2005/8/layout/orgChart1"/>
    <dgm:cxn modelId="{9851237F-4C5F-423B-8C14-0F3267B4361D}" type="presParOf" srcId="{290BB2B4-CE02-4226-9BAD-CCAF6C18CA15}" destId="{20E6AEFC-0913-41E1-8BF3-24F5B252D503}" srcOrd="1" destOrd="0" presId="urn:microsoft.com/office/officeart/2005/8/layout/orgChart1"/>
    <dgm:cxn modelId="{591F81EF-0ED7-429A-856E-08CDA3B2E790}" type="presParOf" srcId="{320C6C8A-DC7D-4969-AF18-892BE31D3B90}" destId="{5F951FAD-9FFE-4EF6-8D6D-0CEC83899FBE}" srcOrd="1" destOrd="0" presId="urn:microsoft.com/office/officeart/2005/8/layout/orgChart1"/>
    <dgm:cxn modelId="{D39F2510-A1CB-4287-977F-9DD2CEEE5802}" type="presParOf" srcId="{5F951FAD-9FFE-4EF6-8D6D-0CEC83899FBE}" destId="{0D8FCBE4-DD72-430B-8996-8697F292A02F}" srcOrd="0" destOrd="0" presId="urn:microsoft.com/office/officeart/2005/8/layout/orgChart1"/>
    <dgm:cxn modelId="{95133236-E315-4440-9E1B-D1791C94F39D}" type="presParOf" srcId="{5F951FAD-9FFE-4EF6-8D6D-0CEC83899FBE}" destId="{1AF5116B-900C-45E8-A1A6-022F16119ABE}" srcOrd="1" destOrd="0" presId="urn:microsoft.com/office/officeart/2005/8/layout/orgChart1"/>
    <dgm:cxn modelId="{30C748D7-EEB9-4179-A97A-C7F0A71DC2D1}" type="presParOf" srcId="{1AF5116B-900C-45E8-A1A6-022F16119ABE}" destId="{B260D6E9-B094-43AD-B2EA-CE5DB1FF63D4}" srcOrd="0" destOrd="0" presId="urn:microsoft.com/office/officeart/2005/8/layout/orgChart1"/>
    <dgm:cxn modelId="{84C86220-033E-49CD-B625-00A87A027C64}" type="presParOf" srcId="{B260D6E9-B094-43AD-B2EA-CE5DB1FF63D4}" destId="{7371FA7B-B368-41AA-803F-A9D3DBCAF844}" srcOrd="0" destOrd="0" presId="urn:microsoft.com/office/officeart/2005/8/layout/orgChart1"/>
    <dgm:cxn modelId="{7FE58BF9-D4F1-4C94-8967-223865BE7B04}" type="presParOf" srcId="{B260D6E9-B094-43AD-B2EA-CE5DB1FF63D4}" destId="{2E6A9B5A-4D60-4AC0-931D-783A13BC2A14}" srcOrd="1" destOrd="0" presId="urn:microsoft.com/office/officeart/2005/8/layout/orgChart1"/>
    <dgm:cxn modelId="{20B5E088-A97E-4370-9B94-9D6084DE4269}" type="presParOf" srcId="{1AF5116B-900C-45E8-A1A6-022F16119ABE}" destId="{70F253A1-CD45-4317-A461-A72B38ABC680}" srcOrd="1" destOrd="0" presId="urn:microsoft.com/office/officeart/2005/8/layout/orgChart1"/>
    <dgm:cxn modelId="{593A7E05-43D3-45A7-B93E-4A97D9495E74}" type="presParOf" srcId="{1AF5116B-900C-45E8-A1A6-022F16119ABE}" destId="{E0415714-49A9-45B9-8D36-5CC15DD96DDF}" srcOrd="2" destOrd="0" presId="urn:microsoft.com/office/officeart/2005/8/layout/orgChart1"/>
    <dgm:cxn modelId="{4BC5FE19-DBBF-4FA7-B2E9-9502A2C1EBCF}" type="presParOf" srcId="{5F951FAD-9FFE-4EF6-8D6D-0CEC83899FBE}" destId="{72D6EFB5-3742-4D4B-A4AA-34A47875F6FE}" srcOrd="2" destOrd="0" presId="urn:microsoft.com/office/officeart/2005/8/layout/orgChart1"/>
    <dgm:cxn modelId="{612C186C-A748-450C-AC82-FDCD8774C2D3}" type="presParOf" srcId="{5F951FAD-9FFE-4EF6-8D6D-0CEC83899FBE}" destId="{270EB848-ED0D-485C-858F-3D2204604DEE}" srcOrd="3" destOrd="0" presId="urn:microsoft.com/office/officeart/2005/8/layout/orgChart1"/>
    <dgm:cxn modelId="{60E5D96B-1867-45FC-A423-6E52199FF0A5}" type="presParOf" srcId="{270EB848-ED0D-485C-858F-3D2204604DEE}" destId="{716F1C3A-1723-4DD6-AE07-B7759BDF4600}" srcOrd="0" destOrd="0" presId="urn:microsoft.com/office/officeart/2005/8/layout/orgChart1"/>
    <dgm:cxn modelId="{398680D8-7B3D-46BA-AF8E-4837D82A9631}" type="presParOf" srcId="{716F1C3A-1723-4DD6-AE07-B7759BDF4600}" destId="{539590B7-C0A7-4E5D-B94E-1CCB9580056C}" srcOrd="0" destOrd="0" presId="urn:microsoft.com/office/officeart/2005/8/layout/orgChart1"/>
    <dgm:cxn modelId="{37FDC841-EA81-4D95-A5C9-7F3AD5D302B7}" type="presParOf" srcId="{716F1C3A-1723-4DD6-AE07-B7759BDF4600}" destId="{30E5B82E-9479-4240-97C3-5A6839499EA1}" srcOrd="1" destOrd="0" presId="urn:microsoft.com/office/officeart/2005/8/layout/orgChart1"/>
    <dgm:cxn modelId="{9A4377E6-64EA-4FFB-AF42-DB704FB77979}" type="presParOf" srcId="{270EB848-ED0D-485C-858F-3D2204604DEE}" destId="{85B96183-F322-4D2C-A86A-1E18349858F1}" srcOrd="1" destOrd="0" presId="urn:microsoft.com/office/officeart/2005/8/layout/orgChart1"/>
    <dgm:cxn modelId="{EF219FD6-DA76-4E25-B24C-DA2F3E4FA457}" type="presParOf" srcId="{270EB848-ED0D-485C-858F-3D2204604DEE}" destId="{7A13E8F1-BC21-45D9-85E3-3364D8DEB695}" srcOrd="2" destOrd="0" presId="urn:microsoft.com/office/officeart/2005/8/layout/orgChart1"/>
    <dgm:cxn modelId="{573B8291-1B07-4E4A-A455-C6D2B062A9F4}" type="presParOf" srcId="{5F951FAD-9FFE-4EF6-8D6D-0CEC83899FBE}" destId="{354D6ED9-EE3D-4D7E-8A46-B433A9C60DA1}" srcOrd="4" destOrd="0" presId="urn:microsoft.com/office/officeart/2005/8/layout/orgChart1"/>
    <dgm:cxn modelId="{81B6648D-127B-4189-B059-B062F3F203F0}" type="presParOf" srcId="{5F951FAD-9FFE-4EF6-8D6D-0CEC83899FBE}" destId="{05D23863-1B0D-4F1A-B607-3E69D83280D5}" srcOrd="5" destOrd="0" presId="urn:microsoft.com/office/officeart/2005/8/layout/orgChart1"/>
    <dgm:cxn modelId="{B40A4B0D-8682-4FB9-8ED5-DCB6FC43C903}" type="presParOf" srcId="{05D23863-1B0D-4F1A-B607-3E69D83280D5}" destId="{DCBFAF39-9100-49F6-B60B-AA08673CF6C0}" srcOrd="0" destOrd="0" presId="urn:microsoft.com/office/officeart/2005/8/layout/orgChart1"/>
    <dgm:cxn modelId="{E81FE42C-81D4-46F4-8995-A4711F0B303D}" type="presParOf" srcId="{DCBFAF39-9100-49F6-B60B-AA08673CF6C0}" destId="{8B276EE4-27B9-4486-AF39-2B178C178D2D}" srcOrd="0" destOrd="0" presId="urn:microsoft.com/office/officeart/2005/8/layout/orgChart1"/>
    <dgm:cxn modelId="{465D1804-F9F3-497A-B488-0C183DEA2CAA}" type="presParOf" srcId="{DCBFAF39-9100-49F6-B60B-AA08673CF6C0}" destId="{91DB2225-2D8B-4FC1-BA17-DC5A64D254F5}" srcOrd="1" destOrd="0" presId="urn:microsoft.com/office/officeart/2005/8/layout/orgChart1"/>
    <dgm:cxn modelId="{38A020B4-8A72-4F0A-B5D8-A983E962252F}" type="presParOf" srcId="{05D23863-1B0D-4F1A-B607-3E69D83280D5}" destId="{1FB67DA0-A2F2-4745-AB9C-56A484340750}" srcOrd="1" destOrd="0" presId="urn:microsoft.com/office/officeart/2005/8/layout/orgChart1"/>
    <dgm:cxn modelId="{9E5E52C6-FB6D-4CFC-93F7-EC120CE74CD5}" type="presParOf" srcId="{05D23863-1B0D-4F1A-B607-3E69D83280D5}" destId="{DB86FAEE-A24D-49BD-8FA9-6990B979296F}" srcOrd="2" destOrd="0" presId="urn:microsoft.com/office/officeart/2005/8/layout/orgChart1"/>
    <dgm:cxn modelId="{591940B2-7F6B-4857-867F-B2A5E7870C1E}" type="presParOf" srcId="{5F951FAD-9FFE-4EF6-8D6D-0CEC83899FBE}" destId="{BE5FB098-1375-45D9-B2F7-1504F99004CC}" srcOrd="6" destOrd="0" presId="urn:microsoft.com/office/officeart/2005/8/layout/orgChart1"/>
    <dgm:cxn modelId="{EF6FB5C3-BD00-4E09-886A-A3E66BB835E9}" type="presParOf" srcId="{5F951FAD-9FFE-4EF6-8D6D-0CEC83899FBE}" destId="{E597EF13-0CC4-4B31-B480-5DE360A4BD14}" srcOrd="7" destOrd="0" presId="urn:microsoft.com/office/officeart/2005/8/layout/orgChart1"/>
    <dgm:cxn modelId="{6F77435E-87AE-4286-93F2-13109739C06D}" type="presParOf" srcId="{E597EF13-0CC4-4B31-B480-5DE360A4BD14}" destId="{D51EE489-5343-4EB8-B24E-7A7C3645754F}" srcOrd="0" destOrd="0" presId="urn:microsoft.com/office/officeart/2005/8/layout/orgChart1"/>
    <dgm:cxn modelId="{0419232E-BFBA-4E28-8F64-CB58F767AD5F}" type="presParOf" srcId="{D51EE489-5343-4EB8-B24E-7A7C3645754F}" destId="{86E70C54-4229-4F10-8A11-270FD3AE0687}" srcOrd="0" destOrd="0" presId="urn:microsoft.com/office/officeart/2005/8/layout/orgChart1"/>
    <dgm:cxn modelId="{86B665E3-91A5-41AC-998F-A084D21AFCDC}" type="presParOf" srcId="{D51EE489-5343-4EB8-B24E-7A7C3645754F}" destId="{F4FEC856-CBE0-4ED1-83C2-9DA71E3292DB}" srcOrd="1" destOrd="0" presId="urn:microsoft.com/office/officeart/2005/8/layout/orgChart1"/>
    <dgm:cxn modelId="{48D0CE2D-1B7E-444B-8502-D89E635546F2}" type="presParOf" srcId="{E597EF13-0CC4-4B31-B480-5DE360A4BD14}" destId="{C36DB45C-3CC6-4129-A53D-D0DDB3A205BD}" srcOrd="1" destOrd="0" presId="urn:microsoft.com/office/officeart/2005/8/layout/orgChart1"/>
    <dgm:cxn modelId="{FB3BBE69-D3DF-4E18-9F67-3C4D2F923AAB}" type="presParOf" srcId="{E597EF13-0CC4-4B31-B480-5DE360A4BD14}" destId="{CC3C539C-6A56-4267-8555-A989945B7F1C}" srcOrd="2" destOrd="0" presId="urn:microsoft.com/office/officeart/2005/8/layout/orgChart1"/>
    <dgm:cxn modelId="{8678FAE5-6F2F-40B6-97E8-70473EF420B2}" type="presParOf" srcId="{5F951FAD-9FFE-4EF6-8D6D-0CEC83899FBE}" destId="{7943751A-C433-4761-8B09-2A98F0D594AF}" srcOrd="8" destOrd="0" presId="urn:microsoft.com/office/officeart/2005/8/layout/orgChart1"/>
    <dgm:cxn modelId="{14050CA0-D66F-4C10-9C2C-9B9C348B768A}" type="presParOf" srcId="{5F951FAD-9FFE-4EF6-8D6D-0CEC83899FBE}" destId="{19BBC746-2AFE-440E-A0E1-BCE7C3EF0B3F}" srcOrd="9" destOrd="0" presId="urn:microsoft.com/office/officeart/2005/8/layout/orgChart1"/>
    <dgm:cxn modelId="{9348CFA0-67A1-4F61-84F0-47406DBB198C}" type="presParOf" srcId="{19BBC746-2AFE-440E-A0E1-BCE7C3EF0B3F}" destId="{A3B6047D-F01E-43A5-91EC-EDEA9FE39D4D}" srcOrd="0" destOrd="0" presId="urn:microsoft.com/office/officeart/2005/8/layout/orgChart1"/>
    <dgm:cxn modelId="{69DD0843-680E-44D4-9AEE-CA438CCAB872}" type="presParOf" srcId="{A3B6047D-F01E-43A5-91EC-EDEA9FE39D4D}" destId="{CE274245-7DA3-4BE8-869F-58694619444B}" srcOrd="0" destOrd="0" presId="urn:microsoft.com/office/officeart/2005/8/layout/orgChart1"/>
    <dgm:cxn modelId="{E1D143A3-EC2A-40A6-859C-5223D74F2BA9}" type="presParOf" srcId="{A3B6047D-F01E-43A5-91EC-EDEA9FE39D4D}" destId="{5F8951E8-5B1C-4FE9-9745-90B61E2E06E3}" srcOrd="1" destOrd="0" presId="urn:microsoft.com/office/officeart/2005/8/layout/orgChart1"/>
    <dgm:cxn modelId="{6F1A87B3-CC9C-4039-A4F7-B77D69C4EA65}" type="presParOf" srcId="{19BBC746-2AFE-440E-A0E1-BCE7C3EF0B3F}" destId="{B072B15B-EFE1-4154-A7B7-B3840A4ACA51}" srcOrd="1" destOrd="0" presId="urn:microsoft.com/office/officeart/2005/8/layout/orgChart1"/>
    <dgm:cxn modelId="{EE695142-56AE-4EA9-8D69-90C35C4C1DC5}" type="presParOf" srcId="{19BBC746-2AFE-440E-A0E1-BCE7C3EF0B3F}" destId="{735A98CD-002B-4A39-95E3-C2096D4A75DE}" srcOrd="2" destOrd="0" presId="urn:microsoft.com/office/officeart/2005/8/layout/orgChart1"/>
    <dgm:cxn modelId="{94710699-801E-4944-B35D-7F94508504BB}" type="presParOf" srcId="{5F951FAD-9FFE-4EF6-8D6D-0CEC83899FBE}" destId="{4D7CE486-95EB-43A2-A135-B5E619056C36}" srcOrd="10" destOrd="0" presId="urn:microsoft.com/office/officeart/2005/8/layout/orgChart1"/>
    <dgm:cxn modelId="{D110FFF2-D80B-42D1-B939-017D3572043E}" type="presParOf" srcId="{5F951FAD-9FFE-4EF6-8D6D-0CEC83899FBE}" destId="{CE1EE45A-41CF-480E-ABEE-B57A2AC93877}" srcOrd="11" destOrd="0" presId="urn:microsoft.com/office/officeart/2005/8/layout/orgChart1"/>
    <dgm:cxn modelId="{978EAA34-2B94-456C-BBE4-534F6B7F5D71}" type="presParOf" srcId="{CE1EE45A-41CF-480E-ABEE-B57A2AC93877}" destId="{A8031003-FA65-4806-B014-8D3698094B11}" srcOrd="0" destOrd="0" presId="urn:microsoft.com/office/officeart/2005/8/layout/orgChart1"/>
    <dgm:cxn modelId="{D250681B-D342-408A-A2D9-A3EA9E61DBA5}" type="presParOf" srcId="{A8031003-FA65-4806-B014-8D3698094B11}" destId="{BBEE31E2-CCBC-4D55-85BC-9D62D44E946D}" srcOrd="0" destOrd="0" presId="urn:microsoft.com/office/officeart/2005/8/layout/orgChart1"/>
    <dgm:cxn modelId="{63BB05FC-1981-443D-918F-0FEBEBF2E478}" type="presParOf" srcId="{A8031003-FA65-4806-B014-8D3698094B11}" destId="{42A2F7BC-63A0-472D-A550-252FF1820CF5}" srcOrd="1" destOrd="0" presId="urn:microsoft.com/office/officeart/2005/8/layout/orgChart1"/>
    <dgm:cxn modelId="{829160E3-A503-4761-8D27-7D80CADD5CA2}" type="presParOf" srcId="{CE1EE45A-41CF-480E-ABEE-B57A2AC93877}" destId="{E95A78E3-9596-4682-B809-6A70B067517B}" srcOrd="1" destOrd="0" presId="urn:microsoft.com/office/officeart/2005/8/layout/orgChart1"/>
    <dgm:cxn modelId="{19CFA4CD-278C-4A9F-BA1A-C54E15776F45}" type="presParOf" srcId="{CE1EE45A-41CF-480E-ABEE-B57A2AC93877}" destId="{7DA2A167-9621-4EBA-BD52-BC70D579DD1E}" srcOrd="2" destOrd="0" presId="urn:microsoft.com/office/officeart/2005/8/layout/orgChart1"/>
    <dgm:cxn modelId="{738F4816-4F4F-4529-955B-99C4E0C9D399}" type="presParOf" srcId="{320C6C8A-DC7D-4969-AF18-892BE31D3B90}" destId="{0FF26AFA-3612-41B5-A3FD-10406822AB3F}" srcOrd="2" destOrd="0" presId="urn:microsoft.com/office/officeart/2005/8/layout/orgChart1"/>
    <dgm:cxn modelId="{D7B38DDE-BAE8-47DD-8A2A-BB83AB849CA0}" type="presParOf" srcId="{CD948DF5-C1A4-4709-A29E-EF57599DEB83}" destId="{94C6522F-0DFD-46EF-B80A-7068D3681CFD}" srcOrd="8" destOrd="0" presId="urn:microsoft.com/office/officeart/2005/8/layout/orgChart1"/>
    <dgm:cxn modelId="{F2BE125D-2C1D-4D81-8678-D922DA5ED393}" type="presParOf" srcId="{CD948DF5-C1A4-4709-A29E-EF57599DEB83}" destId="{64163C38-A2A5-45CB-AF5E-5AB161784035}" srcOrd="9" destOrd="0" presId="urn:microsoft.com/office/officeart/2005/8/layout/orgChart1"/>
    <dgm:cxn modelId="{8E067677-C642-4354-B80C-4091DED83F26}" type="presParOf" srcId="{64163C38-A2A5-45CB-AF5E-5AB161784035}" destId="{733AC7A3-CB29-4D10-99E5-53EE611C4D37}" srcOrd="0" destOrd="0" presId="urn:microsoft.com/office/officeart/2005/8/layout/orgChart1"/>
    <dgm:cxn modelId="{445AC3E7-2B9F-4BF9-A2EF-B44506E69822}" type="presParOf" srcId="{733AC7A3-CB29-4D10-99E5-53EE611C4D37}" destId="{F98747A7-73CD-4F6B-8143-74A67D77689B}" srcOrd="0" destOrd="0" presId="urn:microsoft.com/office/officeart/2005/8/layout/orgChart1"/>
    <dgm:cxn modelId="{88D38EE9-B159-4E4A-B5DF-3BB471247E63}" type="presParOf" srcId="{733AC7A3-CB29-4D10-99E5-53EE611C4D37}" destId="{15172367-F46B-499D-8251-A89198BAD666}" srcOrd="1" destOrd="0" presId="urn:microsoft.com/office/officeart/2005/8/layout/orgChart1"/>
    <dgm:cxn modelId="{5F59C491-7F68-4B76-859C-1B0D39B415CA}" type="presParOf" srcId="{64163C38-A2A5-45CB-AF5E-5AB161784035}" destId="{2C8E7362-6BF8-4D2C-8595-9614C4C7F6FB}" srcOrd="1" destOrd="0" presId="urn:microsoft.com/office/officeart/2005/8/layout/orgChart1"/>
    <dgm:cxn modelId="{E2663A27-7DC3-4A82-8DB3-FC07009B86F4}" type="presParOf" srcId="{2C8E7362-6BF8-4D2C-8595-9614C4C7F6FB}" destId="{C30DFE7A-42CF-4773-A8BD-0D447C2C6692}" srcOrd="0" destOrd="0" presId="urn:microsoft.com/office/officeart/2005/8/layout/orgChart1"/>
    <dgm:cxn modelId="{BFB22FF6-98F2-466F-AC07-4A36953244C4}" type="presParOf" srcId="{2C8E7362-6BF8-4D2C-8595-9614C4C7F6FB}" destId="{99AB4BCD-A6D4-4C96-852C-C840E927A7A0}" srcOrd="1" destOrd="0" presId="urn:microsoft.com/office/officeart/2005/8/layout/orgChart1"/>
    <dgm:cxn modelId="{F7BBF930-95DC-4552-9E45-913A8D82DBCD}" type="presParOf" srcId="{99AB4BCD-A6D4-4C96-852C-C840E927A7A0}" destId="{E994B99B-C153-4170-81E8-5B9EEB974ED6}" srcOrd="0" destOrd="0" presId="urn:microsoft.com/office/officeart/2005/8/layout/orgChart1"/>
    <dgm:cxn modelId="{7D37ADBB-9703-48B6-B3AF-0336AF312DAC}" type="presParOf" srcId="{E994B99B-C153-4170-81E8-5B9EEB974ED6}" destId="{5A70A0CF-D210-477E-A1FC-AA00FD5F110E}" srcOrd="0" destOrd="0" presId="urn:microsoft.com/office/officeart/2005/8/layout/orgChart1"/>
    <dgm:cxn modelId="{5A50953F-8B7D-443B-9184-ABCF3FC37239}" type="presParOf" srcId="{E994B99B-C153-4170-81E8-5B9EEB974ED6}" destId="{39634AC6-ABB5-4EC9-8FAA-545FF44023F0}" srcOrd="1" destOrd="0" presId="urn:microsoft.com/office/officeart/2005/8/layout/orgChart1"/>
    <dgm:cxn modelId="{80673001-3E1A-4440-A838-7BD1E8682087}" type="presParOf" srcId="{99AB4BCD-A6D4-4C96-852C-C840E927A7A0}" destId="{9E3D62D2-D099-4719-9325-4E341F3F46F5}" srcOrd="1" destOrd="0" presId="urn:microsoft.com/office/officeart/2005/8/layout/orgChart1"/>
    <dgm:cxn modelId="{77A12872-A42D-4EE3-BA04-08B8ABC2644C}" type="presParOf" srcId="{99AB4BCD-A6D4-4C96-852C-C840E927A7A0}" destId="{2E045AB9-B0CF-4E62-BC06-4858294C0178}" srcOrd="2" destOrd="0" presId="urn:microsoft.com/office/officeart/2005/8/layout/orgChart1"/>
    <dgm:cxn modelId="{8867E83D-8876-4A26-9AA0-6785B1EFC729}" type="presParOf" srcId="{2C8E7362-6BF8-4D2C-8595-9614C4C7F6FB}" destId="{2AF7F747-1DCE-429F-A13A-52EB00134755}" srcOrd="2" destOrd="0" presId="urn:microsoft.com/office/officeart/2005/8/layout/orgChart1"/>
    <dgm:cxn modelId="{F2D6CC22-9C0B-4AEB-B0EA-AE726A84A1E8}" type="presParOf" srcId="{2C8E7362-6BF8-4D2C-8595-9614C4C7F6FB}" destId="{63BBC583-A61D-4E59-9A22-903A243BBD16}" srcOrd="3" destOrd="0" presId="urn:microsoft.com/office/officeart/2005/8/layout/orgChart1"/>
    <dgm:cxn modelId="{D5337BC0-DCFD-43F7-9587-F4655CCEE9D4}" type="presParOf" srcId="{63BBC583-A61D-4E59-9A22-903A243BBD16}" destId="{B71B57D0-D3BD-46F2-897F-97F416F4BCC2}" srcOrd="0" destOrd="0" presId="urn:microsoft.com/office/officeart/2005/8/layout/orgChart1"/>
    <dgm:cxn modelId="{E4EE5855-492A-435A-8D05-9FBD1E0C12FE}" type="presParOf" srcId="{B71B57D0-D3BD-46F2-897F-97F416F4BCC2}" destId="{922952CC-6071-4F30-9E4D-FB4D3631BD50}" srcOrd="0" destOrd="0" presId="urn:microsoft.com/office/officeart/2005/8/layout/orgChart1"/>
    <dgm:cxn modelId="{E409C22D-152C-4703-9AD8-BC8E6A0938FE}" type="presParOf" srcId="{B71B57D0-D3BD-46F2-897F-97F416F4BCC2}" destId="{8E55E524-8B23-4418-BBDF-99E1F3BA3BB7}" srcOrd="1" destOrd="0" presId="urn:microsoft.com/office/officeart/2005/8/layout/orgChart1"/>
    <dgm:cxn modelId="{99352D0A-E3E0-4606-9480-A3558C31322D}" type="presParOf" srcId="{63BBC583-A61D-4E59-9A22-903A243BBD16}" destId="{CA09B5CB-A0EA-457B-BDC4-2087B207AF87}" srcOrd="1" destOrd="0" presId="urn:microsoft.com/office/officeart/2005/8/layout/orgChart1"/>
    <dgm:cxn modelId="{57D224F5-F7EF-402C-A0E9-639262324467}" type="presParOf" srcId="{63BBC583-A61D-4E59-9A22-903A243BBD16}" destId="{52AB92D2-A3CD-492D-95A3-2C41946F8B35}" srcOrd="2" destOrd="0" presId="urn:microsoft.com/office/officeart/2005/8/layout/orgChart1"/>
    <dgm:cxn modelId="{AD0AF9CF-8728-421B-9BFA-7B6D824B344C}" type="presParOf" srcId="{2C8E7362-6BF8-4D2C-8595-9614C4C7F6FB}" destId="{616FB1BF-D7EB-4996-A834-EBC7EE1ED012}" srcOrd="4" destOrd="0" presId="urn:microsoft.com/office/officeart/2005/8/layout/orgChart1"/>
    <dgm:cxn modelId="{A612B58F-7131-4D79-AA9B-29376E2179F1}" type="presParOf" srcId="{2C8E7362-6BF8-4D2C-8595-9614C4C7F6FB}" destId="{7166AC9E-1E0D-4E9E-90E6-3D8CBED15E07}" srcOrd="5" destOrd="0" presId="urn:microsoft.com/office/officeart/2005/8/layout/orgChart1"/>
    <dgm:cxn modelId="{F170D4B0-F49F-4A8C-B6FD-4836D39DC6DC}" type="presParOf" srcId="{7166AC9E-1E0D-4E9E-90E6-3D8CBED15E07}" destId="{81C784DC-477C-4E63-AE4C-3B68CA181C18}" srcOrd="0" destOrd="0" presId="urn:microsoft.com/office/officeart/2005/8/layout/orgChart1"/>
    <dgm:cxn modelId="{61D2FB47-02EE-4DC2-91F8-FA46E0AC8851}" type="presParOf" srcId="{81C784DC-477C-4E63-AE4C-3B68CA181C18}" destId="{C0DEF5C0-D71F-409E-B4F9-17E787813572}" srcOrd="0" destOrd="0" presId="urn:microsoft.com/office/officeart/2005/8/layout/orgChart1"/>
    <dgm:cxn modelId="{FC4B4758-A672-4B18-B7DB-5B0A0BAC72A1}" type="presParOf" srcId="{81C784DC-477C-4E63-AE4C-3B68CA181C18}" destId="{ABB4AB85-E127-4432-99A1-FB4129BB23EC}" srcOrd="1" destOrd="0" presId="urn:microsoft.com/office/officeart/2005/8/layout/orgChart1"/>
    <dgm:cxn modelId="{0D8D431D-F8D7-4126-915E-2FEFC31CF147}" type="presParOf" srcId="{7166AC9E-1E0D-4E9E-90E6-3D8CBED15E07}" destId="{2FF4E39F-518E-413F-B5AC-8F37997AA170}" srcOrd="1" destOrd="0" presId="urn:microsoft.com/office/officeart/2005/8/layout/orgChart1"/>
    <dgm:cxn modelId="{404AA8F9-3752-4D66-9352-D05FB4668AD9}" type="presParOf" srcId="{7166AC9E-1E0D-4E9E-90E6-3D8CBED15E07}" destId="{2ED18152-2CBD-4D79-BC51-BFCFC89A1BD6}" srcOrd="2" destOrd="0" presId="urn:microsoft.com/office/officeart/2005/8/layout/orgChart1"/>
    <dgm:cxn modelId="{107C36B8-48C6-4397-B589-4BD03A0BECB5}" type="presParOf" srcId="{64163C38-A2A5-45CB-AF5E-5AB161784035}" destId="{1C6E4FBA-04C1-4294-B2DF-E89220DCB212}" srcOrd="2" destOrd="0" presId="urn:microsoft.com/office/officeart/2005/8/layout/orgChart1"/>
    <dgm:cxn modelId="{F0236BC5-ADA2-449B-8F4D-AB3060E6371E}" type="presParOf" srcId="{CD948DF5-C1A4-4709-A29E-EF57599DEB83}" destId="{0CE9518E-168F-4F15-BED7-B4027F5BE168}" srcOrd="10" destOrd="0" presId="urn:microsoft.com/office/officeart/2005/8/layout/orgChart1"/>
    <dgm:cxn modelId="{5A329F10-A376-4091-ADD5-6B6D0B63EFD2}" type="presParOf" srcId="{CD948DF5-C1A4-4709-A29E-EF57599DEB83}" destId="{8CDBC480-F666-4AF0-8632-5D4B6D436845}" srcOrd="11" destOrd="0" presId="urn:microsoft.com/office/officeart/2005/8/layout/orgChart1"/>
    <dgm:cxn modelId="{DBEF7BF1-EF03-4BFC-9375-BD878CED953C}" type="presParOf" srcId="{8CDBC480-F666-4AF0-8632-5D4B6D436845}" destId="{0DB1DC27-60CD-4B8C-BC52-1488F244B5CF}" srcOrd="0" destOrd="0" presId="urn:microsoft.com/office/officeart/2005/8/layout/orgChart1"/>
    <dgm:cxn modelId="{ED658C5E-882E-4CA9-8BB2-079A4E6A207A}" type="presParOf" srcId="{0DB1DC27-60CD-4B8C-BC52-1488F244B5CF}" destId="{77B4C47F-1615-4FF0-B8D4-FA6453519CE4}" srcOrd="0" destOrd="0" presId="urn:microsoft.com/office/officeart/2005/8/layout/orgChart1"/>
    <dgm:cxn modelId="{2EADB85D-E8F3-45EF-A99C-25CD713CCA48}" type="presParOf" srcId="{0DB1DC27-60CD-4B8C-BC52-1488F244B5CF}" destId="{AC38A8E5-F0C0-448F-847B-74B31D4CA6D0}" srcOrd="1" destOrd="0" presId="urn:microsoft.com/office/officeart/2005/8/layout/orgChart1"/>
    <dgm:cxn modelId="{3FACC8E9-B874-469C-AFB6-A9EB2062C7C8}" type="presParOf" srcId="{8CDBC480-F666-4AF0-8632-5D4B6D436845}" destId="{98C70B66-6DC4-40FE-83A4-7843F0E61B43}" srcOrd="1" destOrd="0" presId="urn:microsoft.com/office/officeart/2005/8/layout/orgChart1"/>
    <dgm:cxn modelId="{6D7CB34B-9ACD-4F4C-B8BF-9CB040501338}" type="presParOf" srcId="{98C70B66-6DC4-40FE-83A4-7843F0E61B43}" destId="{65974338-905C-446C-B28E-F77EF36BC1FE}" srcOrd="0" destOrd="0" presId="urn:microsoft.com/office/officeart/2005/8/layout/orgChart1"/>
    <dgm:cxn modelId="{00FB1FF7-0B11-4CEC-9587-3164D9555AC3}" type="presParOf" srcId="{98C70B66-6DC4-40FE-83A4-7843F0E61B43}" destId="{3BED031C-C9D0-468C-BB42-FE2376F2F20D}" srcOrd="1" destOrd="0" presId="urn:microsoft.com/office/officeart/2005/8/layout/orgChart1"/>
    <dgm:cxn modelId="{1ABE43B1-F7B9-4DB2-AEF6-44D0BE3C2796}" type="presParOf" srcId="{3BED031C-C9D0-468C-BB42-FE2376F2F20D}" destId="{47E18F23-0FAF-40FD-A3F0-F9ED685A0A5A}" srcOrd="0" destOrd="0" presId="urn:microsoft.com/office/officeart/2005/8/layout/orgChart1"/>
    <dgm:cxn modelId="{D3271964-933E-4E43-9FB0-1CDA3B8DAE2E}" type="presParOf" srcId="{47E18F23-0FAF-40FD-A3F0-F9ED685A0A5A}" destId="{32DBAD9B-44E8-460D-BC58-75B09D50738D}" srcOrd="0" destOrd="0" presId="urn:microsoft.com/office/officeart/2005/8/layout/orgChart1"/>
    <dgm:cxn modelId="{03AE4BE1-FE1A-419B-BA9F-9D9BF5A0B9C2}" type="presParOf" srcId="{47E18F23-0FAF-40FD-A3F0-F9ED685A0A5A}" destId="{67F67BDA-DDF4-4DB2-B4AE-AA9A348B319B}" srcOrd="1" destOrd="0" presId="urn:microsoft.com/office/officeart/2005/8/layout/orgChart1"/>
    <dgm:cxn modelId="{4C87AFA4-831B-4EFE-9F13-F3C9947A2F03}" type="presParOf" srcId="{3BED031C-C9D0-468C-BB42-FE2376F2F20D}" destId="{335454AA-D8A4-4FB8-A8CF-BFAFAA454861}" srcOrd="1" destOrd="0" presId="urn:microsoft.com/office/officeart/2005/8/layout/orgChart1"/>
    <dgm:cxn modelId="{C2001C6A-2EA5-49F0-AF68-49700CD1D42D}" type="presParOf" srcId="{3BED031C-C9D0-468C-BB42-FE2376F2F20D}" destId="{F81F507D-7A53-48C3-BEA1-B54742B13A9E}" srcOrd="2" destOrd="0" presId="urn:microsoft.com/office/officeart/2005/8/layout/orgChart1"/>
    <dgm:cxn modelId="{A4D614CD-5C05-4B28-9AEF-842474433A3B}" type="presParOf" srcId="{98C70B66-6DC4-40FE-83A4-7843F0E61B43}" destId="{239A9001-5E8E-4655-9B4A-C32F6B30AD3C}" srcOrd="2" destOrd="0" presId="urn:microsoft.com/office/officeart/2005/8/layout/orgChart1"/>
    <dgm:cxn modelId="{415D0060-5D4B-4DB8-AFA4-2CE598FDEDE8}" type="presParOf" srcId="{98C70B66-6DC4-40FE-83A4-7843F0E61B43}" destId="{C5FE2B5E-9CA5-47C3-B3DF-2C13A40711F0}" srcOrd="3" destOrd="0" presId="urn:microsoft.com/office/officeart/2005/8/layout/orgChart1"/>
    <dgm:cxn modelId="{6286BCB1-4772-4AEA-9ED1-70E906A22B6F}" type="presParOf" srcId="{C5FE2B5E-9CA5-47C3-B3DF-2C13A40711F0}" destId="{E66D54D3-1886-42D3-B743-0E6867906D5E}" srcOrd="0" destOrd="0" presId="urn:microsoft.com/office/officeart/2005/8/layout/orgChart1"/>
    <dgm:cxn modelId="{0ABB512B-4BD0-45A1-99A2-B060FF375F29}" type="presParOf" srcId="{E66D54D3-1886-42D3-B743-0E6867906D5E}" destId="{16DAD004-0046-4F0B-98B0-D9831A64BCC2}" srcOrd="0" destOrd="0" presId="urn:microsoft.com/office/officeart/2005/8/layout/orgChart1"/>
    <dgm:cxn modelId="{917E9C55-F5F5-4EAA-A10B-81B493464285}" type="presParOf" srcId="{E66D54D3-1886-42D3-B743-0E6867906D5E}" destId="{EEFEE9B8-B49C-43B2-9CA0-089E0BC21540}" srcOrd="1" destOrd="0" presId="urn:microsoft.com/office/officeart/2005/8/layout/orgChart1"/>
    <dgm:cxn modelId="{4E28D840-D952-4668-AA00-11E50D651D1C}" type="presParOf" srcId="{C5FE2B5E-9CA5-47C3-B3DF-2C13A40711F0}" destId="{82488BD9-CE21-4EF6-8A97-6DB45953206D}" srcOrd="1" destOrd="0" presId="urn:microsoft.com/office/officeart/2005/8/layout/orgChart1"/>
    <dgm:cxn modelId="{A2823724-A1E0-4C58-A584-6E7621079DFB}" type="presParOf" srcId="{C5FE2B5E-9CA5-47C3-B3DF-2C13A40711F0}" destId="{6C1761EE-1302-4FFA-A6CD-564591D339DB}" srcOrd="2" destOrd="0" presId="urn:microsoft.com/office/officeart/2005/8/layout/orgChart1"/>
    <dgm:cxn modelId="{B64656B0-6B75-4680-AE3C-2AA0029231C2}" type="presParOf" srcId="{98C70B66-6DC4-40FE-83A4-7843F0E61B43}" destId="{1B0307A3-5B3D-41C5-AB24-4CB12D5C6604}" srcOrd="4" destOrd="0" presId="urn:microsoft.com/office/officeart/2005/8/layout/orgChart1"/>
    <dgm:cxn modelId="{2A95A5D7-DF7D-4B47-B643-16786C69C068}" type="presParOf" srcId="{98C70B66-6DC4-40FE-83A4-7843F0E61B43}" destId="{8643929D-5643-4594-AE3D-66A02F587432}" srcOrd="5" destOrd="0" presId="urn:microsoft.com/office/officeart/2005/8/layout/orgChart1"/>
    <dgm:cxn modelId="{34841097-906C-4E91-9EF2-97355CB5EC54}" type="presParOf" srcId="{8643929D-5643-4594-AE3D-66A02F587432}" destId="{01D10EE8-7051-47B8-96D2-52E89035F865}" srcOrd="0" destOrd="0" presId="urn:microsoft.com/office/officeart/2005/8/layout/orgChart1"/>
    <dgm:cxn modelId="{D02B467A-0378-4E3F-A6FF-FD236576466D}" type="presParOf" srcId="{01D10EE8-7051-47B8-96D2-52E89035F865}" destId="{BAF0976F-8BF0-40EE-A9ED-4D07634A60F4}" srcOrd="0" destOrd="0" presId="urn:microsoft.com/office/officeart/2005/8/layout/orgChart1"/>
    <dgm:cxn modelId="{945571E0-6742-432F-9C2C-B8D6D357D025}" type="presParOf" srcId="{01D10EE8-7051-47B8-96D2-52E89035F865}" destId="{6DCC0D9F-30A3-4C7C-96AF-14996F1551AC}" srcOrd="1" destOrd="0" presId="urn:microsoft.com/office/officeart/2005/8/layout/orgChart1"/>
    <dgm:cxn modelId="{4171A5F3-C2AC-4986-9E49-0C97953A595F}" type="presParOf" srcId="{8643929D-5643-4594-AE3D-66A02F587432}" destId="{C3D472A9-47A1-40A0-A583-199F3E9DDA24}" srcOrd="1" destOrd="0" presId="urn:microsoft.com/office/officeart/2005/8/layout/orgChart1"/>
    <dgm:cxn modelId="{F40A0670-5E12-46AD-AAD5-1CD3169F3729}" type="presParOf" srcId="{8643929D-5643-4594-AE3D-66A02F587432}" destId="{192E3611-20F3-446E-8368-44DFBB6C53F5}" srcOrd="2" destOrd="0" presId="urn:microsoft.com/office/officeart/2005/8/layout/orgChart1"/>
    <dgm:cxn modelId="{F40C97E7-59B5-4925-8417-AC23F80D650E}" type="presParOf" srcId="{8CDBC480-F666-4AF0-8632-5D4B6D436845}" destId="{78A3B6BC-0A24-4EFF-873C-07FD82F24302}" srcOrd="2" destOrd="0" presId="urn:microsoft.com/office/officeart/2005/8/layout/orgChart1"/>
    <dgm:cxn modelId="{FCC8B99A-2C8F-4BA8-8CF6-6944CD77F6B6}" type="presParOf" srcId="{CD948DF5-C1A4-4709-A29E-EF57599DEB83}" destId="{6807DA50-0230-4D92-B7A8-C8E64BC81888}" srcOrd="12" destOrd="0" presId="urn:microsoft.com/office/officeart/2005/8/layout/orgChart1"/>
    <dgm:cxn modelId="{7B61EA56-2E3C-48E8-9FD1-C1D76C13D4A4}" type="presParOf" srcId="{CD948DF5-C1A4-4709-A29E-EF57599DEB83}" destId="{7990C82D-D699-476A-8724-4E84591D1646}" srcOrd="13" destOrd="0" presId="urn:microsoft.com/office/officeart/2005/8/layout/orgChart1"/>
    <dgm:cxn modelId="{E90A5AD8-5B58-4425-A5ED-E6FC3312CB91}" type="presParOf" srcId="{7990C82D-D699-476A-8724-4E84591D1646}" destId="{A147CCF0-90EC-4BB8-A82B-564E21BE9836}" srcOrd="0" destOrd="0" presId="urn:microsoft.com/office/officeart/2005/8/layout/orgChart1"/>
    <dgm:cxn modelId="{70CD9DEE-9DAC-45EC-9533-8C89CA99D238}" type="presParOf" srcId="{A147CCF0-90EC-4BB8-A82B-564E21BE9836}" destId="{C2295C4D-AEE4-4F69-8EFA-B937D70071E6}" srcOrd="0" destOrd="0" presId="urn:microsoft.com/office/officeart/2005/8/layout/orgChart1"/>
    <dgm:cxn modelId="{E000BBB6-A8CD-46D7-A783-06C64A421B0F}" type="presParOf" srcId="{A147CCF0-90EC-4BB8-A82B-564E21BE9836}" destId="{C396C9D5-EB6C-44F1-B202-7431E7842B73}" srcOrd="1" destOrd="0" presId="urn:microsoft.com/office/officeart/2005/8/layout/orgChart1"/>
    <dgm:cxn modelId="{7F685878-7AC7-4C8C-B1CC-D2979315EFA0}" type="presParOf" srcId="{7990C82D-D699-476A-8724-4E84591D1646}" destId="{D46157C3-1EE6-44A1-843D-15637A846240}" srcOrd="1" destOrd="0" presId="urn:microsoft.com/office/officeart/2005/8/layout/orgChart1"/>
    <dgm:cxn modelId="{AB778DCF-A75C-4E7F-A86A-753108C06444}" type="presParOf" srcId="{D46157C3-1EE6-44A1-843D-15637A846240}" destId="{BBA5FD30-2D47-4CC5-A028-B8D995DD52A1}" srcOrd="0" destOrd="0" presId="urn:microsoft.com/office/officeart/2005/8/layout/orgChart1"/>
    <dgm:cxn modelId="{8711A6CD-F8F9-40B3-A971-C58CE9345E69}" type="presParOf" srcId="{D46157C3-1EE6-44A1-843D-15637A846240}" destId="{0A4A5EA1-C807-4838-BD93-568EB7EE1820}" srcOrd="1" destOrd="0" presId="urn:microsoft.com/office/officeart/2005/8/layout/orgChart1"/>
    <dgm:cxn modelId="{4CB2D32E-42A5-433B-B2CB-183C654BD598}" type="presParOf" srcId="{0A4A5EA1-C807-4838-BD93-568EB7EE1820}" destId="{1D117B9A-2AFF-4981-BD2B-122AC7970E87}" srcOrd="0" destOrd="0" presId="urn:microsoft.com/office/officeart/2005/8/layout/orgChart1"/>
    <dgm:cxn modelId="{9C6CF3F1-55A7-4AB3-933F-D01AB8B8FE77}" type="presParOf" srcId="{1D117B9A-2AFF-4981-BD2B-122AC7970E87}" destId="{4245F318-3FFC-4988-B0B9-9EDA6F0A20DD}" srcOrd="0" destOrd="0" presId="urn:microsoft.com/office/officeart/2005/8/layout/orgChart1"/>
    <dgm:cxn modelId="{5E65C294-AE8C-4DE9-87C8-836216A55EBA}" type="presParOf" srcId="{1D117B9A-2AFF-4981-BD2B-122AC7970E87}" destId="{476DE4D6-5761-4605-AAD3-2CD80E301304}" srcOrd="1" destOrd="0" presId="urn:microsoft.com/office/officeart/2005/8/layout/orgChart1"/>
    <dgm:cxn modelId="{862E0812-BE5A-4C9F-8445-A218FFC82585}" type="presParOf" srcId="{0A4A5EA1-C807-4838-BD93-568EB7EE1820}" destId="{3B725A6B-0CDF-4A49-88D1-3C33C8E49CDC}" srcOrd="1" destOrd="0" presId="urn:microsoft.com/office/officeart/2005/8/layout/orgChart1"/>
    <dgm:cxn modelId="{48C7C13D-5A72-45E0-A286-54958B627C2E}" type="presParOf" srcId="{0A4A5EA1-C807-4838-BD93-568EB7EE1820}" destId="{3F73331D-DFAF-403A-8D03-C1F40C1653E3}" srcOrd="2" destOrd="0" presId="urn:microsoft.com/office/officeart/2005/8/layout/orgChart1"/>
    <dgm:cxn modelId="{0A9AF836-9BCB-48C8-90CE-243945B0B394}" type="presParOf" srcId="{D46157C3-1EE6-44A1-843D-15637A846240}" destId="{AFB990C5-EDA3-44A0-811C-EA6A7FFDBC42}" srcOrd="2" destOrd="0" presId="urn:microsoft.com/office/officeart/2005/8/layout/orgChart1"/>
    <dgm:cxn modelId="{2B42B71A-49F4-4138-B638-29AC06DA27A3}" type="presParOf" srcId="{D46157C3-1EE6-44A1-843D-15637A846240}" destId="{66E8802D-C2DB-4077-B0DB-AC6F10BF64C3}" srcOrd="3" destOrd="0" presId="urn:microsoft.com/office/officeart/2005/8/layout/orgChart1"/>
    <dgm:cxn modelId="{A2740059-2EF0-4265-A1B1-85AA06D2D8DF}" type="presParOf" srcId="{66E8802D-C2DB-4077-B0DB-AC6F10BF64C3}" destId="{8F9311F2-D088-4000-9D5F-C9DBEE16E6E9}" srcOrd="0" destOrd="0" presId="urn:microsoft.com/office/officeart/2005/8/layout/orgChart1"/>
    <dgm:cxn modelId="{921936B3-D9DF-46D7-A45C-65A64FCAF2ED}" type="presParOf" srcId="{8F9311F2-D088-4000-9D5F-C9DBEE16E6E9}" destId="{538F1E7D-7EFC-45D4-84E5-3734777AAAFE}" srcOrd="0" destOrd="0" presId="urn:microsoft.com/office/officeart/2005/8/layout/orgChart1"/>
    <dgm:cxn modelId="{6E1AB1D2-B88E-4244-B2BE-296DB6BF0CA3}" type="presParOf" srcId="{8F9311F2-D088-4000-9D5F-C9DBEE16E6E9}" destId="{791B3DAF-E8BD-41FE-B532-106432D027A4}" srcOrd="1" destOrd="0" presId="urn:microsoft.com/office/officeart/2005/8/layout/orgChart1"/>
    <dgm:cxn modelId="{40D2BFCA-D101-4A1E-8AF5-1AC4A413E5C2}" type="presParOf" srcId="{66E8802D-C2DB-4077-B0DB-AC6F10BF64C3}" destId="{98261A01-0C55-45B5-A6EB-FAC5C37C7D12}" srcOrd="1" destOrd="0" presId="urn:microsoft.com/office/officeart/2005/8/layout/orgChart1"/>
    <dgm:cxn modelId="{8E43AD95-F57E-43C2-8259-F4FBD249904A}" type="presParOf" srcId="{66E8802D-C2DB-4077-B0DB-AC6F10BF64C3}" destId="{2A92EB88-DBFC-45FF-B747-5F2FC3102E2F}" srcOrd="2" destOrd="0" presId="urn:microsoft.com/office/officeart/2005/8/layout/orgChart1"/>
    <dgm:cxn modelId="{7FB1341D-39ED-4001-BCD7-8122720BC448}" type="presParOf" srcId="{D46157C3-1EE6-44A1-843D-15637A846240}" destId="{C2E4D48C-E9C0-4412-ACF5-7CF21F9FFD66}" srcOrd="4" destOrd="0" presId="urn:microsoft.com/office/officeart/2005/8/layout/orgChart1"/>
    <dgm:cxn modelId="{E57CFF5B-BF55-4DEC-A477-BE0DE01B001D}" type="presParOf" srcId="{D46157C3-1EE6-44A1-843D-15637A846240}" destId="{95EE4DEB-32A6-4613-B1DE-D2AFFE9E6060}" srcOrd="5" destOrd="0" presId="urn:microsoft.com/office/officeart/2005/8/layout/orgChart1"/>
    <dgm:cxn modelId="{F7E2173C-06EF-489B-89AF-7B77D2E23841}" type="presParOf" srcId="{95EE4DEB-32A6-4613-B1DE-D2AFFE9E6060}" destId="{BF11B577-BE7A-4483-B4A3-C83A046AC824}" srcOrd="0" destOrd="0" presId="urn:microsoft.com/office/officeart/2005/8/layout/orgChart1"/>
    <dgm:cxn modelId="{8A6C5F14-1DB7-4027-A887-A99AA00A99A7}" type="presParOf" srcId="{BF11B577-BE7A-4483-B4A3-C83A046AC824}" destId="{003299A9-6F87-4B1B-AF75-43A672CB75BD}" srcOrd="0" destOrd="0" presId="urn:microsoft.com/office/officeart/2005/8/layout/orgChart1"/>
    <dgm:cxn modelId="{20838A80-5E8E-4523-936B-18256D3B5853}" type="presParOf" srcId="{BF11B577-BE7A-4483-B4A3-C83A046AC824}" destId="{9EE1938C-1876-4C5B-BB29-3B9EF8545657}" srcOrd="1" destOrd="0" presId="urn:microsoft.com/office/officeart/2005/8/layout/orgChart1"/>
    <dgm:cxn modelId="{7263DAD9-121C-4F56-B266-01DC5B9AD539}" type="presParOf" srcId="{95EE4DEB-32A6-4613-B1DE-D2AFFE9E6060}" destId="{A0278077-4FB0-453C-B405-A4CF5BA67BBD}" srcOrd="1" destOrd="0" presId="urn:microsoft.com/office/officeart/2005/8/layout/orgChart1"/>
    <dgm:cxn modelId="{E4E09ED8-6B31-4087-9CDF-B1551B7BBAFF}" type="presParOf" srcId="{95EE4DEB-32A6-4613-B1DE-D2AFFE9E6060}" destId="{2B52ADD2-2573-4257-9B0A-066A08EF8CEB}" srcOrd="2" destOrd="0" presId="urn:microsoft.com/office/officeart/2005/8/layout/orgChart1"/>
    <dgm:cxn modelId="{42901F7B-561A-4E53-A4D1-A3A9681D4506}" type="presParOf" srcId="{D46157C3-1EE6-44A1-843D-15637A846240}" destId="{9AB681F8-9660-49D8-9026-38D959D4C408}" srcOrd="6" destOrd="0" presId="urn:microsoft.com/office/officeart/2005/8/layout/orgChart1"/>
    <dgm:cxn modelId="{2913E461-6CC9-4718-8A2C-C24347172964}" type="presParOf" srcId="{D46157C3-1EE6-44A1-843D-15637A846240}" destId="{9C0F505D-9B6E-4A85-991C-BAF2D61253D2}" srcOrd="7" destOrd="0" presId="urn:microsoft.com/office/officeart/2005/8/layout/orgChart1"/>
    <dgm:cxn modelId="{519EEC84-B6CF-4E38-A653-AC8C5703EE3B}" type="presParOf" srcId="{9C0F505D-9B6E-4A85-991C-BAF2D61253D2}" destId="{6722C4A4-9846-4370-9EB9-1D16C1205116}" srcOrd="0" destOrd="0" presId="urn:microsoft.com/office/officeart/2005/8/layout/orgChart1"/>
    <dgm:cxn modelId="{9A92ACC2-CECC-4DEF-A1BE-D1681A3064AB}" type="presParOf" srcId="{6722C4A4-9846-4370-9EB9-1D16C1205116}" destId="{B9284C48-DB33-4A2D-A729-80266AF79E1B}" srcOrd="0" destOrd="0" presId="urn:microsoft.com/office/officeart/2005/8/layout/orgChart1"/>
    <dgm:cxn modelId="{B5B35B9D-EE6F-483F-9FDB-2550614E3BDD}" type="presParOf" srcId="{6722C4A4-9846-4370-9EB9-1D16C1205116}" destId="{69DF2E79-E6C4-4747-BFD2-BC49286A9D17}" srcOrd="1" destOrd="0" presId="urn:microsoft.com/office/officeart/2005/8/layout/orgChart1"/>
    <dgm:cxn modelId="{3B265DFD-74C6-48B4-89D3-212F108E8C30}" type="presParOf" srcId="{9C0F505D-9B6E-4A85-991C-BAF2D61253D2}" destId="{2BEB2753-0DE7-4C6F-907D-F4897217C258}" srcOrd="1" destOrd="0" presId="urn:microsoft.com/office/officeart/2005/8/layout/orgChart1"/>
    <dgm:cxn modelId="{0A05D1CB-2B3F-4BE5-B5DD-7B4205B66DC9}" type="presParOf" srcId="{9C0F505D-9B6E-4A85-991C-BAF2D61253D2}" destId="{0E17D653-EB3B-41C4-9362-50F0EC92BC88}" srcOrd="2" destOrd="0" presId="urn:microsoft.com/office/officeart/2005/8/layout/orgChart1"/>
    <dgm:cxn modelId="{1292B1C4-6F14-4F3D-837E-5F424777FBCC}" type="presParOf" srcId="{7990C82D-D699-476A-8724-4E84591D1646}" destId="{17E9DB4C-B7CF-4800-BFA0-9411EA5FEDC6}" srcOrd="2" destOrd="0" presId="urn:microsoft.com/office/officeart/2005/8/layout/orgChart1"/>
    <dgm:cxn modelId="{C4CD73A7-5393-4A59-B972-6AB4EA452B53}" type="presParOf" srcId="{CD948DF5-C1A4-4709-A29E-EF57599DEB83}" destId="{2A4E43B5-CFD6-4C2C-975F-5A3A32C29B57}" srcOrd="14" destOrd="0" presId="urn:microsoft.com/office/officeart/2005/8/layout/orgChart1"/>
    <dgm:cxn modelId="{D96B69D3-F2CC-4E8F-B0CC-A730F206722B}" type="presParOf" srcId="{CD948DF5-C1A4-4709-A29E-EF57599DEB83}" destId="{BE8A62B4-6589-4DC8-9A8D-B97CC6F025E8}" srcOrd="15" destOrd="0" presId="urn:microsoft.com/office/officeart/2005/8/layout/orgChart1"/>
    <dgm:cxn modelId="{6FC1B673-A06D-4351-848D-D3B0372B9556}" type="presParOf" srcId="{BE8A62B4-6589-4DC8-9A8D-B97CC6F025E8}" destId="{621FAA56-56F5-4AD9-867B-4D58CE835498}" srcOrd="0" destOrd="0" presId="urn:microsoft.com/office/officeart/2005/8/layout/orgChart1"/>
    <dgm:cxn modelId="{3F4EF274-9C5C-4148-807C-FBC112E64EF2}" type="presParOf" srcId="{621FAA56-56F5-4AD9-867B-4D58CE835498}" destId="{B59775EB-DC49-4D64-8E52-DA6333810864}" srcOrd="0" destOrd="0" presId="urn:microsoft.com/office/officeart/2005/8/layout/orgChart1"/>
    <dgm:cxn modelId="{A05ABF14-8BE9-40E2-B6B5-E5245D67210B}" type="presParOf" srcId="{621FAA56-56F5-4AD9-867B-4D58CE835498}" destId="{403EA031-F272-44AB-B542-9B798BFC89BE}" srcOrd="1" destOrd="0" presId="urn:microsoft.com/office/officeart/2005/8/layout/orgChart1"/>
    <dgm:cxn modelId="{7AE09351-5970-4DE1-9FDF-8ACE2EAE60E6}" type="presParOf" srcId="{BE8A62B4-6589-4DC8-9A8D-B97CC6F025E8}" destId="{8C41EC5D-9378-4604-85D1-B2686639A29C}" srcOrd="1" destOrd="0" presId="urn:microsoft.com/office/officeart/2005/8/layout/orgChart1"/>
    <dgm:cxn modelId="{6562D4CF-289F-4340-A133-7C186B5781CC}" type="presParOf" srcId="{BE8A62B4-6589-4DC8-9A8D-B97CC6F025E8}" destId="{2563EB51-B79E-4A4D-AF0D-1F0F68299A0C}" srcOrd="2" destOrd="0" presId="urn:microsoft.com/office/officeart/2005/8/layout/orgChart1"/>
    <dgm:cxn modelId="{CE279F24-818C-4090-8998-826B5EC1952D}" type="presParOf" srcId="{A3F77B44-CE45-488B-882C-1B7EE1DBD938}" destId="{5FBCE55A-5FB1-48BF-B07C-9FE7DD1D4F64}" srcOrd="2" destOrd="0" presId="urn:microsoft.com/office/officeart/2005/8/layout/orgChart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A4E43B5-CFD6-4C2C-975F-5A3A32C29B57}">
      <dsp:nvSpPr>
        <dsp:cNvPr id="0" name=""/>
        <dsp:cNvSpPr/>
      </dsp:nvSpPr>
      <dsp:spPr>
        <a:xfrm>
          <a:off x="2434803" y="428891"/>
          <a:ext cx="2381984" cy="99694"/>
        </a:xfrm>
        <a:custGeom>
          <a:avLst/>
          <a:gdLst/>
          <a:ahLst/>
          <a:cxnLst/>
          <a:rect l="0" t="0" r="0" b="0"/>
          <a:pathLst>
            <a:path>
              <a:moveTo>
                <a:pt x="0" y="0"/>
              </a:moveTo>
              <a:lnTo>
                <a:pt x="0" y="49847"/>
              </a:lnTo>
              <a:lnTo>
                <a:pt x="2381984" y="49847"/>
              </a:lnTo>
              <a:lnTo>
                <a:pt x="2381984" y="99694"/>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sp>
    <dsp:sp modelId="{9AB681F8-9660-49D8-9026-38D959D4C408}">
      <dsp:nvSpPr>
        <dsp:cNvPr id="0" name=""/>
        <dsp:cNvSpPr/>
      </dsp:nvSpPr>
      <dsp:spPr>
        <a:xfrm>
          <a:off x="4006744" y="765953"/>
          <a:ext cx="91440" cy="1229564"/>
        </a:xfrm>
        <a:custGeom>
          <a:avLst/>
          <a:gdLst/>
          <a:ahLst/>
          <a:cxnLst/>
          <a:rect l="0" t="0" r="0" b="0"/>
          <a:pathLst>
            <a:path>
              <a:moveTo>
                <a:pt x="45720" y="0"/>
              </a:moveTo>
              <a:lnTo>
                <a:pt x="45720" y="1229564"/>
              </a:lnTo>
              <a:lnTo>
                <a:pt x="116930" y="1229564"/>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sp>
    <dsp:sp modelId="{C2E4D48C-E9C0-4412-ACF5-7CF21F9FFD66}">
      <dsp:nvSpPr>
        <dsp:cNvPr id="0" name=""/>
        <dsp:cNvSpPr/>
      </dsp:nvSpPr>
      <dsp:spPr>
        <a:xfrm>
          <a:off x="4006744" y="765953"/>
          <a:ext cx="91440" cy="892502"/>
        </a:xfrm>
        <a:custGeom>
          <a:avLst/>
          <a:gdLst/>
          <a:ahLst/>
          <a:cxnLst/>
          <a:rect l="0" t="0" r="0" b="0"/>
          <a:pathLst>
            <a:path>
              <a:moveTo>
                <a:pt x="45720" y="0"/>
              </a:moveTo>
              <a:lnTo>
                <a:pt x="45720" y="892502"/>
              </a:lnTo>
              <a:lnTo>
                <a:pt x="116930" y="892502"/>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sp>
    <dsp:sp modelId="{AFB990C5-EDA3-44A0-811C-EA6A7FFDBC42}">
      <dsp:nvSpPr>
        <dsp:cNvPr id="0" name=""/>
        <dsp:cNvSpPr/>
      </dsp:nvSpPr>
      <dsp:spPr>
        <a:xfrm>
          <a:off x="4006744" y="765953"/>
          <a:ext cx="91440" cy="555440"/>
        </a:xfrm>
        <a:custGeom>
          <a:avLst/>
          <a:gdLst/>
          <a:ahLst/>
          <a:cxnLst/>
          <a:rect l="0" t="0" r="0" b="0"/>
          <a:pathLst>
            <a:path>
              <a:moveTo>
                <a:pt x="45720" y="0"/>
              </a:moveTo>
              <a:lnTo>
                <a:pt x="45720" y="555440"/>
              </a:lnTo>
              <a:lnTo>
                <a:pt x="116930" y="555440"/>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sp>
    <dsp:sp modelId="{BBA5FD30-2D47-4CC5-A028-B8D995DD52A1}">
      <dsp:nvSpPr>
        <dsp:cNvPr id="0" name=""/>
        <dsp:cNvSpPr/>
      </dsp:nvSpPr>
      <dsp:spPr>
        <a:xfrm>
          <a:off x="4006744" y="765953"/>
          <a:ext cx="91440" cy="218378"/>
        </a:xfrm>
        <a:custGeom>
          <a:avLst/>
          <a:gdLst/>
          <a:ahLst/>
          <a:cxnLst/>
          <a:rect l="0" t="0" r="0" b="0"/>
          <a:pathLst>
            <a:path>
              <a:moveTo>
                <a:pt x="45720" y="0"/>
              </a:moveTo>
              <a:lnTo>
                <a:pt x="45720" y="218378"/>
              </a:lnTo>
              <a:lnTo>
                <a:pt x="116930" y="218378"/>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sp>
    <dsp:sp modelId="{6807DA50-0230-4D92-B7A8-C8E64BC81888}">
      <dsp:nvSpPr>
        <dsp:cNvPr id="0" name=""/>
        <dsp:cNvSpPr/>
      </dsp:nvSpPr>
      <dsp:spPr>
        <a:xfrm>
          <a:off x="2434803" y="428891"/>
          <a:ext cx="1807554" cy="99694"/>
        </a:xfrm>
        <a:custGeom>
          <a:avLst/>
          <a:gdLst/>
          <a:ahLst/>
          <a:cxnLst/>
          <a:rect l="0" t="0" r="0" b="0"/>
          <a:pathLst>
            <a:path>
              <a:moveTo>
                <a:pt x="0" y="0"/>
              </a:moveTo>
              <a:lnTo>
                <a:pt x="0" y="49847"/>
              </a:lnTo>
              <a:lnTo>
                <a:pt x="1807554" y="49847"/>
              </a:lnTo>
              <a:lnTo>
                <a:pt x="1807554" y="99694"/>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sp>
    <dsp:sp modelId="{1B0307A3-5B3D-41C5-AB24-4CB12D5C6604}">
      <dsp:nvSpPr>
        <dsp:cNvPr id="0" name=""/>
        <dsp:cNvSpPr/>
      </dsp:nvSpPr>
      <dsp:spPr>
        <a:xfrm>
          <a:off x="3432314" y="765953"/>
          <a:ext cx="91440" cy="1331447"/>
        </a:xfrm>
        <a:custGeom>
          <a:avLst/>
          <a:gdLst/>
          <a:ahLst/>
          <a:cxnLst/>
          <a:rect l="0" t="0" r="0" b="0"/>
          <a:pathLst>
            <a:path>
              <a:moveTo>
                <a:pt x="45720" y="0"/>
              </a:moveTo>
              <a:lnTo>
                <a:pt x="45720" y="1331447"/>
              </a:lnTo>
              <a:lnTo>
                <a:pt x="116930" y="1331447"/>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sp>
    <dsp:sp modelId="{239A9001-5E8E-4655-9B4A-C32F6B30AD3C}">
      <dsp:nvSpPr>
        <dsp:cNvPr id="0" name=""/>
        <dsp:cNvSpPr/>
      </dsp:nvSpPr>
      <dsp:spPr>
        <a:xfrm>
          <a:off x="3432314" y="765953"/>
          <a:ext cx="91440" cy="860040"/>
        </a:xfrm>
        <a:custGeom>
          <a:avLst/>
          <a:gdLst/>
          <a:ahLst/>
          <a:cxnLst/>
          <a:rect l="0" t="0" r="0" b="0"/>
          <a:pathLst>
            <a:path>
              <a:moveTo>
                <a:pt x="45720" y="0"/>
              </a:moveTo>
              <a:lnTo>
                <a:pt x="45720" y="860040"/>
              </a:lnTo>
              <a:lnTo>
                <a:pt x="116930" y="860040"/>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sp>
    <dsp:sp modelId="{65974338-905C-446C-B28E-F77EF36BC1FE}">
      <dsp:nvSpPr>
        <dsp:cNvPr id="0" name=""/>
        <dsp:cNvSpPr/>
      </dsp:nvSpPr>
      <dsp:spPr>
        <a:xfrm>
          <a:off x="3432314" y="765953"/>
          <a:ext cx="91440" cy="303505"/>
        </a:xfrm>
        <a:custGeom>
          <a:avLst/>
          <a:gdLst/>
          <a:ahLst/>
          <a:cxnLst/>
          <a:rect l="0" t="0" r="0" b="0"/>
          <a:pathLst>
            <a:path>
              <a:moveTo>
                <a:pt x="45720" y="0"/>
              </a:moveTo>
              <a:lnTo>
                <a:pt x="45720" y="303505"/>
              </a:lnTo>
              <a:lnTo>
                <a:pt x="116930" y="303505"/>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sp>
    <dsp:sp modelId="{0CE9518E-168F-4F15-BED7-B4027F5BE168}">
      <dsp:nvSpPr>
        <dsp:cNvPr id="0" name=""/>
        <dsp:cNvSpPr/>
      </dsp:nvSpPr>
      <dsp:spPr>
        <a:xfrm>
          <a:off x="2434803" y="428891"/>
          <a:ext cx="1233125" cy="99694"/>
        </a:xfrm>
        <a:custGeom>
          <a:avLst/>
          <a:gdLst/>
          <a:ahLst/>
          <a:cxnLst/>
          <a:rect l="0" t="0" r="0" b="0"/>
          <a:pathLst>
            <a:path>
              <a:moveTo>
                <a:pt x="0" y="0"/>
              </a:moveTo>
              <a:lnTo>
                <a:pt x="0" y="49847"/>
              </a:lnTo>
              <a:lnTo>
                <a:pt x="1233125" y="49847"/>
              </a:lnTo>
              <a:lnTo>
                <a:pt x="1233125" y="99694"/>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sp>
    <dsp:sp modelId="{616FB1BF-D7EB-4996-A834-EBC7EE1ED012}">
      <dsp:nvSpPr>
        <dsp:cNvPr id="0" name=""/>
        <dsp:cNvSpPr/>
      </dsp:nvSpPr>
      <dsp:spPr>
        <a:xfrm>
          <a:off x="2857884" y="765953"/>
          <a:ext cx="91440" cy="1384107"/>
        </a:xfrm>
        <a:custGeom>
          <a:avLst/>
          <a:gdLst/>
          <a:ahLst/>
          <a:cxnLst/>
          <a:rect l="0" t="0" r="0" b="0"/>
          <a:pathLst>
            <a:path>
              <a:moveTo>
                <a:pt x="45720" y="0"/>
              </a:moveTo>
              <a:lnTo>
                <a:pt x="45720" y="1384107"/>
              </a:lnTo>
              <a:lnTo>
                <a:pt x="132606" y="1384107"/>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sp>
    <dsp:sp modelId="{2AF7F747-1DCE-429F-A13A-52EB00134755}">
      <dsp:nvSpPr>
        <dsp:cNvPr id="0" name=""/>
        <dsp:cNvSpPr/>
      </dsp:nvSpPr>
      <dsp:spPr>
        <a:xfrm>
          <a:off x="2857884" y="765953"/>
          <a:ext cx="91440" cy="828676"/>
        </a:xfrm>
        <a:custGeom>
          <a:avLst/>
          <a:gdLst/>
          <a:ahLst/>
          <a:cxnLst/>
          <a:rect l="0" t="0" r="0" b="0"/>
          <a:pathLst>
            <a:path>
              <a:moveTo>
                <a:pt x="45720" y="0"/>
              </a:moveTo>
              <a:lnTo>
                <a:pt x="45720" y="828676"/>
              </a:lnTo>
              <a:lnTo>
                <a:pt x="124768" y="828676"/>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sp>
    <dsp:sp modelId="{C30DFE7A-42CF-4773-A8BD-0D447C2C6692}">
      <dsp:nvSpPr>
        <dsp:cNvPr id="0" name=""/>
        <dsp:cNvSpPr/>
      </dsp:nvSpPr>
      <dsp:spPr>
        <a:xfrm>
          <a:off x="2857884" y="765953"/>
          <a:ext cx="91440" cy="218378"/>
        </a:xfrm>
        <a:custGeom>
          <a:avLst/>
          <a:gdLst/>
          <a:ahLst/>
          <a:cxnLst/>
          <a:rect l="0" t="0" r="0" b="0"/>
          <a:pathLst>
            <a:path>
              <a:moveTo>
                <a:pt x="45720" y="0"/>
              </a:moveTo>
              <a:lnTo>
                <a:pt x="45720" y="218378"/>
              </a:lnTo>
              <a:lnTo>
                <a:pt x="116930" y="218378"/>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sp>
    <dsp:sp modelId="{94C6522F-0DFD-46EF-B80A-7068D3681CFD}">
      <dsp:nvSpPr>
        <dsp:cNvPr id="0" name=""/>
        <dsp:cNvSpPr/>
      </dsp:nvSpPr>
      <dsp:spPr>
        <a:xfrm>
          <a:off x="2434803" y="428891"/>
          <a:ext cx="658695" cy="99694"/>
        </a:xfrm>
        <a:custGeom>
          <a:avLst/>
          <a:gdLst/>
          <a:ahLst/>
          <a:cxnLst/>
          <a:rect l="0" t="0" r="0" b="0"/>
          <a:pathLst>
            <a:path>
              <a:moveTo>
                <a:pt x="0" y="0"/>
              </a:moveTo>
              <a:lnTo>
                <a:pt x="0" y="49847"/>
              </a:lnTo>
              <a:lnTo>
                <a:pt x="658695" y="49847"/>
              </a:lnTo>
              <a:lnTo>
                <a:pt x="658695" y="99694"/>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sp>
    <dsp:sp modelId="{4D7CE486-95EB-43A2-A135-B5E619056C36}">
      <dsp:nvSpPr>
        <dsp:cNvPr id="0" name=""/>
        <dsp:cNvSpPr/>
      </dsp:nvSpPr>
      <dsp:spPr>
        <a:xfrm>
          <a:off x="2283454" y="765953"/>
          <a:ext cx="91440" cy="2167971"/>
        </a:xfrm>
        <a:custGeom>
          <a:avLst/>
          <a:gdLst/>
          <a:ahLst/>
          <a:cxnLst/>
          <a:rect l="0" t="0" r="0" b="0"/>
          <a:pathLst>
            <a:path>
              <a:moveTo>
                <a:pt x="45720" y="0"/>
              </a:moveTo>
              <a:lnTo>
                <a:pt x="45720" y="2167971"/>
              </a:lnTo>
              <a:lnTo>
                <a:pt x="116930" y="2167971"/>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sp>
    <dsp:sp modelId="{7943751A-C433-4761-8B09-2A98F0D594AF}">
      <dsp:nvSpPr>
        <dsp:cNvPr id="0" name=""/>
        <dsp:cNvSpPr/>
      </dsp:nvSpPr>
      <dsp:spPr>
        <a:xfrm>
          <a:off x="2283454" y="765953"/>
          <a:ext cx="91440" cy="1830909"/>
        </a:xfrm>
        <a:custGeom>
          <a:avLst/>
          <a:gdLst/>
          <a:ahLst/>
          <a:cxnLst/>
          <a:rect l="0" t="0" r="0" b="0"/>
          <a:pathLst>
            <a:path>
              <a:moveTo>
                <a:pt x="45720" y="0"/>
              </a:moveTo>
              <a:lnTo>
                <a:pt x="45720" y="1830909"/>
              </a:lnTo>
              <a:lnTo>
                <a:pt x="116930" y="1830909"/>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sp>
    <dsp:sp modelId="{BE5FB098-1375-45D9-B2F7-1504F99004CC}">
      <dsp:nvSpPr>
        <dsp:cNvPr id="0" name=""/>
        <dsp:cNvSpPr/>
      </dsp:nvSpPr>
      <dsp:spPr>
        <a:xfrm>
          <a:off x="2283454" y="765953"/>
          <a:ext cx="91440" cy="1361706"/>
        </a:xfrm>
        <a:custGeom>
          <a:avLst/>
          <a:gdLst/>
          <a:ahLst/>
          <a:cxnLst/>
          <a:rect l="0" t="0" r="0" b="0"/>
          <a:pathLst>
            <a:path>
              <a:moveTo>
                <a:pt x="45720" y="0"/>
              </a:moveTo>
              <a:lnTo>
                <a:pt x="45720" y="1361706"/>
              </a:lnTo>
              <a:lnTo>
                <a:pt x="116930" y="1361706"/>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sp>
    <dsp:sp modelId="{354D6ED9-EE3D-4D7E-8A46-B433A9C60DA1}">
      <dsp:nvSpPr>
        <dsp:cNvPr id="0" name=""/>
        <dsp:cNvSpPr/>
      </dsp:nvSpPr>
      <dsp:spPr>
        <a:xfrm>
          <a:off x="2283454" y="765953"/>
          <a:ext cx="91440" cy="892502"/>
        </a:xfrm>
        <a:custGeom>
          <a:avLst/>
          <a:gdLst/>
          <a:ahLst/>
          <a:cxnLst/>
          <a:rect l="0" t="0" r="0" b="0"/>
          <a:pathLst>
            <a:path>
              <a:moveTo>
                <a:pt x="45720" y="0"/>
              </a:moveTo>
              <a:lnTo>
                <a:pt x="45720" y="892502"/>
              </a:lnTo>
              <a:lnTo>
                <a:pt x="116930" y="892502"/>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sp>
    <dsp:sp modelId="{72D6EFB5-3742-4D4B-A4AA-34A47875F6FE}">
      <dsp:nvSpPr>
        <dsp:cNvPr id="0" name=""/>
        <dsp:cNvSpPr/>
      </dsp:nvSpPr>
      <dsp:spPr>
        <a:xfrm>
          <a:off x="2283454" y="765953"/>
          <a:ext cx="91440" cy="555440"/>
        </a:xfrm>
        <a:custGeom>
          <a:avLst/>
          <a:gdLst/>
          <a:ahLst/>
          <a:cxnLst/>
          <a:rect l="0" t="0" r="0" b="0"/>
          <a:pathLst>
            <a:path>
              <a:moveTo>
                <a:pt x="45720" y="0"/>
              </a:moveTo>
              <a:lnTo>
                <a:pt x="45720" y="555440"/>
              </a:lnTo>
              <a:lnTo>
                <a:pt x="116930" y="555440"/>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sp>
    <dsp:sp modelId="{0D8FCBE4-DD72-430B-8996-8697F292A02F}">
      <dsp:nvSpPr>
        <dsp:cNvPr id="0" name=""/>
        <dsp:cNvSpPr/>
      </dsp:nvSpPr>
      <dsp:spPr>
        <a:xfrm>
          <a:off x="2283454" y="765953"/>
          <a:ext cx="91440" cy="218378"/>
        </a:xfrm>
        <a:custGeom>
          <a:avLst/>
          <a:gdLst/>
          <a:ahLst/>
          <a:cxnLst/>
          <a:rect l="0" t="0" r="0" b="0"/>
          <a:pathLst>
            <a:path>
              <a:moveTo>
                <a:pt x="45720" y="0"/>
              </a:moveTo>
              <a:lnTo>
                <a:pt x="45720" y="218378"/>
              </a:lnTo>
              <a:lnTo>
                <a:pt x="116930" y="218378"/>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sp>
    <dsp:sp modelId="{9F03145D-92CC-43F8-BC05-1FFCA016883B}">
      <dsp:nvSpPr>
        <dsp:cNvPr id="0" name=""/>
        <dsp:cNvSpPr/>
      </dsp:nvSpPr>
      <dsp:spPr>
        <a:xfrm>
          <a:off x="2389083" y="428891"/>
          <a:ext cx="91440" cy="99694"/>
        </a:xfrm>
        <a:custGeom>
          <a:avLst/>
          <a:gdLst/>
          <a:ahLst/>
          <a:cxnLst/>
          <a:rect l="0" t="0" r="0" b="0"/>
          <a:pathLst>
            <a:path>
              <a:moveTo>
                <a:pt x="45720" y="0"/>
              </a:moveTo>
              <a:lnTo>
                <a:pt x="45720" y="49847"/>
              </a:lnTo>
              <a:lnTo>
                <a:pt x="129985" y="49847"/>
              </a:lnTo>
              <a:lnTo>
                <a:pt x="129985" y="99694"/>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sp>
    <dsp:sp modelId="{7412753B-BFB5-4659-95B6-B39DC77776D8}">
      <dsp:nvSpPr>
        <dsp:cNvPr id="0" name=""/>
        <dsp:cNvSpPr/>
      </dsp:nvSpPr>
      <dsp:spPr>
        <a:xfrm>
          <a:off x="1709024" y="765953"/>
          <a:ext cx="91440" cy="1229564"/>
        </a:xfrm>
        <a:custGeom>
          <a:avLst/>
          <a:gdLst/>
          <a:ahLst/>
          <a:cxnLst/>
          <a:rect l="0" t="0" r="0" b="0"/>
          <a:pathLst>
            <a:path>
              <a:moveTo>
                <a:pt x="45720" y="0"/>
              </a:moveTo>
              <a:lnTo>
                <a:pt x="45720" y="1229564"/>
              </a:lnTo>
              <a:lnTo>
                <a:pt x="116930" y="1229564"/>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sp>
    <dsp:sp modelId="{E7EE5EB4-D8B4-40D7-8D56-DA1BF5EEA7D2}">
      <dsp:nvSpPr>
        <dsp:cNvPr id="0" name=""/>
        <dsp:cNvSpPr/>
      </dsp:nvSpPr>
      <dsp:spPr>
        <a:xfrm>
          <a:off x="1709024" y="765953"/>
          <a:ext cx="91440" cy="892502"/>
        </a:xfrm>
        <a:custGeom>
          <a:avLst/>
          <a:gdLst/>
          <a:ahLst/>
          <a:cxnLst/>
          <a:rect l="0" t="0" r="0" b="0"/>
          <a:pathLst>
            <a:path>
              <a:moveTo>
                <a:pt x="45720" y="0"/>
              </a:moveTo>
              <a:lnTo>
                <a:pt x="45720" y="892502"/>
              </a:lnTo>
              <a:lnTo>
                <a:pt x="116930" y="892502"/>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sp>
    <dsp:sp modelId="{C1F1180E-0D82-4194-8488-878B993FB3F8}">
      <dsp:nvSpPr>
        <dsp:cNvPr id="0" name=""/>
        <dsp:cNvSpPr/>
      </dsp:nvSpPr>
      <dsp:spPr>
        <a:xfrm>
          <a:off x="1709024" y="765953"/>
          <a:ext cx="91440" cy="555440"/>
        </a:xfrm>
        <a:custGeom>
          <a:avLst/>
          <a:gdLst/>
          <a:ahLst/>
          <a:cxnLst/>
          <a:rect l="0" t="0" r="0" b="0"/>
          <a:pathLst>
            <a:path>
              <a:moveTo>
                <a:pt x="45720" y="0"/>
              </a:moveTo>
              <a:lnTo>
                <a:pt x="45720" y="555440"/>
              </a:lnTo>
              <a:lnTo>
                <a:pt x="116930" y="555440"/>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sp>
    <dsp:sp modelId="{41F339ED-0514-40E1-B312-13C8808FB6F0}">
      <dsp:nvSpPr>
        <dsp:cNvPr id="0" name=""/>
        <dsp:cNvSpPr/>
      </dsp:nvSpPr>
      <dsp:spPr>
        <a:xfrm>
          <a:off x="1709024" y="765953"/>
          <a:ext cx="91440" cy="218378"/>
        </a:xfrm>
        <a:custGeom>
          <a:avLst/>
          <a:gdLst/>
          <a:ahLst/>
          <a:cxnLst/>
          <a:rect l="0" t="0" r="0" b="0"/>
          <a:pathLst>
            <a:path>
              <a:moveTo>
                <a:pt x="45720" y="0"/>
              </a:moveTo>
              <a:lnTo>
                <a:pt x="45720" y="218378"/>
              </a:lnTo>
              <a:lnTo>
                <a:pt x="116930" y="218378"/>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sp>
    <dsp:sp modelId="{BEAA49E4-5BF4-489E-B71B-E5652A07F12A}">
      <dsp:nvSpPr>
        <dsp:cNvPr id="0" name=""/>
        <dsp:cNvSpPr/>
      </dsp:nvSpPr>
      <dsp:spPr>
        <a:xfrm>
          <a:off x="1944638" y="428891"/>
          <a:ext cx="490164" cy="99694"/>
        </a:xfrm>
        <a:custGeom>
          <a:avLst/>
          <a:gdLst/>
          <a:ahLst/>
          <a:cxnLst/>
          <a:rect l="0" t="0" r="0" b="0"/>
          <a:pathLst>
            <a:path>
              <a:moveTo>
                <a:pt x="490164" y="0"/>
              </a:moveTo>
              <a:lnTo>
                <a:pt x="490164" y="49847"/>
              </a:lnTo>
              <a:lnTo>
                <a:pt x="0" y="49847"/>
              </a:lnTo>
              <a:lnTo>
                <a:pt x="0" y="99694"/>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sp>
    <dsp:sp modelId="{634DC754-179F-4D09-BEBA-C55A6BA2D0D7}">
      <dsp:nvSpPr>
        <dsp:cNvPr id="0" name=""/>
        <dsp:cNvSpPr/>
      </dsp:nvSpPr>
      <dsp:spPr>
        <a:xfrm>
          <a:off x="1155958" y="765953"/>
          <a:ext cx="91440" cy="937929"/>
        </a:xfrm>
        <a:custGeom>
          <a:avLst/>
          <a:gdLst/>
          <a:ahLst/>
          <a:cxnLst/>
          <a:rect l="0" t="0" r="0" b="0"/>
          <a:pathLst>
            <a:path>
              <a:moveTo>
                <a:pt x="45720" y="0"/>
              </a:moveTo>
              <a:lnTo>
                <a:pt x="45720" y="937929"/>
              </a:lnTo>
              <a:lnTo>
                <a:pt x="119821" y="937929"/>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sp>
    <dsp:sp modelId="{6EE0A52B-2884-4530-99F1-93F75F4247F7}">
      <dsp:nvSpPr>
        <dsp:cNvPr id="0" name=""/>
        <dsp:cNvSpPr/>
      </dsp:nvSpPr>
      <dsp:spPr>
        <a:xfrm>
          <a:off x="1155958" y="765953"/>
          <a:ext cx="91440" cy="598109"/>
        </a:xfrm>
        <a:custGeom>
          <a:avLst/>
          <a:gdLst/>
          <a:ahLst/>
          <a:cxnLst/>
          <a:rect l="0" t="0" r="0" b="0"/>
          <a:pathLst>
            <a:path>
              <a:moveTo>
                <a:pt x="45720" y="0"/>
              </a:moveTo>
              <a:lnTo>
                <a:pt x="45720" y="598109"/>
              </a:lnTo>
              <a:lnTo>
                <a:pt x="119821" y="598109"/>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sp>
    <dsp:sp modelId="{E7D678EF-AF44-462B-A3C2-5FF261049F02}">
      <dsp:nvSpPr>
        <dsp:cNvPr id="0" name=""/>
        <dsp:cNvSpPr/>
      </dsp:nvSpPr>
      <dsp:spPr>
        <a:xfrm>
          <a:off x="1155958" y="765953"/>
          <a:ext cx="91440" cy="266732"/>
        </a:xfrm>
        <a:custGeom>
          <a:avLst/>
          <a:gdLst/>
          <a:ahLst/>
          <a:cxnLst/>
          <a:rect l="0" t="0" r="0" b="0"/>
          <a:pathLst>
            <a:path>
              <a:moveTo>
                <a:pt x="45720" y="0"/>
              </a:moveTo>
              <a:lnTo>
                <a:pt x="45720" y="266732"/>
              </a:lnTo>
              <a:lnTo>
                <a:pt x="101377" y="266732"/>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sp>
    <dsp:sp modelId="{FA9992E6-36DF-4D88-8D56-08D9D496B3B3}">
      <dsp:nvSpPr>
        <dsp:cNvPr id="0" name=""/>
        <dsp:cNvSpPr/>
      </dsp:nvSpPr>
      <dsp:spPr>
        <a:xfrm>
          <a:off x="1201678" y="428891"/>
          <a:ext cx="1233125" cy="99694"/>
        </a:xfrm>
        <a:custGeom>
          <a:avLst/>
          <a:gdLst/>
          <a:ahLst/>
          <a:cxnLst/>
          <a:rect l="0" t="0" r="0" b="0"/>
          <a:pathLst>
            <a:path>
              <a:moveTo>
                <a:pt x="1233125" y="0"/>
              </a:moveTo>
              <a:lnTo>
                <a:pt x="1233125" y="49847"/>
              </a:lnTo>
              <a:lnTo>
                <a:pt x="0" y="49847"/>
              </a:lnTo>
              <a:lnTo>
                <a:pt x="0" y="99694"/>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sp>
    <dsp:sp modelId="{4393FA4A-6036-492B-9399-4A51707D5AB2}">
      <dsp:nvSpPr>
        <dsp:cNvPr id="0" name=""/>
        <dsp:cNvSpPr/>
      </dsp:nvSpPr>
      <dsp:spPr>
        <a:xfrm>
          <a:off x="393922" y="765953"/>
          <a:ext cx="91440" cy="1904994"/>
        </a:xfrm>
        <a:custGeom>
          <a:avLst/>
          <a:gdLst/>
          <a:ahLst/>
          <a:cxnLst/>
          <a:rect l="0" t="0" r="0" b="0"/>
          <a:pathLst>
            <a:path>
              <a:moveTo>
                <a:pt x="45720" y="0"/>
              </a:moveTo>
              <a:lnTo>
                <a:pt x="45720" y="1904994"/>
              </a:lnTo>
              <a:lnTo>
                <a:pt x="108204" y="1904994"/>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sp>
    <dsp:sp modelId="{CB03A62B-16F4-4377-9B4C-0C475073F0AD}">
      <dsp:nvSpPr>
        <dsp:cNvPr id="0" name=""/>
        <dsp:cNvSpPr/>
      </dsp:nvSpPr>
      <dsp:spPr>
        <a:xfrm>
          <a:off x="393922" y="765953"/>
          <a:ext cx="91440" cy="1566519"/>
        </a:xfrm>
        <a:custGeom>
          <a:avLst/>
          <a:gdLst/>
          <a:ahLst/>
          <a:cxnLst/>
          <a:rect l="0" t="0" r="0" b="0"/>
          <a:pathLst>
            <a:path>
              <a:moveTo>
                <a:pt x="45720" y="0"/>
              </a:moveTo>
              <a:lnTo>
                <a:pt x="45720" y="1566519"/>
              </a:lnTo>
              <a:lnTo>
                <a:pt x="108204" y="1566519"/>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sp>
    <dsp:sp modelId="{052F48EE-12F0-4550-A1B2-ED485B061FC8}">
      <dsp:nvSpPr>
        <dsp:cNvPr id="0" name=""/>
        <dsp:cNvSpPr/>
      </dsp:nvSpPr>
      <dsp:spPr>
        <a:xfrm>
          <a:off x="393922" y="765953"/>
          <a:ext cx="91440" cy="1228047"/>
        </a:xfrm>
        <a:custGeom>
          <a:avLst/>
          <a:gdLst/>
          <a:ahLst/>
          <a:cxnLst/>
          <a:rect l="0" t="0" r="0" b="0"/>
          <a:pathLst>
            <a:path>
              <a:moveTo>
                <a:pt x="45720" y="0"/>
              </a:moveTo>
              <a:lnTo>
                <a:pt x="45720" y="1228047"/>
              </a:lnTo>
              <a:lnTo>
                <a:pt x="108204" y="1228047"/>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sp>
    <dsp:sp modelId="{7B38F313-457C-45FC-8E01-89CC2D247315}">
      <dsp:nvSpPr>
        <dsp:cNvPr id="0" name=""/>
        <dsp:cNvSpPr/>
      </dsp:nvSpPr>
      <dsp:spPr>
        <a:xfrm>
          <a:off x="393922" y="765953"/>
          <a:ext cx="91440" cy="889575"/>
        </a:xfrm>
        <a:custGeom>
          <a:avLst/>
          <a:gdLst/>
          <a:ahLst/>
          <a:cxnLst/>
          <a:rect l="0" t="0" r="0" b="0"/>
          <a:pathLst>
            <a:path>
              <a:moveTo>
                <a:pt x="45720" y="0"/>
              </a:moveTo>
              <a:lnTo>
                <a:pt x="45720" y="889575"/>
              </a:lnTo>
              <a:lnTo>
                <a:pt x="108204" y="889575"/>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sp>
    <dsp:sp modelId="{F662BA5D-82D2-42B1-8ECD-CF142DC8223C}">
      <dsp:nvSpPr>
        <dsp:cNvPr id="0" name=""/>
        <dsp:cNvSpPr/>
      </dsp:nvSpPr>
      <dsp:spPr>
        <a:xfrm>
          <a:off x="393922" y="765953"/>
          <a:ext cx="91440" cy="551103"/>
        </a:xfrm>
        <a:custGeom>
          <a:avLst/>
          <a:gdLst/>
          <a:ahLst/>
          <a:cxnLst/>
          <a:rect l="0" t="0" r="0" b="0"/>
          <a:pathLst>
            <a:path>
              <a:moveTo>
                <a:pt x="45720" y="0"/>
              </a:moveTo>
              <a:lnTo>
                <a:pt x="45720" y="551103"/>
              </a:lnTo>
              <a:lnTo>
                <a:pt x="108204" y="551103"/>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sp>
    <dsp:sp modelId="{164361E1-9BE5-4884-8813-EB98B0C5A62C}">
      <dsp:nvSpPr>
        <dsp:cNvPr id="0" name=""/>
        <dsp:cNvSpPr/>
      </dsp:nvSpPr>
      <dsp:spPr>
        <a:xfrm>
          <a:off x="393922" y="765953"/>
          <a:ext cx="91440" cy="212631"/>
        </a:xfrm>
        <a:custGeom>
          <a:avLst/>
          <a:gdLst/>
          <a:ahLst/>
          <a:cxnLst/>
          <a:rect l="0" t="0" r="0" b="0"/>
          <a:pathLst>
            <a:path>
              <a:moveTo>
                <a:pt x="45720" y="0"/>
              </a:moveTo>
              <a:lnTo>
                <a:pt x="45720" y="212631"/>
              </a:lnTo>
              <a:lnTo>
                <a:pt x="108204" y="212631"/>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sp>
    <dsp:sp modelId="{B3E919E1-C9C9-42BE-9211-29A95C94C7EB}">
      <dsp:nvSpPr>
        <dsp:cNvPr id="0" name=""/>
        <dsp:cNvSpPr/>
      </dsp:nvSpPr>
      <dsp:spPr>
        <a:xfrm>
          <a:off x="439642" y="428891"/>
          <a:ext cx="1995160" cy="99694"/>
        </a:xfrm>
        <a:custGeom>
          <a:avLst/>
          <a:gdLst/>
          <a:ahLst/>
          <a:cxnLst/>
          <a:rect l="0" t="0" r="0" b="0"/>
          <a:pathLst>
            <a:path>
              <a:moveTo>
                <a:pt x="1995160" y="0"/>
              </a:moveTo>
              <a:lnTo>
                <a:pt x="1995160" y="49847"/>
              </a:lnTo>
              <a:lnTo>
                <a:pt x="0" y="49847"/>
              </a:lnTo>
              <a:lnTo>
                <a:pt x="0" y="99694"/>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sp>
    <dsp:sp modelId="{2D12E360-4B92-4435-A431-3482824B23CE}">
      <dsp:nvSpPr>
        <dsp:cNvPr id="0" name=""/>
        <dsp:cNvSpPr/>
      </dsp:nvSpPr>
      <dsp:spPr>
        <a:xfrm>
          <a:off x="2197435" y="191523"/>
          <a:ext cx="474735" cy="237367"/>
        </a:xfrm>
        <a:prstGeom prst="rect">
          <a:avLst/>
        </a:prstGeom>
        <a:solidFill>
          <a:schemeClr val="lt1">
            <a:hueOff val="0"/>
            <a:satOff val="0"/>
            <a:lumOff val="0"/>
            <a:alphaOff val="0"/>
          </a:scheme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100000"/>
            </a:lnSpc>
            <a:spcBef>
              <a:spcPct val="0"/>
            </a:spcBef>
            <a:spcAft>
              <a:spcPct val="35000"/>
            </a:spcAft>
            <a:buNone/>
          </a:pPr>
          <a:r>
            <a:rPr lang="en-US" altLang="zh-CN" sz="800" kern="1200" baseline="0" dirty="0">
              <a:latin typeface="楷体" pitchFamily="49" charset="-122"/>
              <a:ea typeface="楷体" pitchFamily="49" charset="-122"/>
            </a:rPr>
            <a:t>15</a:t>
          </a:r>
          <a:r>
            <a:rPr lang="zh-CN" altLang="en-US" sz="800" kern="1200" baseline="0" dirty="0">
              <a:latin typeface="楷体" pitchFamily="49" charset="-122"/>
              <a:ea typeface="楷体" pitchFamily="49" charset="-122"/>
            </a:rPr>
            <a:t>盐业</a:t>
          </a:r>
          <a:endParaRPr lang="zh-CN" altLang="en-US" sz="800" kern="1200"/>
        </a:p>
      </dsp:txBody>
      <dsp:txXfrm>
        <a:off x="2197435" y="191523"/>
        <a:ext cx="474735" cy="237367"/>
      </dsp:txXfrm>
    </dsp:sp>
    <dsp:sp modelId="{A0F92FD3-E76B-483D-A32D-B1D3718AD825}">
      <dsp:nvSpPr>
        <dsp:cNvPr id="0" name=""/>
        <dsp:cNvSpPr/>
      </dsp:nvSpPr>
      <dsp:spPr>
        <a:xfrm>
          <a:off x="202274" y="528585"/>
          <a:ext cx="474735" cy="237367"/>
        </a:xfrm>
        <a:prstGeom prst="rect">
          <a:avLst/>
        </a:prstGeom>
        <a:solidFill>
          <a:schemeClr val="lt1">
            <a:hueOff val="0"/>
            <a:satOff val="0"/>
            <a:lumOff val="0"/>
            <a:alphaOff val="0"/>
          </a:scheme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100000"/>
            </a:lnSpc>
            <a:spcBef>
              <a:spcPct val="0"/>
            </a:spcBef>
            <a:spcAft>
              <a:spcPct val="35000"/>
            </a:spcAft>
            <a:buNone/>
          </a:pPr>
          <a:r>
            <a:rPr lang="en-US" altLang="zh-CN" sz="800" kern="1200" baseline="0" dirty="0">
              <a:latin typeface="楷体" pitchFamily="49" charset="-122"/>
              <a:ea typeface="楷体" pitchFamily="49" charset="-122"/>
            </a:rPr>
            <a:t>01</a:t>
          </a:r>
          <a:r>
            <a:rPr lang="zh-CN" altLang="en-US" sz="800" kern="1200" baseline="0" dirty="0">
              <a:latin typeface="楷体" pitchFamily="49" charset="-122"/>
              <a:ea typeface="楷体" pitchFamily="49" charset="-122"/>
            </a:rPr>
            <a:t>食用盐</a:t>
          </a:r>
        </a:p>
      </dsp:txBody>
      <dsp:txXfrm>
        <a:off x="202274" y="528585"/>
        <a:ext cx="474735" cy="237367"/>
      </dsp:txXfrm>
    </dsp:sp>
    <dsp:sp modelId="{10698F91-3553-4C55-BDDD-3A51D6A6F6CE}">
      <dsp:nvSpPr>
        <dsp:cNvPr id="0" name=""/>
        <dsp:cNvSpPr/>
      </dsp:nvSpPr>
      <dsp:spPr>
        <a:xfrm>
          <a:off x="502126" y="859900"/>
          <a:ext cx="474735" cy="237367"/>
        </a:xfrm>
        <a:prstGeom prst="rect">
          <a:avLst/>
        </a:prstGeom>
        <a:solidFill>
          <a:schemeClr val="lt1">
            <a:hueOff val="0"/>
            <a:satOff val="0"/>
            <a:lumOff val="0"/>
            <a:alphaOff val="0"/>
          </a:scheme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100000"/>
            </a:lnSpc>
            <a:spcBef>
              <a:spcPct val="0"/>
            </a:spcBef>
            <a:spcAft>
              <a:spcPct val="35000"/>
            </a:spcAft>
            <a:buNone/>
          </a:pPr>
          <a:r>
            <a:rPr lang="en-US" altLang="zh-CN" sz="800" kern="1200" baseline="0" dirty="0">
              <a:latin typeface="楷体" pitchFamily="49" charset="-122"/>
              <a:ea typeface="楷体" pitchFamily="49" charset="-122"/>
            </a:rPr>
            <a:t>01</a:t>
          </a:r>
          <a:r>
            <a:rPr lang="zh-CN" altLang="en-US" sz="800" kern="1200" baseline="0" dirty="0">
              <a:latin typeface="楷体" pitchFamily="49" charset="-122"/>
              <a:ea typeface="楷体" pitchFamily="49" charset="-122"/>
            </a:rPr>
            <a:t>一般食用盐</a:t>
          </a:r>
        </a:p>
      </dsp:txBody>
      <dsp:txXfrm>
        <a:off x="502126" y="859900"/>
        <a:ext cx="474735" cy="237367"/>
      </dsp:txXfrm>
    </dsp:sp>
    <dsp:sp modelId="{97DAA350-621D-430C-927C-261CCC13B371}">
      <dsp:nvSpPr>
        <dsp:cNvPr id="0" name=""/>
        <dsp:cNvSpPr/>
      </dsp:nvSpPr>
      <dsp:spPr>
        <a:xfrm>
          <a:off x="502126" y="1198372"/>
          <a:ext cx="474735" cy="237367"/>
        </a:xfrm>
        <a:prstGeom prst="rect">
          <a:avLst/>
        </a:prstGeom>
        <a:solidFill>
          <a:schemeClr val="lt1">
            <a:hueOff val="0"/>
            <a:satOff val="0"/>
            <a:lumOff val="0"/>
            <a:alphaOff val="0"/>
          </a:scheme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100000"/>
            </a:lnSpc>
            <a:spcBef>
              <a:spcPct val="0"/>
            </a:spcBef>
            <a:spcAft>
              <a:spcPct val="35000"/>
            </a:spcAft>
            <a:buNone/>
          </a:pPr>
          <a:r>
            <a:rPr lang="en-US" altLang="zh-CN" sz="800" kern="1200" baseline="0" dirty="0">
              <a:latin typeface="楷体" pitchFamily="49" charset="-122"/>
              <a:ea typeface="楷体" pitchFamily="49" charset="-122"/>
            </a:rPr>
            <a:t>02</a:t>
          </a:r>
          <a:r>
            <a:rPr lang="zh-CN" altLang="en-US" sz="800" kern="1200" baseline="0" dirty="0">
              <a:latin typeface="楷体" pitchFamily="49" charset="-122"/>
              <a:ea typeface="楷体" pitchFamily="49" charset="-122"/>
            </a:rPr>
            <a:t>高端食用盐</a:t>
          </a:r>
        </a:p>
      </dsp:txBody>
      <dsp:txXfrm>
        <a:off x="502126" y="1198372"/>
        <a:ext cx="474735" cy="237367"/>
      </dsp:txXfrm>
    </dsp:sp>
    <dsp:sp modelId="{740C824C-F956-4966-A99E-035637AAE5DB}">
      <dsp:nvSpPr>
        <dsp:cNvPr id="0" name=""/>
        <dsp:cNvSpPr/>
      </dsp:nvSpPr>
      <dsp:spPr>
        <a:xfrm>
          <a:off x="502126" y="1536845"/>
          <a:ext cx="474735" cy="237367"/>
        </a:xfrm>
        <a:prstGeom prst="rect">
          <a:avLst/>
        </a:prstGeom>
        <a:solidFill>
          <a:schemeClr val="lt1">
            <a:hueOff val="0"/>
            <a:satOff val="0"/>
            <a:lumOff val="0"/>
            <a:alphaOff val="0"/>
          </a:scheme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100000"/>
            </a:lnSpc>
            <a:spcBef>
              <a:spcPct val="0"/>
            </a:spcBef>
            <a:spcAft>
              <a:spcPct val="35000"/>
            </a:spcAft>
            <a:buNone/>
          </a:pPr>
          <a:r>
            <a:rPr lang="en-US" altLang="zh-CN" sz="800" kern="1200" baseline="0" dirty="0">
              <a:latin typeface="楷体" pitchFamily="49" charset="-122"/>
              <a:ea typeface="楷体" pitchFamily="49" charset="-122"/>
            </a:rPr>
            <a:t>03</a:t>
          </a:r>
          <a:r>
            <a:rPr lang="zh-CN" altLang="en-US" sz="800" kern="1200" baseline="0" dirty="0">
              <a:latin typeface="楷体" pitchFamily="49" charset="-122"/>
              <a:ea typeface="楷体" pitchFamily="49" charset="-122"/>
            </a:rPr>
            <a:t>食品加工用盐</a:t>
          </a:r>
        </a:p>
      </dsp:txBody>
      <dsp:txXfrm>
        <a:off x="502126" y="1536845"/>
        <a:ext cx="474735" cy="237367"/>
      </dsp:txXfrm>
    </dsp:sp>
    <dsp:sp modelId="{178E0285-EC47-4D07-8C06-5CFBB5E85AE3}">
      <dsp:nvSpPr>
        <dsp:cNvPr id="0" name=""/>
        <dsp:cNvSpPr/>
      </dsp:nvSpPr>
      <dsp:spPr>
        <a:xfrm>
          <a:off x="502126" y="1875317"/>
          <a:ext cx="474735" cy="237367"/>
        </a:xfrm>
        <a:prstGeom prst="rect">
          <a:avLst/>
        </a:prstGeom>
        <a:solidFill>
          <a:schemeClr val="lt1">
            <a:hueOff val="0"/>
            <a:satOff val="0"/>
            <a:lumOff val="0"/>
            <a:alphaOff val="0"/>
          </a:scheme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100000"/>
            </a:lnSpc>
            <a:spcBef>
              <a:spcPct val="0"/>
            </a:spcBef>
            <a:spcAft>
              <a:spcPct val="35000"/>
            </a:spcAft>
            <a:buNone/>
          </a:pPr>
          <a:r>
            <a:rPr lang="en-US" altLang="zh-CN" sz="800" kern="1200" baseline="0" dirty="0">
              <a:latin typeface="楷体" pitchFamily="49" charset="-122"/>
              <a:ea typeface="楷体" pitchFamily="49" charset="-122"/>
            </a:rPr>
            <a:t>04</a:t>
          </a:r>
          <a:r>
            <a:rPr lang="zh-CN" altLang="en-US" sz="800" kern="1200" baseline="0" dirty="0">
              <a:latin typeface="楷体" pitchFamily="49" charset="-122"/>
              <a:ea typeface="楷体" pitchFamily="49" charset="-122"/>
            </a:rPr>
            <a:t>营养系列盐</a:t>
          </a:r>
        </a:p>
      </dsp:txBody>
      <dsp:txXfrm>
        <a:off x="502126" y="1875317"/>
        <a:ext cx="474735" cy="237367"/>
      </dsp:txXfrm>
    </dsp:sp>
    <dsp:sp modelId="{AF6C0EB0-C60F-4A33-BE8F-9A503360F285}">
      <dsp:nvSpPr>
        <dsp:cNvPr id="0" name=""/>
        <dsp:cNvSpPr/>
      </dsp:nvSpPr>
      <dsp:spPr>
        <a:xfrm>
          <a:off x="502126" y="2213789"/>
          <a:ext cx="474735" cy="237367"/>
        </a:xfrm>
        <a:prstGeom prst="rect">
          <a:avLst/>
        </a:prstGeom>
        <a:solidFill>
          <a:schemeClr val="lt1">
            <a:hueOff val="0"/>
            <a:satOff val="0"/>
            <a:lumOff val="0"/>
            <a:alphaOff val="0"/>
          </a:scheme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100000"/>
            </a:lnSpc>
            <a:spcBef>
              <a:spcPct val="0"/>
            </a:spcBef>
            <a:spcAft>
              <a:spcPct val="35000"/>
            </a:spcAft>
            <a:buNone/>
          </a:pPr>
          <a:r>
            <a:rPr lang="en-US" altLang="zh-CN" sz="800" kern="1200" baseline="0" dirty="0">
              <a:latin typeface="楷体" pitchFamily="49" charset="-122"/>
              <a:ea typeface="楷体" pitchFamily="49" charset="-122"/>
            </a:rPr>
            <a:t>05</a:t>
          </a:r>
          <a:r>
            <a:rPr lang="zh-CN" altLang="en-US" sz="800" kern="1200" baseline="0" dirty="0">
              <a:latin typeface="楷体" pitchFamily="49" charset="-122"/>
              <a:ea typeface="楷体" pitchFamily="49" charset="-122"/>
            </a:rPr>
            <a:t>调味系列盐</a:t>
          </a:r>
        </a:p>
      </dsp:txBody>
      <dsp:txXfrm>
        <a:off x="502126" y="2213789"/>
        <a:ext cx="474735" cy="237367"/>
      </dsp:txXfrm>
    </dsp:sp>
    <dsp:sp modelId="{5A7BBE22-D312-4049-9595-57D45B670179}">
      <dsp:nvSpPr>
        <dsp:cNvPr id="0" name=""/>
        <dsp:cNvSpPr/>
      </dsp:nvSpPr>
      <dsp:spPr>
        <a:xfrm>
          <a:off x="502126" y="2552263"/>
          <a:ext cx="474735" cy="237367"/>
        </a:xfrm>
        <a:prstGeom prst="rect">
          <a:avLst/>
        </a:prstGeom>
        <a:solidFill>
          <a:schemeClr val="lt1">
            <a:hueOff val="0"/>
            <a:satOff val="0"/>
            <a:lumOff val="0"/>
            <a:alphaOff val="0"/>
          </a:scheme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100000"/>
            </a:lnSpc>
            <a:spcBef>
              <a:spcPct val="0"/>
            </a:spcBef>
            <a:spcAft>
              <a:spcPct val="35000"/>
            </a:spcAft>
            <a:buNone/>
          </a:pPr>
          <a:r>
            <a:rPr lang="en-US" altLang="zh-CN" sz="800" kern="1200" baseline="0" dirty="0">
              <a:latin typeface="楷体" pitchFamily="49" charset="-122"/>
              <a:ea typeface="楷体" pitchFamily="49" charset="-122"/>
            </a:rPr>
            <a:t>99</a:t>
          </a:r>
          <a:r>
            <a:rPr lang="zh-CN" altLang="en-US" sz="800" kern="1200" baseline="0" dirty="0">
              <a:latin typeface="楷体" pitchFamily="49" charset="-122"/>
              <a:ea typeface="楷体" pitchFamily="49" charset="-122"/>
            </a:rPr>
            <a:t>其他</a:t>
          </a:r>
        </a:p>
      </dsp:txBody>
      <dsp:txXfrm>
        <a:off x="502126" y="2552263"/>
        <a:ext cx="474735" cy="237367"/>
      </dsp:txXfrm>
    </dsp:sp>
    <dsp:sp modelId="{F55B8289-4273-4DB4-81A3-0E8BA7CFD4DA}">
      <dsp:nvSpPr>
        <dsp:cNvPr id="0" name=""/>
        <dsp:cNvSpPr/>
      </dsp:nvSpPr>
      <dsp:spPr>
        <a:xfrm>
          <a:off x="964310" y="528585"/>
          <a:ext cx="474735" cy="237367"/>
        </a:xfrm>
        <a:prstGeom prst="rect">
          <a:avLst/>
        </a:prstGeom>
        <a:solidFill>
          <a:schemeClr val="lt1">
            <a:hueOff val="0"/>
            <a:satOff val="0"/>
            <a:lumOff val="0"/>
            <a:alphaOff val="0"/>
          </a:scheme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100000"/>
            </a:lnSpc>
            <a:spcBef>
              <a:spcPct val="0"/>
            </a:spcBef>
            <a:spcAft>
              <a:spcPct val="35000"/>
            </a:spcAft>
            <a:buNone/>
          </a:pPr>
          <a:r>
            <a:rPr lang="en-US" altLang="zh-CN" sz="800" kern="1200" baseline="0" dirty="0">
              <a:latin typeface="楷体" pitchFamily="49" charset="-122"/>
              <a:ea typeface="楷体" pitchFamily="49" charset="-122"/>
            </a:rPr>
            <a:t>02</a:t>
          </a:r>
          <a:r>
            <a:rPr lang="zh-CN" altLang="en-US" sz="800" kern="1200" baseline="0" dirty="0">
              <a:latin typeface="楷体" pitchFamily="49" charset="-122"/>
              <a:ea typeface="楷体" pitchFamily="49" charset="-122"/>
            </a:rPr>
            <a:t>工业用盐</a:t>
          </a:r>
        </a:p>
      </dsp:txBody>
      <dsp:txXfrm>
        <a:off x="964310" y="528585"/>
        <a:ext cx="474735" cy="237367"/>
      </dsp:txXfrm>
    </dsp:sp>
    <dsp:sp modelId="{9B659EA4-AFC1-427A-A5CC-154C77F80A70}">
      <dsp:nvSpPr>
        <dsp:cNvPr id="0" name=""/>
        <dsp:cNvSpPr/>
      </dsp:nvSpPr>
      <dsp:spPr>
        <a:xfrm>
          <a:off x="1257336" y="914001"/>
          <a:ext cx="474735" cy="237367"/>
        </a:xfrm>
        <a:prstGeom prst="rect">
          <a:avLst/>
        </a:prstGeom>
        <a:solidFill>
          <a:schemeClr val="lt1">
            <a:hueOff val="0"/>
            <a:satOff val="0"/>
            <a:lumOff val="0"/>
            <a:alphaOff val="0"/>
          </a:scheme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100000"/>
            </a:lnSpc>
            <a:spcBef>
              <a:spcPct val="0"/>
            </a:spcBef>
            <a:spcAft>
              <a:spcPct val="35000"/>
            </a:spcAft>
            <a:buNone/>
          </a:pPr>
          <a:r>
            <a:rPr lang="en-US" altLang="zh-CN" sz="800" kern="1200" baseline="0" dirty="0">
              <a:latin typeface="楷体" pitchFamily="49" charset="-122"/>
              <a:ea typeface="楷体" pitchFamily="49" charset="-122"/>
            </a:rPr>
            <a:t>01</a:t>
          </a:r>
          <a:r>
            <a:rPr lang="zh-CN" altLang="en-US" sz="800" kern="1200" baseline="0" dirty="0">
              <a:latin typeface="楷体" pitchFamily="49" charset="-122"/>
              <a:ea typeface="楷体" pitchFamily="49" charset="-122"/>
            </a:rPr>
            <a:t>两碱工业用盐</a:t>
          </a:r>
        </a:p>
      </dsp:txBody>
      <dsp:txXfrm>
        <a:off x="1257336" y="914001"/>
        <a:ext cx="474735" cy="237367"/>
      </dsp:txXfrm>
    </dsp:sp>
    <dsp:sp modelId="{E8EB94B1-5E94-40C7-80DA-01F228E15616}">
      <dsp:nvSpPr>
        <dsp:cNvPr id="0" name=""/>
        <dsp:cNvSpPr/>
      </dsp:nvSpPr>
      <dsp:spPr>
        <a:xfrm>
          <a:off x="1275779" y="1246727"/>
          <a:ext cx="474735" cy="234671"/>
        </a:xfrm>
        <a:prstGeom prst="rect">
          <a:avLst/>
        </a:prstGeom>
        <a:solidFill>
          <a:schemeClr val="lt1">
            <a:hueOff val="0"/>
            <a:satOff val="0"/>
            <a:lumOff val="0"/>
            <a:alphaOff val="0"/>
          </a:scheme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100000"/>
            </a:lnSpc>
            <a:spcBef>
              <a:spcPct val="0"/>
            </a:spcBef>
            <a:spcAft>
              <a:spcPct val="35000"/>
            </a:spcAft>
            <a:buNone/>
          </a:pPr>
          <a:r>
            <a:rPr lang="en-US" altLang="zh-CN" sz="800" kern="1200" baseline="0" dirty="0">
              <a:latin typeface="楷体" pitchFamily="49" charset="-122"/>
              <a:ea typeface="楷体" pitchFamily="49" charset="-122"/>
            </a:rPr>
            <a:t>02</a:t>
          </a:r>
          <a:r>
            <a:rPr lang="zh-CN" altLang="en-US" sz="800" kern="1200" baseline="0" dirty="0">
              <a:latin typeface="楷体" pitchFamily="49" charset="-122"/>
              <a:ea typeface="楷体" pitchFamily="49" charset="-122"/>
            </a:rPr>
            <a:t>一般工业用盐</a:t>
          </a:r>
        </a:p>
      </dsp:txBody>
      <dsp:txXfrm>
        <a:off x="1275779" y="1246727"/>
        <a:ext cx="474735" cy="234671"/>
      </dsp:txXfrm>
    </dsp:sp>
    <dsp:sp modelId="{E28D6DB1-FF18-43F0-8E4B-8E2AFD0C74DD}">
      <dsp:nvSpPr>
        <dsp:cNvPr id="0" name=""/>
        <dsp:cNvSpPr/>
      </dsp:nvSpPr>
      <dsp:spPr>
        <a:xfrm>
          <a:off x="1275779" y="1585199"/>
          <a:ext cx="474735" cy="237367"/>
        </a:xfrm>
        <a:prstGeom prst="rect">
          <a:avLst/>
        </a:prstGeom>
        <a:solidFill>
          <a:schemeClr val="lt1">
            <a:hueOff val="0"/>
            <a:satOff val="0"/>
            <a:lumOff val="0"/>
            <a:alphaOff val="0"/>
          </a:scheme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100000"/>
            </a:lnSpc>
            <a:spcBef>
              <a:spcPct val="0"/>
            </a:spcBef>
            <a:spcAft>
              <a:spcPct val="35000"/>
            </a:spcAft>
            <a:buNone/>
          </a:pPr>
          <a:r>
            <a:rPr lang="en-US" altLang="zh-CN" sz="800" kern="1200" baseline="0" dirty="0">
              <a:latin typeface="楷体" pitchFamily="49" charset="-122"/>
              <a:ea typeface="楷体" pitchFamily="49" charset="-122"/>
            </a:rPr>
            <a:t>99</a:t>
          </a:r>
          <a:r>
            <a:rPr lang="zh-CN" altLang="en-US" sz="800" kern="1200" baseline="0" dirty="0">
              <a:latin typeface="楷体" pitchFamily="49" charset="-122"/>
              <a:ea typeface="楷体" pitchFamily="49" charset="-122"/>
            </a:rPr>
            <a:t>其他</a:t>
          </a:r>
        </a:p>
      </dsp:txBody>
      <dsp:txXfrm>
        <a:off x="1275779" y="1585199"/>
        <a:ext cx="474735" cy="237367"/>
      </dsp:txXfrm>
    </dsp:sp>
    <dsp:sp modelId="{A360F704-DA3C-42E7-844B-320D65D1A59F}">
      <dsp:nvSpPr>
        <dsp:cNvPr id="0" name=""/>
        <dsp:cNvSpPr/>
      </dsp:nvSpPr>
      <dsp:spPr>
        <a:xfrm>
          <a:off x="1707271" y="528585"/>
          <a:ext cx="474735" cy="237367"/>
        </a:xfrm>
        <a:prstGeom prst="rect">
          <a:avLst/>
        </a:prstGeom>
        <a:solidFill>
          <a:schemeClr val="lt1">
            <a:hueOff val="0"/>
            <a:satOff val="0"/>
            <a:lumOff val="0"/>
            <a:alphaOff val="0"/>
          </a:scheme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100000"/>
            </a:lnSpc>
            <a:spcBef>
              <a:spcPct val="0"/>
            </a:spcBef>
            <a:spcAft>
              <a:spcPct val="35000"/>
            </a:spcAft>
            <a:buNone/>
          </a:pPr>
          <a:r>
            <a:rPr lang="en-US" altLang="zh-CN" sz="800" kern="1200" baseline="0" dirty="0">
              <a:latin typeface="楷体" pitchFamily="49" charset="-122"/>
              <a:ea typeface="楷体" pitchFamily="49" charset="-122"/>
            </a:rPr>
            <a:t>03</a:t>
          </a:r>
          <a:r>
            <a:rPr lang="zh-CN" altLang="en-US" sz="800" kern="1200" baseline="0" dirty="0">
              <a:latin typeface="楷体" pitchFamily="49" charset="-122"/>
              <a:ea typeface="楷体" pitchFamily="49" charset="-122"/>
            </a:rPr>
            <a:t>农牧水产用盐</a:t>
          </a:r>
        </a:p>
      </dsp:txBody>
      <dsp:txXfrm>
        <a:off x="1707271" y="528585"/>
        <a:ext cx="474735" cy="237367"/>
      </dsp:txXfrm>
    </dsp:sp>
    <dsp:sp modelId="{A5299A22-AA46-4DA9-8529-30600AF9746A}">
      <dsp:nvSpPr>
        <dsp:cNvPr id="0" name=""/>
        <dsp:cNvSpPr/>
      </dsp:nvSpPr>
      <dsp:spPr>
        <a:xfrm>
          <a:off x="1825955" y="865647"/>
          <a:ext cx="474735" cy="237367"/>
        </a:xfrm>
        <a:prstGeom prst="rect">
          <a:avLst/>
        </a:prstGeom>
        <a:solidFill>
          <a:schemeClr val="lt1">
            <a:hueOff val="0"/>
            <a:satOff val="0"/>
            <a:lumOff val="0"/>
            <a:alphaOff val="0"/>
          </a:scheme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100000"/>
            </a:lnSpc>
            <a:spcBef>
              <a:spcPct val="0"/>
            </a:spcBef>
            <a:spcAft>
              <a:spcPct val="35000"/>
            </a:spcAft>
            <a:buNone/>
          </a:pPr>
          <a:r>
            <a:rPr lang="en-US" altLang="zh-CN" sz="800" kern="1200" baseline="0" dirty="0">
              <a:latin typeface="楷体" pitchFamily="49" charset="-122"/>
              <a:ea typeface="楷体" pitchFamily="49" charset="-122"/>
            </a:rPr>
            <a:t>01</a:t>
          </a:r>
          <a:r>
            <a:rPr lang="zh-CN" altLang="en-US" sz="800" kern="1200" baseline="0" dirty="0">
              <a:latin typeface="楷体" pitchFamily="49" charset="-122"/>
              <a:ea typeface="楷体" pitchFamily="49" charset="-122"/>
            </a:rPr>
            <a:t>畜牧用盐</a:t>
          </a:r>
        </a:p>
      </dsp:txBody>
      <dsp:txXfrm>
        <a:off x="1825955" y="865647"/>
        <a:ext cx="474735" cy="237367"/>
      </dsp:txXfrm>
    </dsp:sp>
    <dsp:sp modelId="{641DD7D0-595F-41C1-A6AA-2E540A3AE78E}">
      <dsp:nvSpPr>
        <dsp:cNvPr id="0" name=""/>
        <dsp:cNvSpPr/>
      </dsp:nvSpPr>
      <dsp:spPr>
        <a:xfrm>
          <a:off x="1825955" y="1202709"/>
          <a:ext cx="474735" cy="237367"/>
        </a:xfrm>
        <a:prstGeom prst="rect">
          <a:avLst/>
        </a:prstGeom>
        <a:solidFill>
          <a:schemeClr val="lt1">
            <a:hueOff val="0"/>
            <a:satOff val="0"/>
            <a:lumOff val="0"/>
            <a:alphaOff val="0"/>
          </a:scheme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100000"/>
            </a:lnSpc>
            <a:spcBef>
              <a:spcPct val="0"/>
            </a:spcBef>
            <a:spcAft>
              <a:spcPct val="35000"/>
            </a:spcAft>
            <a:buNone/>
          </a:pPr>
          <a:r>
            <a:rPr lang="en-US" altLang="zh-CN" sz="800" kern="1200" baseline="0" dirty="0">
              <a:latin typeface="楷体" pitchFamily="49" charset="-122"/>
              <a:ea typeface="楷体" pitchFamily="49" charset="-122"/>
            </a:rPr>
            <a:t>02</a:t>
          </a:r>
          <a:r>
            <a:rPr lang="zh-CN" altLang="en-US" sz="800" kern="1200" baseline="0" dirty="0">
              <a:latin typeface="楷体" pitchFamily="49" charset="-122"/>
              <a:ea typeface="楷体" pitchFamily="49" charset="-122"/>
            </a:rPr>
            <a:t>饲料用盐</a:t>
          </a:r>
        </a:p>
      </dsp:txBody>
      <dsp:txXfrm>
        <a:off x="1825955" y="1202709"/>
        <a:ext cx="474735" cy="237367"/>
      </dsp:txXfrm>
    </dsp:sp>
    <dsp:sp modelId="{5E46A9BA-D37D-44AC-BF6D-4D01B42100E5}">
      <dsp:nvSpPr>
        <dsp:cNvPr id="0" name=""/>
        <dsp:cNvSpPr/>
      </dsp:nvSpPr>
      <dsp:spPr>
        <a:xfrm>
          <a:off x="1825955" y="1539771"/>
          <a:ext cx="474735" cy="237367"/>
        </a:xfrm>
        <a:prstGeom prst="rect">
          <a:avLst/>
        </a:prstGeom>
        <a:solidFill>
          <a:schemeClr val="lt1">
            <a:hueOff val="0"/>
            <a:satOff val="0"/>
            <a:lumOff val="0"/>
            <a:alphaOff val="0"/>
          </a:scheme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100000"/>
            </a:lnSpc>
            <a:spcBef>
              <a:spcPct val="0"/>
            </a:spcBef>
            <a:spcAft>
              <a:spcPct val="35000"/>
            </a:spcAft>
            <a:buNone/>
          </a:pPr>
          <a:r>
            <a:rPr lang="en-US" altLang="zh-CN" sz="800" kern="1200" baseline="0" dirty="0">
              <a:latin typeface="楷体" pitchFamily="49" charset="-122"/>
              <a:ea typeface="楷体" pitchFamily="49" charset="-122"/>
            </a:rPr>
            <a:t>03</a:t>
          </a:r>
          <a:r>
            <a:rPr lang="zh-CN" altLang="en-US" sz="800" kern="1200" baseline="0" dirty="0">
              <a:latin typeface="楷体" pitchFamily="49" charset="-122"/>
              <a:ea typeface="楷体" pitchFamily="49" charset="-122"/>
            </a:rPr>
            <a:t>水产养殖用盐</a:t>
          </a:r>
        </a:p>
      </dsp:txBody>
      <dsp:txXfrm>
        <a:off x="1825955" y="1539771"/>
        <a:ext cx="474735" cy="237367"/>
      </dsp:txXfrm>
    </dsp:sp>
    <dsp:sp modelId="{27EF4373-E2CB-4753-969D-3091653BDE12}">
      <dsp:nvSpPr>
        <dsp:cNvPr id="0" name=""/>
        <dsp:cNvSpPr/>
      </dsp:nvSpPr>
      <dsp:spPr>
        <a:xfrm>
          <a:off x="1825955" y="1876833"/>
          <a:ext cx="474735" cy="237367"/>
        </a:xfrm>
        <a:prstGeom prst="rect">
          <a:avLst/>
        </a:prstGeom>
        <a:solidFill>
          <a:schemeClr val="lt1">
            <a:hueOff val="0"/>
            <a:satOff val="0"/>
            <a:lumOff val="0"/>
            <a:alphaOff val="0"/>
          </a:scheme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100000"/>
            </a:lnSpc>
            <a:spcBef>
              <a:spcPct val="0"/>
            </a:spcBef>
            <a:spcAft>
              <a:spcPct val="35000"/>
            </a:spcAft>
            <a:buNone/>
          </a:pPr>
          <a:r>
            <a:rPr lang="en-US" altLang="zh-CN" sz="800" kern="1200" baseline="0" dirty="0">
              <a:latin typeface="楷体" pitchFamily="49" charset="-122"/>
              <a:ea typeface="楷体" pitchFamily="49" charset="-122"/>
            </a:rPr>
            <a:t>99</a:t>
          </a:r>
          <a:r>
            <a:rPr lang="zh-CN" altLang="en-US" sz="800" kern="1200" baseline="0" dirty="0">
              <a:latin typeface="楷体" pitchFamily="49" charset="-122"/>
              <a:ea typeface="楷体" pitchFamily="49" charset="-122"/>
            </a:rPr>
            <a:t>其他</a:t>
          </a:r>
        </a:p>
      </dsp:txBody>
      <dsp:txXfrm>
        <a:off x="1825955" y="1876833"/>
        <a:ext cx="474735" cy="237367"/>
      </dsp:txXfrm>
    </dsp:sp>
    <dsp:sp modelId="{41C3FA6D-1753-40C5-9BA0-15DBA7FCC338}">
      <dsp:nvSpPr>
        <dsp:cNvPr id="0" name=""/>
        <dsp:cNvSpPr/>
      </dsp:nvSpPr>
      <dsp:spPr>
        <a:xfrm>
          <a:off x="2281701" y="528585"/>
          <a:ext cx="474735" cy="237367"/>
        </a:xfrm>
        <a:prstGeom prst="rect">
          <a:avLst/>
        </a:prstGeom>
        <a:solidFill>
          <a:schemeClr val="lt1">
            <a:hueOff val="0"/>
            <a:satOff val="0"/>
            <a:lumOff val="0"/>
            <a:alphaOff val="0"/>
          </a:scheme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100000"/>
            </a:lnSpc>
            <a:spcBef>
              <a:spcPct val="0"/>
            </a:spcBef>
            <a:spcAft>
              <a:spcPct val="35000"/>
            </a:spcAft>
            <a:buNone/>
          </a:pPr>
          <a:r>
            <a:rPr lang="en-US" altLang="zh-CN" sz="800" kern="1200" baseline="0" dirty="0">
              <a:latin typeface="楷体" pitchFamily="49" charset="-122"/>
              <a:ea typeface="楷体" pitchFamily="49" charset="-122"/>
            </a:rPr>
            <a:t>04</a:t>
          </a:r>
          <a:r>
            <a:rPr lang="zh-CN" altLang="en-US" sz="800" kern="1200" baseline="0" dirty="0">
              <a:latin typeface="楷体" pitchFamily="49" charset="-122"/>
              <a:ea typeface="楷体" pitchFamily="49" charset="-122"/>
            </a:rPr>
            <a:t>日化用盐</a:t>
          </a:r>
        </a:p>
      </dsp:txBody>
      <dsp:txXfrm>
        <a:off x="2281701" y="528585"/>
        <a:ext cx="474735" cy="237367"/>
      </dsp:txXfrm>
    </dsp:sp>
    <dsp:sp modelId="{7371FA7B-B368-41AA-803F-A9D3DBCAF844}">
      <dsp:nvSpPr>
        <dsp:cNvPr id="0" name=""/>
        <dsp:cNvSpPr/>
      </dsp:nvSpPr>
      <dsp:spPr>
        <a:xfrm>
          <a:off x="2400384" y="865647"/>
          <a:ext cx="474735" cy="237367"/>
        </a:xfrm>
        <a:prstGeom prst="rect">
          <a:avLst/>
        </a:prstGeom>
        <a:solidFill>
          <a:schemeClr val="lt1">
            <a:hueOff val="0"/>
            <a:satOff val="0"/>
            <a:lumOff val="0"/>
            <a:alphaOff val="0"/>
          </a:scheme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100000"/>
            </a:lnSpc>
            <a:spcBef>
              <a:spcPct val="0"/>
            </a:spcBef>
            <a:spcAft>
              <a:spcPct val="35000"/>
            </a:spcAft>
            <a:buNone/>
          </a:pPr>
          <a:r>
            <a:rPr lang="en-US" altLang="zh-CN" sz="800" kern="1200" baseline="0">
              <a:latin typeface="楷体" pitchFamily="49" charset="-122"/>
              <a:ea typeface="楷体" pitchFamily="49" charset="-122"/>
            </a:rPr>
            <a:t>01</a:t>
          </a:r>
          <a:r>
            <a:rPr lang="zh-CN" altLang="en-US" sz="800" kern="1200" baseline="0">
              <a:latin typeface="楷体" pitchFamily="49" charset="-122"/>
              <a:ea typeface="楷体" pitchFamily="49" charset="-122"/>
            </a:rPr>
            <a:t>沐浴盐</a:t>
          </a:r>
        </a:p>
      </dsp:txBody>
      <dsp:txXfrm>
        <a:off x="2400384" y="865647"/>
        <a:ext cx="474735" cy="237367"/>
      </dsp:txXfrm>
    </dsp:sp>
    <dsp:sp modelId="{539590B7-C0A7-4E5D-B94E-1CCB9580056C}">
      <dsp:nvSpPr>
        <dsp:cNvPr id="0" name=""/>
        <dsp:cNvSpPr/>
      </dsp:nvSpPr>
      <dsp:spPr>
        <a:xfrm>
          <a:off x="2400384" y="1202709"/>
          <a:ext cx="474735" cy="237367"/>
        </a:xfrm>
        <a:prstGeom prst="rect">
          <a:avLst/>
        </a:prstGeom>
        <a:solidFill>
          <a:schemeClr val="lt1">
            <a:hueOff val="0"/>
            <a:satOff val="0"/>
            <a:lumOff val="0"/>
            <a:alphaOff val="0"/>
          </a:scheme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100000"/>
            </a:lnSpc>
            <a:spcBef>
              <a:spcPct val="0"/>
            </a:spcBef>
            <a:spcAft>
              <a:spcPct val="35000"/>
            </a:spcAft>
            <a:buNone/>
          </a:pPr>
          <a:r>
            <a:rPr lang="en-US" altLang="zh-CN" sz="800" kern="1200" baseline="0" dirty="0">
              <a:latin typeface="楷体" pitchFamily="49" charset="-122"/>
              <a:ea typeface="楷体" pitchFamily="49" charset="-122"/>
            </a:rPr>
            <a:t>02</a:t>
          </a:r>
          <a:r>
            <a:rPr lang="zh-CN" altLang="en-US" sz="800" kern="1200" baseline="0" dirty="0">
              <a:latin typeface="楷体" pitchFamily="49" charset="-122"/>
              <a:ea typeface="楷体" pitchFamily="49" charset="-122"/>
            </a:rPr>
            <a:t>足浴盐</a:t>
          </a:r>
        </a:p>
      </dsp:txBody>
      <dsp:txXfrm>
        <a:off x="2400384" y="1202709"/>
        <a:ext cx="474735" cy="237367"/>
      </dsp:txXfrm>
    </dsp:sp>
    <dsp:sp modelId="{8B276EE4-27B9-4486-AF39-2B178C178D2D}">
      <dsp:nvSpPr>
        <dsp:cNvPr id="0" name=""/>
        <dsp:cNvSpPr/>
      </dsp:nvSpPr>
      <dsp:spPr>
        <a:xfrm>
          <a:off x="2400384" y="1539771"/>
          <a:ext cx="474735" cy="237367"/>
        </a:xfrm>
        <a:prstGeom prst="rect">
          <a:avLst/>
        </a:prstGeom>
        <a:solidFill>
          <a:schemeClr val="lt1">
            <a:hueOff val="0"/>
            <a:satOff val="0"/>
            <a:lumOff val="0"/>
            <a:alphaOff val="0"/>
          </a:scheme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100000"/>
            </a:lnSpc>
            <a:spcBef>
              <a:spcPct val="0"/>
            </a:spcBef>
            <a:spcAft>
              <a:spcPct val="35000"/>
            </a:spcAft>
            <a:buNone/>
          </a:pPr>
          <a:r>
            <a:rPr lang="en-US" altLang="zh-CN" sz="800" kern="1200" baseline="0" dirty="0">
              <a:latin typeface="楷体" pitchFamily="49" charset="-122"/>
              <a:ea typeface="楷体" pitchFamily="49" charset="-122"/>
            </a:rPr>
            <a:t>03</a:t>
          </a:r>
          <a:r>
            <a:rPr lang="zh-CN" altLang="en-US" sz="800" kern="1200" baseline="0" dirty="0">
              <a:latin typeface="楷体" pitchFamily="49" charset="-122"/>
              <a:ea typeface="楷体" pitchFamily="49" charset="-122"/>
            </a:rPr>
            <a:t>洁面盐</a:t>
          </a:r>
        </a:p>
      </dsp:txBody>
      <dsp:txXfrm>
        <a:off x="2400384" y="1539771"/>
        <a:ext cx="474735" cy="237367"/>
      </dsp:txXfrm>
    </dsp:sp>
    <dsp:sp modelId="{86E70C54-4229-4F10-8A11-270FD3AE0687}">
      <dsp:nvSpPr>
        <dsp:cNvPr id="0" name=""/>
        <dsp:cNvSpPr/>
      </dsp:nvSpPr>
      <dsp:spPr>
        <a:xfrm>
          <a:off x="2400384" y="1876833"/>
          <a:ext cx="474735" cy="501650"/>
        </a:xfrm>
        <a:prstGeom prst="rect">
          <a:avLst/>
        </a:prstGeom>
        <a:solidFill>
          <a:schemeClr val="lt1">
            <a:hueOff val="0"/>
            <a:satOff val="0"/>
            <a:lumOff val="0"/>
            <a:alphaOff val="0"/>
          </a:scheme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100000"/>
            </a:lnSpc>
            <a:spcBef>
              <a:spcPct val="0"/>
            </a:spcBef>
            <a:spcAft>
              <a:spcPct val="35000"/>
            </a:spcAft>
            <a:buNone/>
          </a:pPr>
          <a:r>
            <a:rPr lang="en-US" altLang="zh-CN" sz="800" kern="1200" baseline="0" dirty="0">
              <a:latin typeface="楷体" pitchFamily="49" charset="-122"/>
              <a:ea typeface="楷体" pitchFamily="49" charset="-122"/>
            </a:rPr>
            <a:t>04</a:t>
          </a:r>
          <a:r>
            <a:rPr lang="zh-CN" altLang="en-US" sz="800" kern="1200" baseline="0" dirty="0">
              <a:latin typeface="楷体" pitchFamily="49" charset="-122"/>
              <a:ea typeface="楷体" pitchFamily="49" charset="-122"/>
            </a:rPr>
            <a:t>膏霜系列产品加工用盐</a:t>
          </a:r>
        </a:p>
      </dsp:txBody>
      <dsp:txXfrm>
        <a:off x="2400384" y="1876833"/>
        <a:ext cx="474735" cy="501650"/>
      </dsp:txXfrm>
    </dsp:sp>
    <dsp:sp modelId="{CE274245-7DA3-4BE8-869F-58694619444B}">
      <dsp:nvSpPr>
        <dsp:cNvPr id="0" name=""/>
        <dsp:cNvSpPr/>
      </dsp:nvSpPr>
      <dsp:spPr>
        <a:xfrm>
          <a:off x="2400384" y="2478178"/>
          <a:ext cx="474735" cy="237367"/>
        </a:xfrm>
        <a:prstGeom prst="rect">
          <a:avLst/>
        </a:prstGeom>
        <a:solidFill>
          <a:schemeClr val="lt1">
            <a:hueOff val="0"/>
            <a:satOff val="0"/>
            <a:lumOff val="0"/>
            <a:alphaOff val="0"/>
          </a:scheme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100000"/>
            </a:lnSpc>
            <a:spcBef>
              <a:spcPct val="0"/>
            </a:spcBef>
            <a:spcAft>
              <a:spcPct val="35000"/>
            </a:spcAft>
            <a:buNone/>
          </a:pPr>
          <a:r>
            <a:rPr lang="en-US" altLang="zh-CN" sz="800" kern="1200" baseline="0">
              <a:latin typeface="楷体" pitchFamily="49" charset="-122"/>
              <a:ea typeface="楷体" pitchFamily="49" charset="-122"/>
            </a:rPr>
            <a:t>05</a:t>
          </a:r>
          <a:r>
            <a:rPr lang="zh-CN" altLang="en-US" sz="800" kern="1200" baseline="0">
              <a:latin typeface="楷体" pitchFamily="49" charset="-122"/>
              <a:ea typeface="楷体" pitchFamily="49" charset="-122"/>
            </a:rPr>
            <a:t>洗涤用盐</a:t>
          </a:r>
        </a:p>
      </dsp:txBody>
      <dsp:txXfrm>
        <a:off x="2400384" y="2478178"/>
        <a:ext cx="474735" cy="237367"/>
      </dsp:txXfrm>
    </dsp:sp>
    <dsp:sp modelId="{BBEE31E2-CCBC-4D55-85BC-9D62D44E946D}">
      <dsp:nvSpPr>
        <dsp:cNvPr id="0" name=""/>
        <dsp:cNvSpPr/>
      </dsp:nvSpPr>
      <dsp:spPr>
        <a:xfrm>
          <a:off x="2400384" y="2815240"/>
          <a:ext cx="474735" cy="237367"/>
        </a:xfrm>
        <a:prstGeom prst="rect">
          <a:avLst/>
        </a:prstGeom>
        <a:solidFill>
          <a:schemeClr val="lt1">
            <a:hueOff val="0"/>
            <a:satOff val="0"/>
            <a:lumOff val="0"/>
            <a:alphaOff val="0"/>
          </a:scheme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100000"/>
            </a:lnSpc>
            <a:spcBef>
              <a:spcPct val="0"/>
            </a:spcBef>
            <a:spcAft>
              <a:spcPct val="35000"/>
            </a:spcAft>
            <a:buNone/>
          </a:pPr>
          <a:r>
            <a:rPr lang="en-US" altLang="zh-CN" sz="800" kern="1200" baseline="0" dirty="0">
              <a:latin typeface="楷体" pitchFamily="49" charset="-122"/>
              <a:ea typeface="楷体" pitchFamily="49" charset="-122"/>
            </a:rPr>
            <a:t>99</a:t>
          </a:r>
          <a:r>
            <a:rPr lang="zh-CN" altLang="en-US" sz="800" kern="1200" baseline="0" dirty="0">
              <a:latin typeface="楷体" pitchFamily="49" charset="-122"/>
              <a:ea typeface="楷体" pitchFamily="49" charset="-122"/>
            </a:rPr>
            <a:t>其他</a:t>
          </a:r>
        </a:p>
      </dsp:txBody>
      <dsp:txXfrm>
        <a:off x="2400384" y="2815240"/>
        <a:ext cx="474735" cy="237367"/>
      </dsp:txXfrm>
    </dsp:sp>
    <dsp:sp modelId="{F98747A7-73CD-4F6B-8143-74A67D77689B}">
      <dsp:nvSpPr>
        <dsp:cNvPr id="0" name=""/>
        <dsp:cNvSpPr/>
      </dsp:nvSpPr>
      <dsp:spPr>
        <a:xfrm>
          <a:off x="2856130" y="528585"/>
          <a:ext cx="474735" cy="237367"/>
        </a:xfrm>
        <a:prstGeom prst="rect">
          <a:avLst/>
        </a:prstGeom>
        <a:solidFill>
          <a:schemeClr val="lt1">
            <a:hueOff val="0"/>
            <a:satOff val="0"/>
            <a:lumOff val="0"/>
            <a:alphaOff val="0"/>
          </a:scheme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100000"/>
            </a:lnSpc>
            <a:spcBef>
              <a:spcPct val="0"/>
            </a:spcBef>
            <a:spcAft>
              <a:spcPct val="35000"/>
            </a:spcAft>
            <a:buNone/>
          </a:pPr>
          <a:r>
            <a:rPr lang="en-US" altLang="zh-CN" sz="800" kern="1200" baseline="0" dirty="0">
              <a:latin typeface="楷体" pitchFamily="49" charset="-122"/>
              <a:ea typeface="楷体" pitchFamily="49" charset="-122"/>
            </a:rPr>
            <a:t>05</a:t>
          </a:r>
          <a:r>
            <a:rPr lang="zh-CN" altLang="en-US" sz="800" kern="1200" baseline="0" dirty="0">
              <a:latin typeface="楷体" pitchFamily="49" charset="-122"/>
              <a:ea typeface="楷体" pitchFamily="49" charset="-122"/>
            </a:rPr>
            <a:t>盐化工产品</a:t>
          </a:r>
        </a:p>
      </dsp:txBody>
      <dsp:txXfrm>
        <a:off x="2856130" y="528585"/>
        <a:ext cx="474735" cy="237367"/>
      </dsp:txXfrm>
    </dsp:sp>
    <dsp:sp modelId="{5A70A0CF-D210-477E-A1FC-AA00FD5F110E}">
      <dsp:nvSpPr>
        <dsp:cNvPr id="0" name=""/>
        <dsp:cNvSpPr/>
      </dsp:nvSpPr>
      <dsp:spPr>
        <a:xfrm>
          <a:off x="2974814" y="865647"/>
          <a:ext cx="474735" cy="237367"/>
        </a:xfrm>
        <a:prstGeom prst="rect">
          <a:avLst/>
        </a:prstGeom>
        <a:solidFill>
          <a:schemeClr val="lt1">
            <a:hueOff val="0"/>
            <a:satOff val="0"/>
            <a:lumOff val="0"/>
            <a:alphaOff val="0"/>
          </a:scheme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100000"/>
            </a:lnSpc>
            <a:spcBef>
              <a:spcPct val="0"/>
            </a:spcBef>
            <a:spcAft>
              <a:spcPct val="35000"/>
            </a:spcAft>
            <a:buNone/>
          </a:pPr>
          <a:r>
            <a:rPr lang="en-US" altLang="zh-CN" sz="800" kern="1200" baseline="0" dirty="0">
              <a:latin typeface="楷体" pitchFamily="49" charset="-122"/>
              <a:ea typeface="楷体" pitchFamily="49" charset="-122"/>
            </a:rPr>
            <a:t>01</a:t>
          </a:r>
          <a:r>
            <a:rPr lang="zh-CN" altLang="en-US" sz="800" kern="1200" baseline="0" dirty="0">
              <a:latin typeface="楷体" pitchFamily="49" charset="-122"/>
              <a:ea typeface="楷体" pitchFamily="49" charset="-122"/>
            </a:rPr>
            <a:t>食品添加剂</a:t>
          </a:r>
        </a:p>
      </dsp:txBody>
      <dsp:txXfrm>
        <a:off x="2974814" y="865647"/>
        <a:ext cx="474735" cy="237367"/>
      </dsp:txXfrm>
    </dsp:sp>
    <dsp:sp modelId="{922952CC-6071-4F30-9E4D-FB4D3631BD50}">
      <dsp:nvSpPr>
        <dsp:cNvPr id="0" name=""/>
        <dsp:cNvSpPr/>
      </dsp:nvSpPr>
      <dsp:spPr>
        <a:xfrm>
          <a:off x="2982652" y="1390833"/>
          <a:ext cx="474735" cy="407593"/>
        </a:xfrm>
        <a:prstGeom prst="rect">
          <a:avLst/>
        </a:prstGeom>
        <a:solidFill>
          <a:schemeClr val="lt1">
            <a:hueOff val="0"/>
            <a:satOff val="0"/>
            <a:lumOff val="0"/>
            <a:alphaOff val="0"/>
          </a:scheme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100000"/>
            </a:lnSpc>
            <a:spcBef>
              <a:spcPct val="0"/>
            </a:spcBef>
            <a:spcAft>
              <a:spcPct val="35000"/>
            </a:spcAft>
            <a:buNone/>
          </a:pPr>
          <a:r>
            <a:rPr lang="en-US" altLang="zh-CN" sz="800" kern="1200" baseline="0">
              <a:latin typeface="楷体" pitchFamily="49" charset="-122"/>
              <a:ea typeface="楷体" pitchFamily="49" charset="-122"/>
            </a:rPr>
            <a:t>02</a:t>
          </a:r>
          <a:r>
            <a:rPr lang="zh-CN" altLang="en-US" sz="800" kern="1200" baseline="0">
              <a:latin typeface="楷体" pitchFamily="49" charset="-122"/>
              <a:ea typeface="楷体" pitchFamily="49" charset="-122"/>
            </a:rPr>
            <a:t>工业用盐化工产品</a:t>
          </a:r>
        </a:p>
      </dsp:txBody>
      <dsp:txXfrm>
        <a:off x="2982652" y="1390833"/>
        <a:ext cx="474735" cy="407593"/>
      </dsp:txXfrm>
    </dsp:sp>
    <dsp:sp modelId="{C0DEF5C0-D71F-409E-B4F9-17E787813572}">
      <dsp:nvSpPr>
        <dsp:cNvPr id="0" name=""/>
        <dsp:cNvSpPr/>
      </dsp:nvSpPr>
      <dsp:spPr>
        <a:xfrm>
          <a:off x="2990490" y="2031376"/>
          <a:ext cx="474735" cy="237367"/>
        </a:xfrm>
        <a:prstGeom prst="rect">
          <a:avLst/>
        </a:prstGeom>
        <a:solidFill>
          <a:schemeClr val="lt1">
            <a:hueOff val="0"/>
            <a:satOff val="0"/>
            <a:lumOff val="0"/>
            <a:alphaOff val="0"/>
          </a:scheme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100000"/>
            </a:lnSpc>
            <a:spcBef>
              <a:spcPct val="0"/>
            </a:spcBef>
            <a:spcAft>
              <a:spcPct val="35000"/>
            </a:spcAft>
            <a:buNone/>
          </a:pPr>
          <a:r>
            <a:rPr lang="en-US" altLang="zh-CN" sz="800" kern="1200" baseline="0" dirty="0">
              <a:latin typeface="楷体" pitchFamily="49" charset="-122"/>
              <a:ea typeface="楷体" pitchFamily="49" charset="-122"/>
            </a:rPr>
            <a:t>99</a:t>
          </a:r>
          <a:r>
            <a:rPr lang="zh-CN" altLang="en-US" sz="800" kern="1200" baseline="0" dirty="0">
              <a:latin typeface="楷体" pitchFamily="49" charset="-122"/>
              <a:ea typeface="楷体" pitchFamily="49" charset="-122"/>
            </a:rPr>
            <a:t>其他</a:t>
          </a:r>
        </a:p>
      </dsp:txBody>
      <dsp:txXfrm>
        <a:off x="2990490" y="2031376"/>
        <a:ext cx="474735" cy="237367"/>
      </dsp:txXfrm>
    </dsp:sp>
    <dsp:sp modelId="{77B4C47F-1615-4FF0-B8D4-FA6453519CE4}">
      <dsp:nvSpPr>
        <dsp:cNvPr id="0" name=""/>
        <dsp:cNvSpPr/>
      </dsp:nvSpPr>
      <dsp:spPr>
        <a:xfrm>
          <a:off x="3430560" y="528585"/>
          <a:ext cx="474735" cy="237367"/>
        </a:xfrm>
        <a:prstGeom prst="rect">
          <a:avLst/>
        </a:prstGeom>
        <a:solidFill>
          <a:schemeClr val="lt1">
            <a:hueOff val="0"/>
            <a:satOff val="0"/>
            <a:lumOff val="0"/>
            <a:alphaOff val="0"/>
          </a:scheme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100000"/>
            </a:lnSpc>
            <a:spcBef>
              <a:spcPct val="0"/>
            </a:spcBef>
            <a:spcAft>
              <a:spcPct val="35000"/>
            </a:spcAft>
            <a:buNone/>
          </a:pPr>
          <a:r>
            <a:rPr lang="en-US" altLang="zh-CN" sz="800" kern="1200" baseline="0" dirty="0">
              <a:latin typeface="楷体" pitchFamily="49" charset="-122"/>
              <a:ea typeface="楷体" pitchFamily="49" charset="-122"/>
            </a:rPr>
            <a:t>06</a:t>
          </a:r>
          <a:r>
            <a:rPr lang="zh-CN" altLang="en-US" sz="800" kern="1200" baseline="0" dirty="0">
              <a:latin typeface="楷体" pitchFamily="49" charset="-122"/>
              <a:ea typeface="楷体" pitchFamily="49" charset="-122"/>
            </a:rPr>
            <a:t>盐业机械产品</a:t>
          </a:r>
        </a:p>
      </dsp:txBody>
      <dsp:txXfrm>
        <a:off x="3430560" y="528585"/>
        <a:ext cx="474735" cy="237367"/>
      </dsp:txXfrm>
    </dsp:sp>
    <dsp:sp modelId="{32DBAD9B-44E8-460D-BC58-75B09D50738D}">
      <dsp:nvSpPr>
        <dsp:cNvPr id="0" name=""/>
        <dsp:cNvSpPr/>
      </dsp:nvSpPr>
      <dsp:spPr>
        <a:xfrm>
          <a:off x="3549244" y="865647"/>
          <a:ext cx="474735" cy="407622"/>
        </a:xfrm>
        <a:prstGeom prst="rect">
          <a:avLst/>
        </a:prstGeom>
        <a:solidFill>
          <a:schemeClr val="lt1">
            <a:hueOff val="0"/>
            <a:satOff val="0"/>
            <a:lumOff val="0"/>
            <a:alphaOff val="0"/>
          </a:scheme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100000"/>
            </a:lnSpc>
            <a:spcBef>
              <a:spcPct val="0"/>
            </a:spcBef>
            <a:spcAft>
              <a:spcPct val="35000"/>
            </a:spcAft>
            <a:buNone/>
          </a:pPr>
          <a:r>
            <a:rPr lang="en-US" altLang="zh-CN" sz="800" kern="1200" baseline="0" dirty="0">
              <a:latin typeface="楷体" pitchFamily="49" charset="-122"/>
              <a:ea typeface="楷体" pitchFamily="49" charset="-122"/>
            </a:rPr>
            <a:t>01</a:t>
          </a:r>
          <a:r>
            <a:rPr lang="zh-CN" altLang="en-US" sz="800" kern="1200" baseline="0" dirty="0">
              <a:latin typeface="楷体" pitchFamily="49" charset="-122"/>
              <a:ea typeface="楷体" pitchFamily="49" charset="-122"/>
            </a:rPr>
            <a:t>盐产品生产专用机械</a:t>
          </a:r>
        </a:p>
      </dsp:txBody>
      <dsp:txXfrm>
        <a:off x="3549244" y="865647"/>
        <a:ext cx="474735" cy="407622"/>
      </dsp:txXfrm>
    </dsp:sp>
    <dsp:sp modelId="{16DAD004-0046-4F0B-98B0-D9831A64BCC2}">
      <dsp:nvSpPr>
        <dsp:cNvPr id="0" name=""/>
        <dsp:cNvSpPr/>
      </dsp:nvSpPr>
      <dsp:spPr>
        <a:xfrm>
          <a:off x="3549244" y="1372964"/>
          <a:ext cx="474735" cy="506058"/>
        </a:xfrm>
        <a:prstGeom prst="rect">
          <a:avLst/>
        </a:prstGeom>
        <a:solidFill>
          <a:schemeClr val="lt1">
            <a:hueOff val="0"/>
            <a:satOff val="0"/>
            <a:lumOff val="0"/>
            <a:alphaOff val="0"/>
          </a:scheme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100000"/>
            </a:lnSpc>
            <a:spcBef>
              <a:spcPct val="0"/>
            </a:spcBef>
            <a:spcAft>
              <a:spcPct val="35000"/>
            </a:spcAft>
            <a:buNone/>
          </a:pPr>
          <a:r>
            <a:rPr lang="en-US" altLang="zh-CN" sz="800" kern="1200" baseline="0" dirty="0">
              <a:latin typeface="楷体" pitchFamily="49" charset="-122"/>
              <a:ea typeface="楷体" pitchFamily="49" charset="-122"/>
            </a:rPr>
            <a:t>02</a:t>
          </a:r>
          <a:r>
            <a:rPr lang="zh-CN" altLang="en-US" sz="800" kern="1200" baseline="0" dirty="0">
              <a:latin typeface="楷体" pitchFamily="49" charset="-122"/>
              <a:ea typeface="楷体" pitchFamily="49" charset="-122"/>
            </a:rPr>
            <a:t>盐化工产品生产专用机械</a:t>
          </a:r>
        </a:p>
      </dsp:txBody>
      <dsp:txXfrm>
        <a:off x="3549244" y="1372964"/>
        <a:ext cx="474735" cy="506058"/>
      </dsp:txXfrm>
    </dsp:sp>
    <dsp:sp modelId="{BAF0976F-8BF0-40EE-A9ED-4D07634A60F4}">
      <dsp:nvSpPr>
        <dsp:cNvPr id="0" name=""/>
        <dsp:cNvSpPr/>
      </dsp:nvSpPr>
      <dsp:spPr>
        <a:xfrm>
          <a:off x="3549244" y="1978716"/>
          <a:ext cx="474735" cy="237367"/>
        </a:xfrm>
        <a:prstGeom prst="rect">
          <a:avLst/>
        </a:prstGeom>
        <a:solidFill>
          <a:schemeClr val="lt1">
            <a:hueOff val="0"/>
            <a:satOff val="0"/>
            <a:lumOff val="0"/>
            <a:alphaOff val="0"/>
          </a:scheme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100000"/>
            </a:lnSpc>
            <a:spcBef>
              <a:spcPct val="0"/>
            </a:spcBef>
            <a:spcAft>
              <a:spcPct val="35000"/>
            </a:spcAft>
            <a:buNone/>
          </a:pPr>
          <a:r>
            <a:rPr lang="en-US" altLang="zh-CN" sz="800" kern="1200" baseline="0">
              <a:latin typeface="楷体" pitchFamily="49" charset="-122"/>
              <a:ea typeface="楷体" pitchFamily="49" charset="-122"/>
            </a:rPr>
            <a:t>99</a:t>
          </a:r>
          <a:r>
            <a:rPr lang="zh-CN" altLang="en-US" sz="800" kern="1200" baseline="0">
              <a:latin typeface="楷体" pitchFamily="49" charset="-122"/>
              <a:ea typeface="楷体" pitchFamily="49" charset="-122"/>
            </a:rPr>
            <a:t>其他</a:t>
          </a:r>
        </a:p>
      </dsp:txBody>
      <dsp:txXfrm>
        <a:off x="3549244" y="1978716"/>
        <a:ext cx="474735" cy="237367"/>
      </dsp:txXfrm>
    </dsp:sp>
    <dsp:sp modelId="{C2295C4D-AEE4-4F69-8EFA-B937D70071E6}">
      <dsp:nvSpPr>
        <dsp:cNvPr id="0" name=""/>
        <dsp:cNvSpPr/>
      </dsp:nvSpPr>
      <dsp:spPr>
        <a:xfrm>
          <a:off x="4004990" y="528585"/>
          <a:ext cx="474735" cy="237367"/>
        </a:xfrm>
        <a:prstGeom prst="rect">
          <a:avLst/>
        </a:prstGeom>
        <a:solidFill>
          <a:schemeClr val="lt1">
            <a:hueOff val="0"/>
            <a:satOff val="0"/>
            <a:lumOff val="0"/>
            <a:alphaOff val="0"/>
          </a:scheme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100000"/>
            </a:lnSpc>
            <a:spcBef>
              <a:spcPct val="0"/>
            </a:spcBef>
            <a:spcAft>
              <a:spcPct val="35000"/>
            </a:spcAft>
            <a:buNone/>
          </a:pPr>
          <a:r>
            <a:rPr lang="en-US" altLang="zh-CN" sz="800" kern="1200" baseline="0" dirty="0">
              <a:latin typeface="楷体" pitchFamily="49" charset="-122"/>
              <a:ea typeface="楷体" pitchFamily="49" charset="-122"/>
            </a:rPr>
            <a:t>07</a:t>
          </a:r>
          <a:r>
            <a:rPr lang="zh-CN" altLang="en-US" sz="800" kern="1200" baseline="0" dirty="0">
              <a:latin typeface="楷体" pitchFamily="49" charset="-122"/>
              <a:ea typeface="楷体" pitchFamily="49" charset="-122"/>
            </a:rPr>
            <a:t>盐田生物产品</a:t>
          </a:r>
        </a:p>
      </dsp:txBody>
      <dsp:txXfrm>
        <a:off x="4004990" y="528585"/>
        <a:ext cx="474735" cy="237367"/>
      </dsp:txXfrm>
    </dsp:sp>
    <dsp:sp modelId="{4245F318-3FFC-4988-B0B9-9EDA6F0A20DD}">
      <dsp:nvSpPr>
        <dsp:cNvPr id="0" name=""/>
        <dsp:cNvSpPr/>
      </dsp:nvSpPr>
      <dsp:spPr>
        <a:xfrm>
          <a:off x="4123674" y="865647"/>
          <a:ext cx="474735" cy="237367"/>
        </a:xfrm>
        <a:prstGeom prst="rect">
          <a:avLst/>
        </a:prstGeom>
        <a:solidFill>
          <a:schemeClr val="lt1">
            <a:hueOff val="0"/>
            <a:satOff val="0"/>
            <a:lumOff val="0"/>
            <a:alphaOff val="0"/>
          </a:scheme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100000"/>
            </a:lnSpc>
            <a:spcBef>
              <a:spcPct val="0"/>
            </a:spcBef>
            <a:spcAft>
              <a:spcPct val="35000"/>
            </a:spcAft>
            <a:buNone/>
          </a:pPr>
          <a:r>
            <a:rPr lang="en-US" altLang="zh-CN" sz="800" kern="1200" baseline="0">
              <a:latin typeface="楷体" pitchFamily="49" charset="-122"/>
              <a:ea typeface="楷体" pitchFamily="49" charset="-122"/>
            </a:rPr>
            <a:t>01</a:t>
          </a:r>
          <a:r>
            <a:rPr lang="zh-CN" altLang="en-US" sz="800" kern="1200" baseline="0">
              <a:latin typeface="楷体" pitchFamily="49" charset="-122"/>
              <a:ea typeface="楷体" pitchFamily="49" charset="-122"/>
            </a:rPr>
            <a:t>卤虫系列产品</a:t>
          </a:r>
        </a:p>
      </dsp:txBody>
      <dsp:txXfrm>
        <a:off x="4123674" y="865647"/>
        <a:ext cx="474735" cy="237367"/>
      </dsp:txXfrm>
    </dsp:sp>
    <dsp:sp modelId="{538F1E7D-7EFC-45D4-84E5-3734777AAAFE}">
      <dsp:nvSpPr>
        <dsp:cNvPr id="0" name=""/>
        <dsp:cNvSpPr/>
      </dsp:nvSpPr>
      <dsp:spPr>
        <a:xfrm>
          <a:off x="4123674" y="1202709"/>
          <a:ext cx="474735" cy="237367"/>
        </a:xfrm>
        <a:prstGeom prst="rect">
          <a:avLst/>
        </a:prstGeom>
        <a:solidFill>
          <a:schemeClr val="lt1">
            <a:hueOff val="0"/>
            <a:satOff val="0"/>
            <a:lumOff val="0"/>
            <a:alphaOff val="0"/>
          </a:scheme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100000"/>
            </a:lnSpc>
            <a:spcBef>
              <a:spcPct val="0"/>
            </a:spcBef>
            <a:spcAft>
              <a:spcPct val="35000"/>
            </a:spcAft>
            <a:buNone/>
          </a:pPr>
          <a:r>
            <a:rPr lang="en-US" altLang="zh-CN" sz="800" kern="1200" baseline="0" dirty="0">
              <a:latin typeface="楷体" pitchFamily="49" charset="-122"/>
              <a:ea typeface="楷体" pitchFamily="49" charset="-122"/>
            </a:rPr>
            <a:t>02</a:t>
          </a:r>
          <a:r>
            <a:rPr lang="zh-CN" altLang="en-US" sz="800" kern="1200" baseline="0" dirty="0">
              <a:latin typeface="楷体" pitchFamily="49" charset="-122"/>
              <a:ea typeface="楷体" pitchFamily="49" charset="-122"/>
            </a:rPr>
            <a:t>轮虫系列产品</a:t>
          </a:r>
        </a:p>
      </dsp:txBody>
      <dsp:txXfrm>
        <a:off x="4123674" y="1202709"/>
        <a:ext cx="474735" cy="237367"/>
      </dsp:txXfrm>
    </dsp:sp>
    <dsp:sp modelId="{003299A9-6F87-4B1B-AF75-43A672CB75BD}">
      <dsp:nvSpPr>
        <dsp:cNvPr id="0" name=""/>
        <dsp:cNvSpPr/>
      </dsp:nvSpPr>
      <dsp:spPr>
        <a:xfrm>
          <a:off x="4123674" y="1539771"/>
          <a:ext cx="474735" cy="237367"/>
        </a:xfrm>
        <a:prstGeom prst="rect">
          <a:avLst/>
        </a:prstGeom>
        <a:solidFill>
          <a:schemeClr val="lt1">
            <a:hueOff val="0"/>
            <a:satOff val="0"/>
            <a:lumOff val="0"/>
            <a:alphaOff val="0"/>
          </a:scheme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100000"/>
            </a:lnSpc>
            <a:spcBef>
              <a:spcPct val="0"/>
            </a:spcBef>
            <a:spcAft>
              <a:spcPct val="35000"/>
            </a:spcAft>
            <a:buNone/>
          </a:pPr>
          <a:r>
            <a:rPr lang="en-US" altLang="zh-CN" sz="800" kern="1200" baseline="0">
              <a:latin typeface="楷体" pitchFamily="49" charset="-122"/>
              <a:ea typeface="楷体" pitchFamily="49" charset="-122"/>
            </a:rPr>
            <a:t>03</a:t>
          </a:r>
          <a:r>
            <a:rPr lang="zh-CN" altLang="en-US" sz="800" kern="1200" baseline="0">
              <a:latin typeface="楷体" pitchFamily="49" charset="-122"/>
              <a:ea typeface="楷体" pitchFamily="49" charset="-122"/>
            </a:rPr>
            <a:t>盐藻系列产品</a:t>
          </a:r>
        </a:p>
      </dsp:txBody>
      <dsp:txXfrm>
        <a:off x="4123674" y="1539771"/>
        <a:ext cx="474735" cy="237367"/>
      </dsp:txXfrm>
    </dsp:sp>
    <dsp:sp modelId="{B9284C48-DB33-4A2D-A729-80266AF79E1B}">
      <dsp:nvSpPr>
        <dsp:cNvPr id="0" name=""/>
        <dsp:cNvSpPr/>
      </dsp:nvSpPr>
      <dsp:spPr>
        <a:xfrm>
          <a:off x="4123674" y="1876833"/>
          <a:ext cx="474735" cy="237367"/>
        </a:xfrm>
        <a:prstGeom prst="rect">
          <a:avLst/>
        </a:prstGeom>
        <a:solidFill>
          <a:schemeClr val="lt1">
            <a:hueOff val="0"/>
            <a:satOff val="0"/>
            <a:lumOff val="0"/>
            <a:alphaOff val="0"/>
          </a:scheme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100000"/>
            </a:lnSpc>
            <a:spcBef>
              <a:spcPct val="0"/>
            </a:spcBef>
            <a:spcAft>
              <a:spcPct val="35000"/>
            </a:spcAft>
            <a:buNone/>
          </a:pPr>
          <a:r>
            <a:rPr lang="en-US" altLang="zh-CN" sz="800" kern="1200" baseline="0">
              <a:latin typeface="楷体" pitchFamily="49" charset="-122"/>
              <a:ea typeface="楷体" pitchFamily="49" charset="-122"/>
            </a:rPr>
            <a:t>99</a:t>
          </a:r>
          <a:r>
            <a:rPr lang="zh-CN" altLang="en-US" sz="800" kern="1200" baseline="0">
              <a:latin typeface="楷体" pitchFamily="49" charset="-122"/>
              <a:ea typeface="楷体" pitchFamily="49" charset="-122"/>
            </a:rPr>
            <a:t>其他</a:t>
          </a:r>
        </a:p>
      </dsp:txBody>
      <dsp:txXfrm>
        <a:off x="4123674" y="1876833"/>
        <a:ext cx="474735" cy="237367"/>
      </dsp:txXfrm>
    </dsp:sp>
    <dsp:sp modelId="{B59775EB-DC49-4D64-8E52-DA6333810864}">
      <dsp:nvSpPr>
        <dsp:cNvPr id="0" name=""/>
        <dsp:cNvSpPr/>
      </dsp:nvSpPr>
      <dsp:spPr>
        <a:xfrm>
          <a:off x="4579420" y="528585"/>
          <a:ext cx="474735" cy="237367"/>
        </a:xfrm>
        <a:prstGeom prst="rect">
          <a:avLst/>
        </a:prstGeom>
        <a:solidFill>
          <a:schemeClr val="lt1">
            <a:hueOff val="0"/>
            <a:satOff val="0"/>
            <a:lumOff val="0"/>
            <a:alphaOff val="0"/>
          </a:scheme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100000"/>
            </a:lnSpc>
            <a:spcBef>
              <a:spcPct val="0"/>
            </a:spcBef>
            <a:spcAft>
              <a:spcPct val="35000"/>
            </a:spcAft>
            <a:buNone/>
          </a:pPr>
          <a:r>
            <a:rPr lang="en-US" altLang="zh-CN" sz="800" kern="1200" baseline="0" dirty="0">
              <a:latin typeface="楷体" pitchFamily="49" charset="-122"/>
              <a:ea typeface="楷体" pitchFamily="49" charset="-122"/>
            </a:rPr>
            <a:t>99</a:t>
          </a:r>
          <a:r>
            <a:rPr lang="zh-CN" altLang="en-US" sz="800" kern="1200" baseline="0" dirty="0">
              <a:latin typeface="楷体" pitchFamily="49" charset="-122"/>
              <a:ea typeface="楷体" pitchFamily="49" charset="-122"/>
            </a:rPr>
            <a:t>其他</a:t>
          </a:r>
        </a:p>
      </dsp:txBody>
      <dsp:txXfrm>
        <a:off x="4579420" y="528585"/>
        <a:ext cx="474735" cy="23736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14</Pages>
  <Words>1595</Words>
  <Characters>9097</Characters>
  <Application>Microsoft Office Word</Application>
  <DocSecurity>0</DocSecurity>
  <Lines>75</Lines>
  <Paragraphs>21</Paragraphs>
  <ScaleCrop>false</ScaleCrop>
  <Company/>
  <LinksUpToDate>false</LinksUpToDate>
  <CharactersWithSpaces>10671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任 青</dc:creator>
  <cp:keywords/>
  <dc:description/>
  <cp:lastModifiedBy>为 任</cp:lastModifiedBy>
  <cp:revision>7</cp:revision>
  <cp:lastPrinted>2021-07-09T08:12:00Z</cp:lastPrinted>
  <dcterms:created xsi:type="dcterms:W3CDTF">2024-04-11T07:49:00Z</dcterms:created>
  <dcterms:modified xsi:type="dcterms:W3CDTF">2024-04-14T03:36:00Z</dcterms:modified>
</cp:coreProperties>
</file>